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5D535" w14:textId="11487BFC" w:rsidR="00C96ADB" w:rsidRDefault="00C96ADB"/>
    <w:p w14:paraId="783149C3" w14:textId="746AD255" w:rsidR="00834C7C" w:rsidRDefault="004D2032" w:rsidP="00816206">
      <w:pPr>
        <w:ind w:left="-1440"/>
        <w:rPr>
          <w:rFonts w:ascii="Times New Roman" w:hAnsi="Times New Roman"/>
        </w:rPr>
      </w:pPr>
      <w:r w:rsidRPr="0034212C">
        <w:rPr>
          <w:noProof/>
        </w:rPr>
        <w:drawing>
          <wp:anchor distT="0" distB="0" distL="114300" distR="114300" simplePos="0" relativeHeight="251658244" behindDoc="0" locked="0" layoutInCell="1" allowOverlap="1" wp14:anchorId="0494E859" wp14:editId="49C0A652">
            <wp:simplePos x="0" y="0"/>
            <wp:positionH relativeFrom="margin">
              <wp:posOffset>4992066</wp:posOffset>
            </wp:positionH>
            <wp:positionV relativeFrom="topMargin">
              <wp:posOffset>8522970</wp:posOffset>
            </wp:positionV>
            <wp:extent cx="1699260" cy="472440"/>
            <wp:effectExtent l="0" t="0" r="0" b="3810"/>
            <wp:wrapTopAndBottom/>
            <wp:docPr id="561" name="Picture 6" descr="A close up of a sign&#10;&#10;Description generated with very high confidence">
              <a:extLst xmlns:a="http://schemas.openxmlformats.org/drawingml/2006/main">
                <a:ext uri="{FF2B5EF4-FFF2-40B4-BE49-F238E27FC236}">
                  <a16:creationId xmlns:a16="http://schemas.microsoft.com/office/drawing/2014/main" id="{7D11C4FB-A00C-4FFE-93E9-C3F411BC1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very high confidence">
                      <a:extLst>
                        <a:ext uri="{FF2B5EF4-FFF2-40B4-BE49-F238E27FC236}">
                          <a16:creationId xmlns:a16="http://schemas.microsoft.com/office/drawing/2014/main" id="{7D11C4FB-A00C-4FFE-93E9-C3F411BC12D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260" cy="472440"/>
                    </a:xfrm>
                    <a:prstGeom prst="rect">
                      <a:avLst/>
                    </a:prstGeom>
                  </pic:spPr>
                </pic:pic>
              </a:graphicData>
            </a:graphic>
            <wp14:sizeRelH relativeFrom="margin">
              <wp14:pctWidth>0</wp14:pctWidth>
            </wp14:sizeRelH>
            <wp14:sizeRelV relativeFrom="margin">
              <wp14:pctHeight>0</wp14:pctHeight>
            </wp14:sizeRelV>
          </wp:anchor>
        </w:drawing>
      </w:r>
      <w:r w:rsidR="000642D6">
        <w:rPr>
          <w:noProof/>
        </w:rPr>
        <mc:AlternateContent>
          <mc:Choice Requires="wps">
            <w:drawing>
              <wp:anchor distT="0" distB="0" distL="114300" distR="114300" simplePos="0" relativeHeight="251658243" behindDoc="0" locked="0" layoutInCell="1" allowOverlap="1" wp14:anchorId="6B9E30D2" wp14:editId="3E9F09A7">
                <wp:simplePos x="0" y="0"/>
                <wp:positionH relativeFrom="page">
                  <wp:posOffset>419100</wp:posOffset>
                </wp:positionH>
                <wp:positionV relativeFrom="margin">
                  <wp:posOffset>4908550</wp:posOffset>
                </wp:positionV>
                <wp:extent cx="6791325" cy="1473200"/>
                <wp:effectExtent l="0" t="0" r="9525" b="0"/>
                <wp:wrapNone/>
                <wp:docPr id="1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1473200"/>
                        </a:xfrm>
                        <a:prstGeom prst="rect">
                          <a:avLst/>
                        </a:prstGeom>
                        <a:solidFill>
                          <a:srgbClr val="477BB9"/>
                        </a:solidFill>
                        <a:ln>
                          <a:noFill/>
                        </a:ln>
                      </wps:spPr>
                      <wps:txbx>
                        <w:txbxContent>
                          <w:p w14:paraId="3A7EAE13" w14:textId="77777777" w:rsidR="00545537" w:rsidRPr="0079397F" w:rsidRDefault="00545537" w:rsidP="00E2060D">
                            <w:pPr>
                              <w:jc w:val="right"/>
                              <w:rPr>
                                <w:rFonts w:ascii="Calibri" w:hAnsi="Calibri" w:cs="Calibri"/>
                                <w:b/>
                                <w:color w:val="FFFFFF"/>
                                <w:sz w:val="28"/>
                                <w:szCs w:val="28"/>
                              </w:rPr>
                            </w:pPr>
                            <w:r>
                              <w:rPr>
                                <w:noProof/>
                              </w:rPr>
                              <w:drawing>
                                <wp:inline distT="0" distB="0" distL="0" distR="0" wp14:anchorId="28E8E658" wp14:editId="421C2AF3">
                                  <wp:extent cx="661035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0350" cy="1371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E30D2" id="Rectangle 64" o:spid="_x0000_s1026" style="position:absolute;left:0;text-align:left;margin-left:33pt;margin-top:386.5pt;width:534.75pt;height:11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TX8AEAAMEDAAAOAAAAZHJzL2Uyb0RvYy54bWysU8tu2zAQvBfoPxC817IcJ64Fy0HiIEWB&#10;9AGk/QCKoiSiFJdd0pbcr++SchyjvRW9EFzucrgzO9zcjr1hB4Vegy15PptzpqyEWtu25N+/Pb57&#10;z5kPwtbCgFUlPyrPb7dv32wGV6gFdGBqhYxArC8GV/IuBFdkmZed6oWfgVOWkg1gLwKF2GY1ioHQ&#10;e5Mt5vObbACsHYJU3tPpw5Tk24TfNEqGL03jVWCm5NRbSCumtYprtt2IokXhOi1PbYh/6KIX2tKj&#10;Z6gHEQTbo/4LqtcSwUMTZhL6DJpGS5U4EJt8/geb5044lbiQON6dZfL/D1Z+Pjy7rxhb9+4J5A/P&#10;LOw6YVt1hwhDp0RNz+VRqGxwvjhfiIGnq6waPkFNoxX7AEmDscE+AhI7Niapj2ep1RiYpMOb1Tq/&#10;WlxzJimXL1dXNMz0hiherjv04YOCnsVNyZFmmeDF4cmH2I4oXkpS+2B0/aiNSQG21c4gOwia+3K1&#10;ur9fn9D9ZZmxsdhCvDYhxpPEM1KLLvJFGKuRknFbQX0kxgiTj8j3tOkAf3E2kIdK7n/uBSrOzEdL&#10;qq3z5TKaLgXL69WCArzMVJcZYSVBlTxwNm13YTLq3qFuO3opT/wt3JHSjU4avHZ16pt8kqQ5eToa&#10;8TJOVa8/b/sbAAD//wMAUEsDBBQABgAIAAAAIQCKowYm3wAAAAwBAAAPAAAAZHJzL2Rvd25yZXYu&#10;eG1sTI9BS8QwEIXvgv8hjODNTdbSVmrTZRFUEERcBa/ZZmyLzaQm6W79986e9PYe83jzvXqzuFEc&#10;MMTBk4b1SoFAar0dqNPw/nZ/dQMiJkPWjJ5Qww9G2DTnZ7WprD/SKx52qRNcQrEyGvqUpkrK2Pbo&#10;TFz5CYlvnz44k9iGTtpgjlzuRnmtVCGdGYg/9GbCux7br93sNGTfYe4+yiccZqm244Oj9PzyqPXl&#10;xbK9BZFwSX9hOOEzOjTMtPcz2ShGDUXBU5KGssxYnALrLM9B7FkplSuQTS3/j2h+AQAA//8DAFBL&#10;AQItABQABgAIAAAAIQC2gziS/gAAAOEBAAATAAAAAAAAAAAAAAAAAAAAAABbQ29udGVudF9UeXBl&#10;c10ueG1sUEsBAi0AFAAGAAgAAAAhADj9If/WAAAAlAEAAAsAAAAAAAAAAAAAAAAALwEAAF9yZWxz&#10;Ly5yZWxzUEsBAi0AFAAGAAgAAAAhAKQ5pNfwAQAAwQMAAA4AAAAAAAAAAAAAAAAALgIAAGRycy9l&#10;Mm9Eb2MueG1sUEsBAi0AFAAGAAgAAAAhAIqjBibfAAAADAEAAA8AAAAAAAAAAAAAAAAASgQAAGRy&#10;cy9kb3ducmV2LnhtbFBLBQYAAAAABAAEAPMAAABWBQAAAAA=&#10;" fillcolor="#477bb9" stroked="f">
                <v:textbox>
                  <w:txbxContent>
                    <w:p w14:paraId="3A7EAE13" w14:textId="77777777" w:rsidR="00545537" w:rsidRPr="0079397F" w:rsidRDefault="00545537" w:rsidP="00E2060D">
                      <w:pPr>
                        <w:jc w:val="right"/>
                        <w:rPr>
                          <w:rFonts w:ascii="Calibri" w:hAnsi="Calibri" w:cs="Calibri"/>
                          <w:b/>
                          <w:color w:val="FFFFFF"/>
                          <w:sz w:val="28"/>
                          <w:szCs w:val="28"/>
                        </w:rPr>
                      </w:pPr>
                      <w:r>
                        <w:rPr>
                          <w:noProof/>
                        </w:rPr>
                        <w:drawing>
                          <wp:inline distT="0" distB="0" distL="0" distR="0" wp14:anchorId="28E8E658" wp14:editId="421C2AF3">
                            <wp:extent cx="661035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0350" cy="1371600"/>
                                    </a:xfrm>
                                    <a:prstGeom prst="rect">
                                      <a:avLst/>
                                    </a:prstGeom>
                                    <a:noFill/>
                                    <a:ln>
                                      <a:noFill/>
                                    </a:ln>
                                  </pic:spPr>
                                </pic:pic>
                              </a:graphicData>
                            </a:graphic>
                          </wp:inline>
                        </w:drawing>
                      </w:r>
                    </w:p>
                  </w:txbxContent>
                </v:textbox>
                <w10:wrap anchorx="page" anchory="margin"/>
              </v:rect>
            </w:pict>
          </mc:Fallback>
        </mc:AlternateContent>
      </w:r>
      <w:r w:rsidR="00E2060D">
        <w:rPr>
          <w:noProof/>
        </w:rPr>
        <mc:AlternateContent>
          <mc:Choice Requires="wps">
            <w:drawing>
              <wp:anchor distT="0" distB="0" distL="114300" distR="114300" simplePos="0" relativeHeight="251658241" behindDoc="0" locked="0" layoutInCell="1" allowOverlap="1" wp14:anchorId="1B06BA6C" wp14:editId="46681F37">
                <wp:simplePos x="0" y="0"/>
                <wp:positionH relativeFrom="page">
                  <wp:align>right</wp:align>
                </wp:positionH>
                <wp:positionV relativeFrom="paragraph">
                  <wp:posOffset>7989570</wp:posOffset>
                </wp:positionV>
                <wp:extent cx="2000250" cy="695325"/>
                <wp:effectExtent l="0" t="0" r="0" b="9525"/>
                <wp:wrapNone/>
                <wp:docPr id="1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695325"/>
                        </a:xfrm>
                        <a:prstGeom prst="rect">
                          <a:avLst/>
                        </a:prstGeom>
                        <a:noFill/>
                        <a:ln>
                          <a:noFill/>
                        </a:ln>
                      </wps:spPr>
                      <wps:txbx>
                        <w:txbxContent>
                          <w:p w14:paraId="0A7BD92C" w14:textId="686C2941" w:rsidR="00545537" w:rsidRDefault="00545537" w:rsidP="00E2060D">
                            <w:pPr>
                              <w:jc w:val="center"/>
                              <w:rPr>
                                <w:b/>
                                <w:sz w:val="20"/>
                                <w:szCs w:val="20"/>
                              </w:rPr>
                            </w:pPr>
                            <w:r>
                              <w:rPr>
                                <w:b/>
                                <w:sz w:val="20"/>
                                <w:szCs w:val="20"/>
                              </w:rPr>
                              <w:t>100 Riverside Parkway,</w:t>
                            </w:r>
                            <w:r w:rsidRPr="00152417">
                              <w:rPr>
                                <w:b/>
                                <w:sz w:val="20"/>
                                <w:szCs w:val="20"/>
                              </w:rPr>
                              <w:t xml:space="preserve"> Suite </w:t>
                            </w:r>
                            <w:r>
                              <w:rPr>
                                <w:b/>
                                <w:sz w:val="20"/>
                                <w:szCs w:val="20"/>
                              </w:rPr>
                              <w:t>201</w:t>
                            </w:r>
                          </w:p>
                          <w:p w14:paraId="4C471C57" w14:textId="45304819" w:rsidR="00545537" w:rsidRDefault="00545537" w:rsidP="00E2060D">
                            <w:pPr>
                              <w:jc w:val="center"/>
                              <w:rPr>
                                <w:b/>
                                <w:sz w:val="20"/>
                                <w:szCs w:val="20"/>
                              </w:rPr>
                            </w:pPr>
                            <w:r>
                              <w:rPr>
                                <w:b/>
                                <w:sz w:val="20"/>
                                <w:szCs w:val="20"/>
                              </w:rPr>
                              <w:t>Fredericksburg, Virginia 22406</w:t>
                            </w:r>
                          </w:p>
                          <w:p w14:paraId="5F1707A6" w14:textId="33CC0E60" w:rsidR="00545537" w:rsidRPr="00152417" w:rsidRDefault="00545537" w:rsidP="00E2060D">
                            <w:pPr>
                              <w:jc w:val="center"/>
                              <w:rPr>
                                <w:b/>
                                <w:sz w:val="20"/>
                                <w:szCs w:val="20"/>
                              </w:rPr>
                            </w:pPr>
                            <w:r>
                              <w:rPr>
                                <w:b/>
                                <w:sz w:val="20"/>
                                <w:szCs w:val="20"/>
                              </w:rPr>
                              <w:t>571-991-5737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6BA6C" id="Rectangle 67" o:spid="_x0000_s1027" style="position:absolute;left:0;text-align:left;margin-left:106.3pt;margin-top:629.1pt;width:157.5pt;height:54.75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CJ3AEAAJ4DAAAOAAAAZHJzL2Uyb0RvYy54bWysU9tu2zAMfR+wfxD0vviypFuNOEXRosOA&#10;bh3Q7QNkWbKF2aJGKbGzrx+lpGm2vhV7MURSOjyHPF5fzePAdgq9AVvzYpFzpqyE1tiu5j++3737&#10;yJkPwrZiAKtqvleeX23evllPrlIl9DC0ChmBWF9NruZ9CK7KMi97NQq/AKcsFTXgKAKF2GUtionQ&#10;xyEr8/wimwBbhyCV95S9PRT5JuFrrWR40NqrwIaaE7eQvpi+Tfxmm7WoOhSuN/JIQ7yCxSiMpaYn&#10;qFsRBNuieQE1GongQYeFhDEDrY1USQOpKfJ/1Dz2wqmkhYbj3WlM/v/Byq+7R/cNI3Xv7kH+9MzC&#10;TS9sp64RYeqVaKldEQeVTc5Xpwcx8PSUNdMXaGm1YhsgzWDWOEZAUsfmNOr9adRqDkxSknaXlyva&#10;iKTaxeXqfblKLUT19NqhD58UjCweao60yoQudvc+RDaieroSm1m4M8OQ1jnYvxJ0MWYS+0g4esNX&#10;YW5mZtqjtJhpoN2THISDScjUdOgBf3M2kUFq7n9tBSrOhs+WRnJZLJfRUSlYrj6UFOB5pTmvCCsJ&#10;quaBs8PxJhxcuHVoup46FUmdhWsaozZJ4TOrI30yQRJ+NGx02Xmcbj3/Vps/AAAA//8DAFBLAwQU&#10;AAYACAAAACEAVDNT++EAAAAKAQAADwAAAGRycy9kb3ducmV2LnhtbEyPT0vDQBDF74LfYRnBi9hN&#10;U/qHNJsiBbGIUEy15212mgSzs2l2m8Rv73jS4/ze48176Wa0jeix87UjBdNJBAKpcKamUsHH4flx&#10;BcIHTUY3jlDBN3rYZLc3qU6MG+gd+zyUgkPIJ1pBFUKbSOmLCq32E9cisXZ2ndWBz66UptMDh9tG&#10;xlG0kFbXxB8q3eK2wuIrv1oFQ7Hvj4e3F7l/OO4cXXaXbf75qtT93fi0BhFwDH9m+K3P1SHjTid3&#10;JeNFo4CHBKbxfBWDYH02nTM6MZotlkuQWSr/T8h+AAAA//8DAFBLAQItABQABgAIAAAAIQC2gziS&#10;/gAAAOEBAAATAAAAAAAAAAAAAAAAAAAAAABbQ29udGVudF9UeXBlc10ueG1sUEsBAi0AFAAGAAgA&#10;AAAhADj9If/WAAAAlAEAAAsAAAAAAAAAAAAAAAAALwEAAF9yZWxzLy5yZWxzUEsBAi0AFAAGAAgA&#10;AAAhAAK+0IncAQAAngMAAA4AAAAAAAAAAAAAAAAALgIAAGRycy9lMm9Eb2MueG1sUEsBAi0AFAAG&#10;AAgAAAAhAFQzU/vhAAAACgEAAA8AAAAAAAAAAAAAAAAANgQAAGRycy9kb3ducmV2LnhtbFBLBQYA&#10;AAAABAAEAPMAAABEBQAAAAA=&#10;" filled="f" stroked="f">
                <v:textbox>
                  <w:txbxContent>
                    <w:p w14:paraId="0A7BD92C" w14:textId="686C2941" w:rsidR="00545537" w:rsidRDefault="00545537" w:rsidP="00E2060D">
                      <w:pPr>
                        <w:jc w:val="center"/>
                        <w:rPr>
                          <w:b/>
                          <w:sz w:val="20"/>
                          <w:szCs w:val="20"/>
                        </w:rPr>
                      </w:pPr>
                      <w:r>
                        <w:rPr>
                          <w:b/>
                          <w:sz w:val="20"/>
                          <w:szCs w:val="20"/>
                        </w:rPr>
                        <w:t>100 Riverside Parkway,</w:t>
                      </w:r>
                      <w:r w:rsidRPr="00152417">
                        <w:rPr>
                          <w:b/>
                          <w:sz w:val="20"/>
                          <w:szCs w:val="20"/>
                        </w:rPr>
                        <w:t xml:space="preserve"> Suite </w:t>
                      </w:r>
                      <w:r>
                        <w:rPr>
                          <w:b/>
                          <w:sz w:val="20"/>
                          <w:szCs w:val="20"/>
                        </w:rPr>
                        <w:t>201</w:t>
                      </w:r>
                    </w:p>
                    <w:p w14:paraId="4C471C57" w14:textId="45304819" w:rsidR="00545537" w:rsidRDefault="00545537" w:rsidP="00E2060D">
                      <w:pPr>
                        <w:jc w:val="center"/>
                        <w:rPr>
                          <w:b/>
                          <w:sz w:val="20"/>
                          <w:szCs w:val="20"/>
                        </w:rPr>
                      </w:pPr>
                      <w:r>
                        <w:rPr>
                          <w:b/>
                          <w:sz w:val="20"/>
                          <w:szCs w:val="20"/>
                        </w:rPr>
                        <w:t>Fredericksburg, Virginia 22406</w:t>
                      </w:r>
                    </w:p>
                    <w:p w14:paraId="5F1707A6" w14:textId="33CC0E60" w:rsidR="00545537" w:rsidRPr="00152417" w:rsidRDefault="00545537" w:rsidP="00E2060D">
                      <w:pPr>
                        <w:jc w:val="center"/>
                        <w:rPr>
                          <w:b/>
                          <w:sz w:val="20"/>
                          <w:szCs w:val="20"/>
                        </w:rPr>
                      </w:pPr>
                      <w:r>
                        <w:rPr>
                          <w:b/>
                          <w:sz w:val="20"/>
                          <w:szCs w:val="20"/>
                        </w:rPr>
                        <w:t>571-991-5737</w:t>
                      </w:r>
                    </w:p>
                  </w:txbxContent>
                </v:textbox>
                <w10:wrap anchorx="page"/>
              </v:rect>
            </w:pict>
          </mc:Fallback>
        </mc:AlternateContent>
      </w:r>
      <w:r w:rsidR="00256C6D">
        <w:rPr>
          <w:noProof/>
        </w:rPr>
        <mc:AlternateContent>
          <mc:Choice Requires="wps">
            <w:drawing>
              <wp:anchor distT="0" distB="0" distL="114300" distR="114300" simplePos="0" relativeHeight="251658242" behindDoc="0" locked="0" layoutInCell="1" allowOverlap="1" wp14:anchorId="467783F0" wp14:editId="14BB9A4C">
                <wp:simplePos x="0" y="0"/>
                <wp:positionH relativeFrom="page">
                  <wp:align>center</wp:align>
                </wp:positionH>
                <wp:positionV relativeFrom="page">
                  <wp:posOffset>1906270</wp:posOffset>
                </wp:positionV>
                <wp:extent cx="6591300" cy="1955800"/>
                <wp:effectExtent l="0" t="0" r="0" b="6350"/>
                <wp:wrapNone/>
                <wp:docPr id="7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1955800"/>
                        </a:xfrm>
                        <a:prstGeom prst="rect">
                          <a:avLst/>
                        </a:prstGeom>
                        <a:solidFill>
                          <a:srgbClr val="477BB9"/>
                        </a:solidFill>
                        <a:ln>
                          <a:noFill/>
                        </a:ln>
                      </wps:spPr>
                      <wps:txbx>
                        <w:txbxContent>
                          <w:p w14:paraId="2AB8FA5A" w14:textId="4DF6B5BF" w:rsidR="00545537" w:rsidRDefault="006354C5" w:rsidP="00256C6D">
                            <w:pPr>
                              <w:jc w:val="right"/>
                              <w:rPr>
                                <w:rFonts w:asciiTheme="majorHAnsi" w:hAnsiTheme="majorHAnsi" w:cstheme="majorHAnsi"/>
                                <w:b/>
                                <w:color w:val="FFFFFF" w:themeColor="background1"/>
                                <w:sz w:val="38"/>
                                <w:szCs w:val="38"/>
                              </w:rPr>
                            </w:pPr>
                            <w:r>
                              <w:rPr>
                                <w:rFonts w:asciiTheme="majorHAnsi" w:hAnsiTheme="majorHAnsi" w:cstheme="majorHAnsi"/>
                                <w:b/>
                                <w:color w:val="FFFFFF" w:themeColor="background1"/>
                                <w:sz w:val="38"/>
                                <w:szCs w:val="38"/>
                              </w:rPr>
                              <w:t>Early Warning System</w:t>
                            </w:r>
                          </w:p>
                          <w:p w14:paraId="156927A3" w14:textId="72719194" w:rsidR="00545537" w:rsidRDefault="00545537" w:rsidP="00256C6D">
                            <w:pPr>
                              <w:jc w:val="right"/>
                              <w:rPr>
                                <w:rFonts w:ascii="Calibri" w:hAnsi="Calibri" w:cs="Calibri"/>
                                <w:b/>
                                <w:color w:val="FFFFFF"/>
                                <w:sz w:val="38"/>
                                <w:szCs w:val="38"/>
                              </w:rPr>
                            </w:pPr>
                            <w:r>
                              <w:rPr>
                                <w:rFonts w:ascii="Calibri" w:hAnsi="Calibri" w:cs="Calibri"/>
                                <w:b/>
                                <w:color w:val="FFFFFF"/>
                                <w:sz w:val="52"/>
                                <w:szCs w:val="52"/>
                              </w:rPr>
                              <w:t>Solution Design and Requirements</w:t>
                            </w:r>
                          </w:p>
                          <w:p w14:paraId="7E2262FD" w14:textId="77777777" w:rsidR="00545537" w:rsidRPr="009C38F8" w:rsidRDefault="00545537" w:rsidP="00256C6D">
                            <w:pPr>
                              <w:jc w:val="right"/>
                              <w:rPr>
                                <w:rFonts w:ascii="Calibri" w:hAnsi="Calibri" w:cs="Calibri"/>
                                <w:b/>
                                <w:color w:val="FFFFFF"/>
                                <w:sz w:val="10"/>
                                <w:szCs w:val="10"/>
                              </w:rPr>
                            </w:pPr>
                          </w:p>
                          <w:p w14:paraId="083C8EC2" w14:textId="77777777" w:rsidR="00545537" w:rsidRPr="0079397F" w:rsidRDefault="00545537" w:rsidP="00256C6D">
                            <w:pPr>
                              <w:jc w:val="right"/>
                              <w:rPr>
                                <w:rFonts w:ascii="Calibri" w:hAnsi="Calibri" w:cs="Calibri"/>
                                <w:b/>
                                <w:color w:val="FFFFFF"/>
                                <w:sz w:val="30"/>
                                <w:szCs w:val="30"/>
                              </w:rPr>
                            </w:pPr>
                            <w:r w:rsidRPr="0079397F">
                              <w:rPr>
                                <w:rFonts w:ascii="Calibri" w:hAnsi="Calibri" w:cs="Calibri"/>
                                <w:b/>
                                <w:color w:val="FFFFFF"/>
                                <w:sz w:val="30"/>
                                <w:szCs w:val="30"/>
                              </w:rPr>
                              <w:t xml:space="preserve">Prepared for </w:t>
                            </w:r>
                          </w:p>
                          <w:p w14:paraId="163D4BEC" w14:textId="47BD9D01" w:rsidR="00545537" w:rsidRDefault="006354C5" w:rsidP="00256C6D">
                            <w:pPr>
                              <w:jc w:val="right"/>
                              <w:rPr>
                                <w:rFonts w:ascii="Calibri" w:hAnsi="Calibri" w:cs="Calibri"/>
                                <w:b/>
                                <w:color w:val="FFFFFF"/>
                                <w:sz w:val="30"/>
                                <w:szCs w:val="30"/>
                              </w:rPr>
                            </w:pPr>
                            <w:r>
                              <w:rPr>
                                <w:rFonts w:ascii="Calibri" w:hAnsi="Calibri" w:cs="Calibri"/>
                                <w:b/>
                                <w:color w:val="FFFFFF"/>
                                <w:sz w:val="30"/>
                                <w:szCs w:val="30"/>
                              </w:rPr>
                              <w:t>C</w:t>
                            </w:r>
                            <w:r w:rsidR="00442875">
                              <w:rPr>
                                <w:rFonts w:ascii="Calibri" w:hAnsi="Calibri" w:cs="Calibri"/>
                                <w:b/>
                                <w:color w:val="FFFFFF"/>
                                <w:sz w:val="30"/>
                                <w:szCs w:val="30"/>
                              </w:rPr>
                              <w:t xml:space="preserve">ommonwealth of the </w:t>
                            </w:r>
                            <w:r>
                              <w:rPr>
                                <w:rFonts w:ascii="Calibri" w:hAnsi="Calibri" w:cs="Calibri"/>
                                <w:b/>
                                <w:color w:val="FFFFFF"/>
                                <w:sz w:val="30"/>
                                <w:szCs w:val="30"/>
                              </w:rPr>
                              <w:t>N</w:t>
                            </w:r>
                            <w:r w:rsidR="00442875">
                              <w:rPr>
                                <w:rFonts w:ascii="Calibri" w:hAnsi="Calibri" w:cs="Calibri"/>
                                <w:b/>
                                <w:color w:val="FFFFFF"/>
                                <w:sz w:val="30"/>
                                <w:szCs w:val="30"/>
                              </w:rPr>
                              <w:t xml:space="preserve">orthern </w:t>
                            </w:r>
                            <w:r>
                              <w:rPr>
                                <w:rFonts w:ascii="Calibri" w:hAnsi="Calibri" w:cs="Calibri"/>
                                <w:b/>
                                <w:color w:val="FFFFFF"/>
                                <w:sz w:val="30"/>
                                <w:szCs w:val="30"/>
                              </w:rPr>
                              <w:t>M</w:t>
                            </w:r>
                            <w:r w:rsidR="00442875">
                              <w:rPr>
                                <w:rFonts w:ascii="Calibri" w:hAnsi="Calibri" w:cs="Calibri"/>
                                <w:b/>
                                <w:color w:val="FFFFFF"/>
                                <w:sz w:val="30"/>
                                <w:szCs w:val="30"/>
                              </w:rPr>
                              <w:t xml:space="preserve">ariana </w:t>
                            </w:r>
                            <w:r>
                              <w:rPr>
                                <w:rFonts w:ascii="Calibri" w:hAnsi="Calibri" w:cs="Calibri"/>
                                <w:b/>
                                <w:color w:val="FFFFFF"/>
                                <w:sz w:val="30"/>
                                <w:szCs w:val="30"/>
                              </w:rPr>
                              <w:t>I</w:t>
                            </w:r>
                            <w:r w:rsidR="00442875">
                              <w:rPr>
                                <w:rFonts w:ascii="Calibri" w:hAnsi="Calibri" w:cs="Calibri"/>
                                <w:b/>
                                <w:color w:val="FFFFFF"/>
                                <w:sz w:val="30"/>
                                <w:szCs w:val="30"/>
                              </w:rPr>
                              <w:t>slands</w:t>
                            </w:r>
                            <w:r>
                              <w:rPr>
                                <w:rFonts w:ascii="Calibri" w:hAnsi="Calibri" w:cs="Calibri"/>
                                <w:b/>
                                <w:color w:val="FFFFFF"/>
                                <w:sz w:val="30"/>
                                <w:szCs w:val="30"/>
                              </w:rPr>
                              <w:t xml:space="preserve"> Public School System</w:t>
                            </w:r>
                          </w:p>
                          <w:p w14:paraId="48964CFD" w14:textId="07E75309" w:rsidR="00545537" w:rsidRPr="0079397F" w:rsidRDefault="00042F73" w:rsidP="00256C6D">
                            <w:pPr>
                              <w:jc w:val="right"/>
                              <w:rPr>
                                <w:rFonts w:ascii="Calibri" w:hAnsi="Calibri" w:cs="Calibri"/>
                                <w:b/>
                                <w:color w:val="FFFFFF"/>
                                <w:sz w:val="28"/>
                                <w:szCs w:val="28"/>
                              </w:rPr>
                            </w:pPr>
                            <w:r>
                              <w:rPr>
                                <w:rFonts w:ascii="Calibri" w:hAnsi="Calibri" w:cs="Calibri"/>
                                <w:b/>
                                <w:color w:val="FFFFFF"/>
                                <w:sz w:val="30"/>
                                <w:szCs w:val="30"/>
                              </w:rPr>
                              <w:t>February 15</w:t>
                            </w:r>
                            <w:r w:rsidR="00545537">
                              <w:rPr>
                                <w:rFonts w:ascii="Calibri" w:hAnsi="Calibri" w:cs="Calibri"/>
                                <w:b/>
                                <w:color w:val="FFFFFF"/>
                                <w:sz w:val="30"/>
                                <w:szCs w:val="30"/>
                              </w:rPr>
                              <w:t>, 202</w:t>
                            </w:r>
                            <w:r w:rsidR="0038557F">
                              <w:rPr>
                                <w:rFonts w:ascii="Calibri" w:hAnsi="Calibri" w:cs="Calibri"/>
                                <w:b/>
                                <w:color w:val="FFFFFF"/>
                                <w:sz w:val="30"/>
                                <w:szCs w:val="3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783F0" id="_x0000_s1028" style="position:absolute;left:0;text-align:left;margin-left:0;margin-top:150.1pt;width:519pt;height:154pt;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Ad8wEAAMgDAAAOAAAAZHJzL2Uyb0RvYy54bWysU9tu2zAMfR+wfxD0vjjOkrYx4hRtig4D&#10;ugvQ7QNkWbaFyaJGKbGzrx8lp2mwvQ17EcSLDsnDo83t2Bt2UOg12JLnszlnykqotW1L/v3b47sb&#10;znwQthYGrCr5UXl+u337ZjO4Qi2gA1MrZARifTG4knchuCLLvOxUL/wMnLIUbAB7EcjENqtRDITe&#10;m2wxn19lA2DtEKTynrwPU5BvE37TKBm+NI1XgZmSU28hnZjOKp7ZdiOKFoXrtDy1If6hi15oS0XP&#10;UA8iCLZH/RdUryWChybMJPQZNI2WKs1A0+TzP6Z57oRTaRYix7szTf7/wcrPh2f3FWPr3j2B/OGZ&#10;hV0nbKvuEGHolKipXB6Jygbni/ODaHh6yqrhE9S0WrEPkDgYG+wjIE3HxkT18Uy1GgOT5LxarfP3&#10;c9qIpFi+Xq1uyIg1RPHy3KEPHxT0LF5KjrTLBC8OTz5MqS8pqX0wun7UxiQD22pnkB0E7X15fX1/&#10;vz6h+8s0Y2OyhfhsQoyeNGccLarIF2GsRqbrki8iRPRUUB9pcIRJTiR/unSAvzgbSEol9z/3AhVn&#10;5qMl8tb5chm1l4zl6npBBl5GqsuIsJKgSh44m667MOl171C3HVXKEw0W7ojwRicqXrs6tU9ySWSe&#10;pB31eGmnrNcPuP0NAAD//wMAUEsDBBQABgAIAAAAIQBsWpDo3AAAAAkBAAAPAAAAZHJzL2Rvd25y&#10;ZXYueG1sTI9RS8MwEMffBb9DOME3l9jBLF3TMQQVBBGn4GvW3NpicqlJutVv7+1JH+/+x+9+/3oz&#10;eyeOGNMQSMPtQoFAaoMdqNPw8f5wU4JI2ZA1LhBq+MEEm+byojaVDSd6w+Mud4IhlCqjoc95rKRM&#10;bY/epEUYkTg7hOhN5jF20kZzYrh3slBqJb0ZiD/0ZsT7Htuv3eQ1LL/j1H3ePeMwSbV1j57yy+uT&#10;1tdX83YNIuOc/47hrM/q0LDTPkxkk3AauEhmklIFiHOsliWv9hpWqixANrX836D5BQAA//8DAFBL&#10;AQItABQABgAIAAAAIQC2gziS/gAAAOEBAAATAAAAAAAAAAAAAAAAAAAAAABbQ29udGVudF9UeXBl&#10;c10ueG1sUEsBAi0AFAAGAAgAAAAhADj9If/WAAAAlAEAAAsAAAAAAAAAAAAAAAAALwEAAF9yZWxz&#10;Ly5yZWxzUEsBAi0AFAAGAAgAAAAhADhe0B3zAQAAyAMAAA4AAAAAAAAAAAAAAAAALgIAAGRycy9l&#10;Mm9Eb2MueG1sUEsBAi0AFAAGAAgAAAAhAGxakOjcAAAACQEAAA8AAAAAAAAAAAAAAAAATQQAAGRy&#10;cy9kb3ducmV2LnhtbFBLBQYAAAAABAAEAPMAAABWBQAAAAA=&#10;" fillcolor="#477bb9" stroked="f">
                <v:textbox>
                  <w:txbxContent>
                    <w:p w14:paraId="2AB8FA5A" w14:textId="4DF6B5BF" w:rsidR="00545537" w:rsidRDefault="006354C5" w:rsidP="00256C6D">
                      <w:pPr>
                        <w:jc w:val="right"/>
                        <w:rPr>
                          <w:rFonts w:asciiTheme="majorHAnsi" w:hAnsiTheme="majorHAnsi" w:cstheme="majorHAnsi"/>
                          <w:b/>
                          <w:color w:val="FFFFFF" w:themeColor="background1"/>
                          <w:sz w:val="38"/>
                          <w:szCs w:val="38"/>
                        </w:rPr>
                      </w:pPr>
                      <w:r>
                        <w:rPr>
                          <w:rFonts w:asciiTheme="majorHAnsi" w:hAnsiTheme="majorHAnsi" w:cstheme="majorHAnsi"/>
                          <w:b/>
                          <w:color w:val="FFFFFF" w:themeColor="background1"/>
                          <w:sz w:val="38"/>
                          <w:szCs w:val="38"/>
                        </w:rPr>
                        <w:t>Early Warning System</w:t>
                      </w:r>
                    </w:p>
                    <w:p w14:paraId="156927A3" w14:textId="72719194" w:rsidR="00545537" w:rsidRDefault="00545537" w:rsidP="00256C6D">
                      <w:pPr>
                        <w:jc w:val="right"/>
                        <w:rPr>
                          <w:rFonts w:ascii="Calibri" w:hAnsi="Calibri" w:cs="Calibri"/>
                          <w:b/>
                          <w:color w:val="FFFFFF"/>
                          <w:sz w:val="38"/>
                          <w:szCs w:val="38"/>
                        </w:rPr>
                      </w:pPr>
                      <w:r>
                        <w:rPr>
                          <w:rFonts w:ascii="Calibri" w:hAnsi="Calibri" w:cs="Calibri"/>
                          <w:b/>
                          <w:color w:val="FFFFFF"/>
                          <w:sz w:val="52"/>
                          <w:szCs w:val="52"/>
                        </w:rPr>
                        <w:t>Solution Design and Requirements</w:t>
                      </w:r>
                    </w:p>
                    <w:p w14:paraId="7E2262FD" w14:textId="77777777" w:rsidR="00545537" w:rsidRPr="009C38F8" w:rsidRDefault="00545537" w:rsidP="00256C6D">
                      <w:pPr>
                        <w:jc w:val="right"/>
                        <w:rPr>
                          <w:rFonts w:ascii="Calibri" w:hAnsi="Calibri" w:cs="Calibri"/>
                          <w:b/>
                          <w:color w:val="FFFFFF"/>
                          <w:sz w:val="10"/>
                          <w:szCs w:val="10"/>
                        </w:rPr>
                      </w:pPr>
                    </w:p>
                    <w:p w14:paraId="083C8EC2" w14:textId="77777777" w:rsidR="00545537" w:rsidRPr="0079397F" w:rsidRDefault="00545537" w:rsidP="00256C6D">
                      <w:pPr>
                        <w:jc w:val="right"/>
                        <w:rPr>
                          <w:rFonts w:ascii="Calibri" w:hAnsi="Calibri" w:cs="Calibri"/>
                          <w:b/>
                          <w:color w:val="FFFFFF"/>
                          <w:sz w:val="30"/>
                          <w:szCs w:val="30"/>
                        </w:rPr>
                      </w:pPr>
                      <w:r w:rsidRPr="0079397F">
                        <w:rPr>
                          <w:rFonts w:ascii="Calibri" w:hAnsi="Calibri" w:cs="Calibri"/>
                          <w:b/>
                          <w:color w:val="FFFFFF"/>
                          <w:sz w:val="30"/>
                          <w:szCs w:val="30"/>
                        </w:rPr>
                        <w:t xml:space="preserve">Prepared for </w:t>
                      </w:r>
                    </w:p>
                    <w:p w14:paraId="163D4BEC" w14:textId="47BD9D01" w:rsidR="00545537" w:rsidRDefault="006354C5" w:rsidP="00256C6D">
                      <w:pPr>
                        <w:jc w:val="right"/>
                        <w:rPr>
                          <w:rFonts w:ascii="Calibri" w:hAnsi="Calibri" w:cs="Calibri"/>
                          <w:b/>
                          <w:color w:val="FFFFFF"/>
                          <w:sz w:val="30"/>
                          <w:szCs w:val="30"/>
                        </w:rPr>
                      </w:pPr>
                      <w:r>
                        <w:rPr>
                          <w:rFonts w:ascii="Calibri" w:hAnsi="Calibri" w:cs="Calibri"/>
                          <w:b/>
                          <w:color w:val="FFFFFF"/>
                          <w:sz w:val="30"/>
                          <w:szCs w:val="30"/>
                        </w:rPr>
                        <w:t>C</w:t>
                      </w:r>
                      <w:r w:rsidR="00442875">
                        <w:rPr>
                          <w:rFonts w:ascii="Calibri" w:hAnsi="Calibri" w:cs="Calibri"/>
                          <w:b/>
                          <w:color w:val="FFFFFF"/>
                          <w:sz w:val="30"/>
                          <w:szCs w:val="30"/>
                        </w:rPr>
                        <w:t xml:space="preserve">ommonwealth of the </w:t>
                      </w:r>
                      <w:r>
                        <w:rPr>
                          <w:rFonts w:ascii="Calibri" w:hAnsi="Calibri" w:cs="Calibri"/>
                          <w:b/>
                          <w:color w:val="FFFFFF"/>
                          <w:sz w:val="30"/>
                          <w:szCs w:val="30"/>
                        </w:rPr>
                        <w:t>N</w:t>
                      </w:r>
                      <w:r w:rsidR="00442875">
                        <w:rPr>
                          <w:rFonts w:ascii="Calibri" w:hAnsi="Calibri" w:cs="Calibri"/>
                          <w:b/>
                          <w:color w:val="FFFFFF"/>
                          <w:sz w:val="30"/>
                          <w:szCs w:val="30"/>
                        </w:rPr>
                        <w:t xml:space="preserve">orthern </w:t>
                      </w:r>
                      <w:r>
                        <w:rPr>
                          <w:rFonts w:ascii="Calibri" w:hAnsi="Calibri" w:cs="Calibri"/>
                          <w:b/>
                          <w:color w:val="FFFFFF"/>
                          <w:sz w:val="30"/>
                          <w:szCs w:val="30"/>
                        </w:rPr>
                        <w:t>M</w:t>
                      </w:r>
                      <w:r w:rsidR="00442875">
                        <w:rPr>
                          <w:rFonts w:ascii="Calibri" w:hAnsi="Calibri" w:cs="Calibri"/>
                          <w:b/>
                          <w:color w:val="FFFFFF"/>
                          <w:sz w:val="30"/>
                          <w:szCs w:val="30"/>
                        </w:rPr>
                        <w:t xml:space="preserve">ariana </w:t>
                      </w:r>
                      <w:r>
                        <w:rPr>
                          <w:rFonts w:ascii="Calibri" w:hAnsi="Calibri" w:cs="Calibri"/>
                          <w:b/>
                          <w:color w:val="FFFFFF"/>
                          <w:sz w:val="30"/>
                          <w:szCs w:val="30"/>
                        </w:rPr>
                        <w:t>I</w:t>
                      </w:r>
                      <w:r w:rsidR="00442875">
                        <w:rPr>
                          <w:rFonts w:ascii="Calibri" w:hAnsi="Calibri" w:cs="Calibri"/>
                          <w:b/>
                          <w:color w:val="FFFFFF"/>
                          <w:sz w:val="30"/>
                          <w:szCs w:val="30"/>
                        </w:rPr>
                        <w:t>slands</w:t>
                      </w:r>
                      <w:r>
                        <w:rPr>
                          <w:rFonts w:ascii="Calibri" w:hAnsi="Calibri" w:cs="Calibri"/>
                          <w:b/>
                          <w:color w:val="FFFFFF"/>
                          <w:sz w:val="30"/>
                          <w:szCs w:val="30"/>
                        </w:rPr>
                        <w:t xml:space="preserve"> Public School System</w:t>
                      </w:r>
                    </w:p>
                    <w:p w14:paraId="48964CFD" w14:textId="07E75309" w:rsidR="00545537" w:rsidRPr="0079397F" w:rsidRDefault="00042F73" w:rsidP="00256C6D">
                      <w:pPr>
                        <w:jc w:val="right"/>
                        <w:rPr>
                          <w:rFonts w:ascii="Calibri" w:hAnsi="Calibri" w:cs="Calibri"/>
                          <w:b/>
                          <w:color w:val="FFFFFF"/>
                          <w:sz w:val="28"/>
                          <w:szCs w:val="28"/>
                        </w:rPr>
                      </w:pPr>
                      <w:r>
                        <w:rPr>
                          <w:rFonts w:ascii="Calibri" w:hAnsi="Calibri" w:cs="Calibri"/>
                          <w:b/>
                          <w:color w:val="FFFFFF"/>
                          <w:sz w:val="30"/>
                          <w:szCs w:val="30"/>
                        </w:rPr>
                        <w:t>February 15</w:t>
                      </w:r>
                      <w:r w:rsidR="00545537">
                        <w:rPr>
                          <w:rFonts w:ascii="Calibri" w:hAnsi="Calibri" w:cs="Calibri"/>
                          <w:b/>
                          <w:color w:val="FFFFFF"/>
                          <w:sz w:val="30"/>
                          <w:szCs w:val="30"/>
                        </w:rPr>
                        <w:t>, 202</w:t>
                      </w:r>
                      <w:r w:rsidR="0038557F">
                        <w:rPr>
                          <w:rFonts w:ascii="Calibri" w:hAnsi="Calibri" w:cs="Calibri"/>
                          <w:b/>
                          <w:color w:val="FFFFFF"/>
                          <w:sz w:val="30"/>
                          <w:szCs w:val="30"/>
                        </w:rPr>
                        <w:t>3</w:t>
                      </w:r>
                    </w:p>
                  </w:txbxContent>
                </v:textbox>
                <w10:wrap anchorx="page" anchory="page"/>
              </v:rect>
            </w:pict>
          </mc:Fallback>
        </mc:AlternateContent>
      </w:r>
      <w:r w:rsidR="005B138B">
        <w:rPr>
          <w:noProof/>
        </w:rPr>
        <mc:AlternateContent>
          <mc:Choice Requires="wps">
            <w:drawing>
              <wp:anchor distT="0" distB="0" distL="114300" distR="114300" simplePos="0" relativeHeight="251658240" behindDoc="0" locked="0" layoutInCell="1" allowOverlap="1" wp14:anchorId="07E6CA4C" wp14:editId="2D4FAEA9">
                <wp:simplePos x="0" y="0"/>
                <wp:positionH relativeFrom="column">
                  <wp:posOffset>4857750</wp:posOffset>
                </wp:positionH>
                <wp:positionV relativeFrom="paragraph">
                  <wp:posOffset>-1086485</wp:posOffset>
                </wp:positionV>
                <wp:extent cx="2009775" cy="10077450"/>
                <wp:effectExtent l="0" t="0" r="0" b="6350"/>
                <wp:wrapNone/>
                <wp:docPr id="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0077450"/>
                        </a:xfrm>
                        <a:prstGeom prst="rect">
                          <a:avLst/>
                        </a:prstGeom>
                        <a:solidFill>
                          <a:srgbClr val="7A9FC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w:pict w14:anchorId="704F6DF6">
              <v:rect id="Rectangle 63" style="position:absolute;margin-left:382.5pt;margin-top:-85.55pt;width:158.25pt;height:7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7a9fcc" stroked="f" w14:anchorId="1D8D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h6wEAALcDAAAOAAAAZHJzL2Uyb0RvYy54bWysU8GO2yAQvVfqPyDuje0oqRsrzirKKlWl&#10;bbvSth9AMLZRMUMHEif9+g4km43a22oviGGGx7w3j+XdcTDsoNBrsDUvJjlnykpotO1q/vPH9sMn&#10;znwQthEGrKr5SXl+t3r/bjm6Sk2hB9MoZARifTW6mvchuCrLvOzVIPwEnLKUbAEHESjELmtQjIQ+&#10;mGya5x+zEbBxCFJ5T6f35yRfJfy2VTJ8b1uvAjM1p95CWjGtu7hmq6WoOhSu1/LShnhFF4PQlh69&#10;Qt2LINge9X9Qg5YIHtowkTBk0LZaqsSB2BT5P2yeeuFU4kLieHeVyb8drPx2eHKPGFv37gHkL88s&#10;bHphO7VGhLFXoqHniihUNjpfXS/EwNNVthu/QkOjFfsASYNji0MEJHbsmKQ+XaVWx8AkHdLsFmU5&#10;50xSrsjzspzN0zQyUT3fd+jDZwUDi5uaIw0z4YvDgw+xH1E9l6T+wehmq41JAXa7jUF2EDT4cr3Y&#10;bjaJAtG8LTM2FluI186I8SQRjdyijXy1g+ZEPBHO7iG306YH/MPZSM6puf+9F6g4M18sabUoZrNo&#10;tRTM5uWUArzN7G4zwkqCqnng7LzdhLM99w5119NLRSJtYU36tjoRf+nq0iy5I+lxcXK0322cql7+&#10;2+ovAAAA//8DAFBLAwQUAAYACAAAACEAmas7GuMAAAAOAQAADwAAAGRycy9kb3ducmV2LnhtbEyP&#10;wU7DMBBE70j8g7VI3FrHFUlKiFOhCiQuCFEq9bqNlyQlXkex2wa+HvcEt1nNaPZNuZpsL040+s6x&#10;BjVPQBDXznTcaNh+PM+WIHxANtg7Jg3f5GFVXV+VWBh35nc6bUIjYgn7AjW0IQyFlL5uyaKfu4E4&#10;ep9utBjiOTbSjHiO5baXiyTJpMWO44cWB1q3VH9tjlbDaz5luxfDb/i0rfNRHn7CLj1ofXszPT6A&#10;CDSFvzBc8CM6VJFp745svOg15FkatwQNM5UrBeISSZYqBbGP6k6l9yCrUv6fUf0CAAD//wMAUEsB&#10;Ai0AFAAGAAgAAAAhALaDOJL+AAAA4QEAABMAAAAAAAAAAAAAAAAAAAAAAFtDb250ZW50X1R5cGVz&#10;XS54bWxQSwECLQAUAAYACAAAACEAOP0h/9YAAACUAQAACwAAAAAAAAAAAAAAAAAvAQAAX3JlbHMv&#10;LnJlbHNQSwECLQAUAAYACAAAACEAxGfyIesBAAC3AwAADgAAAAAAAAAAAAAAAAAuAgAAZHJzL2Uy&#10;b0RvYy54bWxQSwECLQAUAAYACAAAACEAmas7GuMAAAAOAQAADwAAAAAAAAAAAAAAAABFBAAAZHJz&#10;L2Rvd25yZXYueG1sUEsFBgAAAAAEAAQA8wAAAFUFAAAAAA==&#10;"/>
            </w:pict>
          </mc:Fallback>
        </mc:AlternateContent>
      </w:r>
      <w:r w:rsidR="00C96ADB">
        <w:rPr>
          <w:noProof/>
        </w:rPr>
        <w:br w:type="page"/>
      </w:r>
    </w:p>
    <w:p w14:paraId="15E7B32E" w14:textId="77777777" w:rsidR="00816206" w:rsidRDefault="00816206" w:rsidP="00816206">
      <w:pPr>
        <w:ind w:left="-1440"/>
        <w:rPr>
          <w:rFonts w:ascii="Times New Roman" w:hAnsi="Times New Roman"/>
        </w:rPr>
      </w:pPr>
    </w:p>
    <w:p w14:paraId="74D1B091" w14:textId="77777777" w:rsidR="00816206" w:rsidRDefault="00816206" w:rsidP="00816206">
      <w:pPr>
        <w:ind w:left="-1440"/>
        <w:rPr>
          <w:rFonts w:ascii="Times New Roman" w:hAnsi="Times New Roman"/>
        </w:rPr>
      </w:pPr>
    </w:p>
    <w:p w14:paraId="2B6FA81B" w14:textId="77777777" w:rsidR="00816206" w:rsidRPr="00834C7C" w:rsidRDefault="00816206" w:rsidP="00816206">
      <w:pPr>
        <w:ind w:left="-1440"/>
        <w:rPr>
          <w:rFonts w:ascii="Times New Roman" w:hAnsi="Times New Roman"/>
        </w:rPr>
      </w:pPr>
    </w:p>
    <w:p w14:paraId="7590F058" w14:textId="77777777" w:rsidR="00834C7C" w:rsidRPr="00834C7C" w:rsidRDefault="00834C7C" w:rsidP="000829CF">
      <w:pPr>
        <w:jc w:val="center"/>
        <w:rPr>
          <w:rFonts w:ascii="Times New Roman" w:hAnsi="Times New Roman"/>
        </w:rPr>
      </w:pPr>
    </w:p>
    <w:p w14:paraId="54614652" w14:textId="77777777" w:rsidR="00834C7C" w:rsidRPr="00834C7C" w:rsidRDefault="00834C7C" w:rsidP="000829CF">
      <w:pPr>
        <w:jc w:val="center"/>
        <w:rPr>
          <w:rFonts w:ascii="Times New Roman" w:hAnsi="Times New Roman"/>
        </w:rPr>
      </w:pPr>
    </w:p>
    <w:p w14:paraId="32D3966D" w14:textId="77777777" w:rsidR="00834C7C" w:rsidRPr="00834C7C" w:rsidRDefault="00834C7C" w:rsidP="000829CF">
      <w:pPr>
        <w:jc w:val="center"/>
        <w:rPr>
          <w:rFonts w:ascii="Times New Roman" w:hAnsi="Times New Roman"/>
        </w:rPr>
      </w:pPr>
    </w:p>
    <w:p w14:paraId="7A3E96E1" w14:textId="77777777" w:rsidR="00834C7C" w:rsidRPr="00834C7C" w:rsidRDefault="00834C7C" w:rsidP="000829CF">
      <w:pPr>
        <w:jc w:val="center"/>
        <w:rPr>
          <w:rFonts w:ascii="Times New Roman" w:hAnsi="Times New Roman"/>
        </w:rPr>
      </w:pPr>
    </w:p>
    <w:p w14:paraId="4E2F3A49" w14:textId="77777777" w:rsidR="00834C7C" w:rsidRPr="00834C7C" w:rsidRDefault="00834C7C" w:rsidP="000829CF">
      <w:pPr>
        <w:jc w:val="center"/>
        <w:rPr>
          <w:rFonts w:ascii="Times New Roman" w:hAnsi="Times New Roman"/>
        </w:rPr>
      </w:pPr>
    </w:p>
    <w:p w14:paraId="04DBE8CD" w14:textId="77777777" w:rsidR="00834C7C" w:rsidRDefault="006E71FC" w:rsidP="006E71FC">
      <w:pPr>
        <w:jc w:val="center"/>
      </w:pPr>
      <w:r>
        <w:t>This document was produced by</w:t>
      </w:r>
    </w:p>
    <w:p w14:paraId="037EB1A1" w14:textId="27363D28" w:rsidR="000829CF" w:rsidRPr="00834C7C" w:rsidRDefault="000829CF" w:rsidP="000829CF">
      <w:pPr>
        <w:jc w:val="center"/>
        <w:rPr>
          <w:rFonts w:ascii="Times New Roman" w:hAnsi="Times New Roman"/>
        </w:rPr>
      </w:pPr>
    </w:p>
    <w:p w14:paraId="2E7126F6" w14:textId="66D4E4AC" w:rsidR="00834C7C" w:rsidRDefault="004D2032" w:rsidP="000829CF">
      <w:pPr>
        <w:jc w:val="center"/>
        <w:rPr>
          <w:noProof/>
        </w:rPr>
      </w:pPr>
      <w:r w:rsidRPr="0034212C">
        <w:rPr>
          <w:noProof/>
        </w:rPr>
        <w:drawing>
          <wp:anchor distT="0" distB="0" distL="114300" distR="114300" simplePos="0" relativeHeight="251658246" behindDoc="0" locked="0" layoutInCell="1" allowOverlap="1" wp14:anchorId="3BDE886E" wp14:editId="0D6EE346">
            <wp:simplePos x="0" y="0"/>
            <wp:positionH relativeFrom="margin">
              <wp:posOffset>2162175</wp:posOffset>
            </wp:positionH>
            <wp:positionV relativeFrom="topMargin">
              <wp:posOffset>2917825</wp:posOffset>
            </wp:positionV>
            <wp:extent cx="1675130" cy="466090"/>
            <wp:effectExtent l="0" t="0" r="1270" b="0"/>
            <wp:wrapTopAndBottom/>
            <wp:docPr id="14" name="Picture 6" descr="A close up of a sign&#10;&#10;Description generated with very high confidence">
              <a:extLst xmlns:a="http://schemas.openxmlformats.org/drawingml/2006/main">
                <a:ext uri="{FF2B5EF4-FFF2-40B4-BE49-F238E27FC236}">
                  <a16:creationId xmlns:a16="http://schemas.microsoft.com/office/drawing/2014/main" id="{7D11C4FB-A00C-4FFE-93E9-C3F411BC1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very high confidence">
                      <a:extLst>
                        <a:ext uri="{FF2B5EF4-FFF2-40B4-BE49-F238E27FC236}">
                          <a16:creationId xmlns:a16="http://schemas.microsoft.com/office/drawing/2014/main" id="{7D11C4FB-A00C-4FFE-93E9-C3F411BC12D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5130" cy="466090"/>
                    </a:xfrm>
                    <a:prstGeom prst="rect">
                      <a:avLst/>
                    </a:prstGeom>
                  </pic:spPr>
                </pic:pic>
              </a:graphicData>
            </a:graphic>
            <wp14:sizeRelH relativeFrom="margin">
              <wp14:pctWidth>0</wp14:pctWidth>
            </wp14:sizeRelH>
            <wp14:sizeRelV relativeFrom="margin">
              <wp14:pctHeight>0</wp14:pctHeight>
            </wp14:sizeRelV>
          </wp:anchor>
        </w:drawing>
      </w:r>
    </w:p>
    <w:p w14:paraId="45F06B0E" w14:textId="77777777" w:rsidR="006E71FC" w:rsidRDefault="006E71FC" w:rsidP="000829CF">
      <w:pPr>
        <w:jc w:val="center"/>
        <w:rPr>
          <w:noProof/>
        </w:rPr>
      </w:pPr>
    </w:p>
    <w:p w14:paraId="3347E110" w14:textId="77777777" w:rsidR="006E71FC" w:rsidRPr="00834C7C" w:rsidRDefault="006E71FC" w:rsidP="000829CF">
      <w:pPr>
        <w:jc w:val="center"/>
        <w:rPr>
          <w:rFonts w:ascii="Times New Roman" w:hAnsi="Times New Roman"/>
        </w:rPr>
      </w:pPr>
    </w:p>
    <w:p w14:paraId="6791E8A5" w14:textId="77777777" w:rsidR="00834C7C" w:rsidRDefault="00834C7C" w:rsidP="006E71FC">
      <w:pPr>
        <w:spacing w:line="276" w:lineRule="auto"/>
        <w:jc w:val="center"/>
        <w:rPr>
          <w:rFonts w:ascii="Times New Roman" w:hAnsi="Times New Roman"/>
        </w:rPr>
      </w:pPr>
    </w:p>
    <w:p w14:paraId="37F69D2D" w14:textId="39680E28" w:rsidR="009704ED" w:rsidRDefault="009704ED" w:rsidP="009704ED">
      <w:pPr>
        <w:spacing w:line="276" w:lineRule="auto"/>
        <w:jc w:val="center"/>
      </w:pPr>
      <w:r>
        <w:rPr>
          <w:rFonts w:ascii="Times New Roman" w:hAnsi="Times New Roman"/>
          <w:noProof/>
        </w:rPr>
        <w:drawing>
          <wp:inline distT="0" distB="0" distL="0" distR="0" wp14:anchorId="0591F5B3" wp14:editId="4B8B7A17">
            <wp:extent cx="12700" cy="1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noProof/>
        </w:rPr>
        <w:drawing>
          <wp:inline distT="0" distB="0" distL="0" distR="0" wp14:anchorId="40D7A8AF" wp14:editId="2C6F23BB">
            <wp:extent cx="12700" cy="1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000642D6">
        <w:t>CNMI PSS SLDS</w:t>
      </w:r>
      <w:r>
        <w:t xml:space="preserve"> DBDriven</w:t>
      </w:r>
      <w:r w:rsidRPr="006E71FC">
        <w:t xml:space="preserve"> Project Contacts:</w:t>
      </w:r>
    </w:p>
    <w:p w14:paraId="0AF89CD8" w14:textId="77777777" w:rsidR="009704ED" w:rsidRPr="006E71FC" w:rsidRDefault="009704ED" w:rsidP="009704ED">
      <w:pPr>
        <w:spacing w:line="276" w:lineRule="auto"/>
        <w:jc w:val="center"/>
      </w:pPr>
    </w:p>
    <w:p w14:paraId="7EA5C79B" w14:textId="77777777" w:rsidR="009704ED" w:rsidRPr="006E71FC" w:rsidRDefault="009704ED" w:rsidP="009704ED">
      <w:pPr>
        <w:spacing w:line="276" w:lineRule="auto"/>
        <w:jc w:val="center"/>
        <w:rPr>
          <w:b/>
        </w:rPr>
      </w:pPr>
      <w:r>
        <w:rPr>
          <w:b/>
        </w:rPr>
        <w:t>Project Manager</w:t>
      </w:r>
      <w:r w:rsidRPr="006E71FC">
        <w:rPr>
          <w:b/>
        </w:rPr>
        <w:t>:</w:t>
      </w:r>
    </w:p>
    <w:p w14:paraId="38E78DE7" w14:textId="737AE24E" w:rsidR="009704ED" w:rsidRPr="006E71FC" w:rsidRDefault="000642D6" w:rsidP="009704ED">
      <w:pPr>
        <w:spacing w:line="276" w:lineRule="auto"/>
        <w:jc w:val="center"/>
      </w:pPr>
      <w:r>
        <w:t>Will Goldschmidt</w:t>
      </w:r>
      <w:r w:rsidR="009704ED">
        <w:t>, PMP</w:t>
      </w:r>
    </w:p>
    <w:p w14:paraId="263BB5DB" w14:textId="673920DB" w:rsidR="009704ED" w:rsidRPr="00F34834" w:rsidRDefault="00000000" w:rsidP="009704ED">
      <w:pPr>
        <w:spacing w:line="276" w:lineRule="auto"/>
        <w:jc w:val="center"/>
        <w:rPr>
          <w:rFonts w:cs="Arial"/>
          <w:bCs/>
          <w:color w:val="000000"/>
        </w:rPr>
      </w:pPr>
      <w:hyperlink r:id="rId15" w:history="1">
        <w:r w:rsidR="000642D6" w:rsidRPr="00442875">
          <w:rPr>
            <w:rStyle w:val="Hyperlink"/>
            <w:rFonts w:cs="Arial"/>
            <w:bCs/>
          </w:rPr>
          <w:t>Will@dbdriven.solutions</w:t>
        </w:r>
      </w:hyperlink>
      <w:r w:rsidR="009704ED">
        <w:rPr>
          <w:rFonts w:cs="Arial"/>
          <w:bCs/>
        </w:rPr>
        <w:t xml:space="preserve"> </w:t>
      </w:r>
      <w:r w:rsidR="009704ED">
        <w:rPr>
          <w:rFonts w:cs="Arial"/>
          <w:bCs/>
          <w:color w:val="000000"/>
        </w:rPr>
        <w:t xml:space="preserve">| </w:t>
      </w:r>
      <w:r w:rsidR="000642D6">
        <w:rPr>
          <w:rFonts w:cs="Arial"/>
          <w:bCs/>
          <w:color w:val="000000"/>
        </w:rPr>
        <w:t>540</w:t>
      </w:r>
      <w:r w:rsidR="009704ED">
        <w:rPr>
          <w:rFonts w:cs="Arial"/>
          <w:bCs/>
          <w:color w:val="000000"/>
        </w:rPr>
        <w:t>.</w:t>
      </w:r>
      <w:r w:rsidR="000642D6">
        <w:rPr>
          <w:rFonts w:cs="Arial"/>
          <w:bCs/>
          <w:color w:val="000000"/>
        </w:rPr>
        <w:t>419</w:t>
      </w:r>
      <w:r w:rsidR="009704ED">
        <w:rPr>
          <w:rFonts w:cs="Arial"/>
          <w:bCs/>
          <w:color w:val="000000"/>
        </w:rPr>
        <w:t>.</w:t>
      </w:r>
      <w:r w:rsidR="000642D6">
        <w:rPr>
          <w:rFonts w:cs="Arial"/>
          <w:bCs/>
          <w:color w:val="000000"/>
        </w:rPr>
        <w:t>5922</w:t>
      </w:r>
    </w:p>
    <w:p w14:paraId="5BBC4B5A" w14:textId="77777777" w:rsidR="009704ED" w:rsidRPr="006E71FC" w:rsidRDefault="009704ED" w:rsidP="009704ED">
      <w:pPr>
        <w:spacing w:line="276" w:lineRule="auto"/>
        <w:jc w:val="center"/>
        <w:rPr>
          <w:rFonts w:cs="Arial"/>
          <w:b/>
          <w:bCs/>
          <w:color w:val="000000"/>
        </w:rPr>
      </w:pPr>
    </w:p>
    <w:p w14:paraId="1EF7F979" w14:textId="77777777" w:rsidR="00FA2D81" w:rsidRDefault="00FA2D81" w:rsidP="00FA2D81">
      <w:pPr>
        <w:spacing w:line="276" w:lineRule="auto"/>
        <w:jc w:val="center"/>
        <w:rPr>
          <w:b/>
        </w:rPr>
      </w:pPr>
      <w:r>
        <w:rPr>
          <w:b/>
        </w:rPr>
        <w:t>Administrative Point of Contact:</w:t>
      </w:r>
    </w:p>
    <w:p w14:paraId="2A2A4A10" w14:textId="17FB1E1C" w:rsidR="00FA2D81" w:rsidRDefault="00E674C5" w:rsidP="00FA2D81">
      <w:pPr>
        <w:spacing w:line="276" w:lineRule="auto"/>
        <w:jc w:val="center"/>
      </w:pPr>
      <w:r>
        <w:t>Tamra Arant</w:t>
      </w:r>
      <w:r w:rsidR="000642D6">
        <w:t xml:space="preserve"> </w:t>
      </w:r>
      <w:r w:rsidR="00FA2D81">
        <w:t>| Business Systems Analyst</w:t>
      </w:r>
    </w:p>
    <w:p w14:paraId="33680DA6" w14:textId="39A455DB" w:rsidR="00FA2D81" w:rsidRDefault="00000000" w:rsidP="00FA2D81">
      <w:pPr>
        <w:spacing w:line="276" w:lineRule="auto"/>
        <w:jc w:val="center"/>
      </w:pPr>
      <w:hyperlink r:id="rId16" w:history="1">
        <w:r w:rsidR="006326AD" w:rsidRPr="00CF2257">
          <w:rPr>
            <w:rStyle w:val="Hyperlink"/>
          </w:rPr>
          <w:t>Tamra.Arant@dbdriven.solutions</w:t>
        </w:r>
      </w:hyperlink>
      <w:r w:rsidR="006326AD">
        <w:t xml:space="preserve"> </w:t>
      </w:r>
    </w:p>
    <w:p w14:paraId="3972D63F" w14:textId="77777777" w:rsidR="009704ED" w:rsidRPr="006E71FC" w:rsidRDefault="009704ED" w:rsidP="009704ED">
      <w:pPr>
        <w:pStyle w:val="BodyText"/>
        <w:spacing w:line="276" w:lineRule="auto"/>
        <w:jc w:val="center"/>
        <w:rPr>
          <w:rFonts w:ascii="Californian FB" w:hAnsi="Californian FB" w:cs="Arial"/>
          <w:b/>
          <w:bCs/>
          <w:color w:val="000000"/>
          <w:sz w:val="24"/>
          <w:szCs w:val="24"/>
        </w:rPr>
      </w:pPr>
    </w:p>
    <w:p w14:paraId="6BF09BB1" w14:textId="77777777" w:rsidR="006E71FC" w:rsidRPr="006E71FC" w:rsidRDefault="006E71FC" w:rsidP="006E71FC">
      <w:pPr>
        <w:pStyle w:val="BodyText"/>
        <w:spacing w:line="276" w:lineRule="auto"/>
        <w:jc w:val="center"/>
        <w:rPr>
          <w:rFonts w:ascii="Californian FB" w:hAnsi="Californian FB" w:cs="Arial"/>
          <w:b/>
          <w:bCs/>
          <w:color w:val="000000"/>
          <w:sz w:val="24"/>
          <w:szCs w:val="24"/>
        </w:rPr>
      </w:pPr>
    </w:p>
    <w:p w14:paraId="0891BCC8" w14:textId="77777777" w:rsidR="006E71FC" w:rsidRDefault="006E71FC" w:rsidP="000829CF">
      <w:pPr>
        <w:jc w:val="center"/>
        <w:rPr>
          <w:rFonts w:ascii="Times New Roman" w:hAnsi="Times New Roman"/>
        </w:rPr>
      </w:pPr>
    </w:p>
    <w:p w14:paraId="5A03F249" w14:textId="77777777" w:rsidR="006E71FC" w:rsidRPr="00834C7C" w:rsidRDefault="006E71FC" w:rsidP="000829CF">
      <w:pPr>
        <w:jc w:val="center"/>
        <w:rPr>
          <w:rFonts w:ascii="Times New Roman" w:hAnsi="Times New Roman"/>
        </w:rPr>
      </w:pPr>
    </w:p>
    <w:p w14:paraId="6472CC1C" w14:textId="77777777" w:rsidR="00834C7C" w:rsidRPr="00834C7C" w:rsidRDefault="00834C7C" w:rsidP="000829CF">
      <w:pPr>
        <w:jc w:val="center"/>
        <w:rPr>
          <w:rFonts w:ascii="Times New Roman" w:hAnsi="Times New Roman"/>
        </w:rPr>
      </w:pPr>
    </w:p>
    <w:p w14:paraId="230D3619" w14:textId="77777777" w:rsidR="00834C7C" w:rsidRPr="00834C7C" w:rsidRDefault="00834C7C" w:rsidP="000829CF">
      <w:pPr>
        <w:jc w:val="center"/>
        <w:rPr>
          <w:rFonts w:ascii="Times New Roman" w:hAnsi="Times New Roman"/>
        </w:rPr>
      </w:pPr>
    </w:p>
    <w:p w14:paraId="4CE13473" w14:textId="77777777" w:rsidR="00834C7C" w:rsidRPr="00834C7C" w:rsidRDefault="00834C7C" w:rsidP="000829CF">
      <w:pPr>
        <w:jc w:val="center"/>
        <w:rPr>
          <w:rFonts w:ascii="Times New Roman" w:hAnsi="Times New Roman"/>
        </w:rPr>
      </w:pPr>
    </w:p>
    <w:p w14:paraId="76A5F1AC" w14:textId="77777777" w:rsidR="00834C7C" w:rsidRPr="00834C7C" w:rsidRDefault="00834C7C" w:rsidP="000829CF">
      <w:pPr>
        <w:jc w:val="center"/>
        <w:rPr>
          <w:rFonts w:ascii="Times New Roman" w:hAnsi="Times New Roman"/>
        </w:rPr>
      </w:pPr>
    </w:p>
    <w:p w14:paraId="573541C7" w14:textId="77777777" w:rsidR="00834C7C" w:rsidRPr="00834C7C" w:rsidRDefault="00834C7C" w:rsidP="000829CF">
      <w:pPr>
        <w:jc w:val="center"/>
        <w:rPr>
          <w:rFonts w:ascii="Times New Roman" w:hAnsi="Times New Roman"/>
        </w:rPr>
      </w:pPr>
    </w:p>
    <w:p w14:paraId="31295785" w14:textId="77777777" w:rsidR="00834C7C" w:rsidRDefault="00834C7C" w:rsidP="00834C7C">
      <w:pPr>
        <w:jc w:val="center"/>
        <w:rPr>
          <w:rFonts w:ascii="Times New Roman" w:hAnsi="Times New Roman"/>
        </w:rPr>
      </w:pPr>
    </w:p>
    <w:p w14:paraId="1A0F5632" w14:textId="77777777" w:rsidR="006B4456" w:rsidRDefault="006B4456" w:rsidP="00834C7C">
      <w:pPr>
        <w:jc w:val="center"/>
        <w:rPr>
          <w:rFonts w:ascii="Times New Roman" w:hAnsi="Times New Roman"/>
        </w:rPr>
      </w:pPr>
    </w:p>
    <w:p w14:paraId="596A7D93" w14:textId="77777777" w:rsidR="006B4456" w:rsidRDefault="006B4456" w:rsidP="00834C7C">
      <w:pPr>
        <w:jc w:val="center"/>
        <w:rPr>
          <w:rFonts w:ascii="Times New Roman" w:hAnsi="Times New Roman"/>
        </w:rPr>
      </w:pPr>
    </w:p>
    <w:p w14:paraId="65606032" w14:textId="77777777" w:rsidR="000F10EF" w:rsidRDefault="000F10EF" w:rsidP="00834C7C">
      <w:pPr>
        <w:jc w:val="center"/>
        <w:rPr>
          <w:b/>
          <w:bCs/>
        </w:rPr>
      </w:pPr>
    </w:p>
    <w:p w14:paraId="3D57384E" w14:textId="77777777" w:rsidR="000F10EF" w:rsidRDefault="000F10EF" w:rsidP="00834C7C">
      <w:pPr>
        <w:jc w:val="center"/>
        <w:rPr>
          <w:b/>
          <w:bCs/>
        </w:rPr>
      </w:pPr>
    </w:p>
    <w:p w14:paraId="5617CF84" w14:textId="77777777" w:rsidR="000F10EF" w:rsidRDefault="000F10EF" w:rsidP="00834C7C">
      <w:pPr>
        <w:jc w:val="center"/>
        <w:rPr>
          <w:b/>
          <w:bCs/>
        </w:rPr>
      </w:pPr>
    </w:p>
    <w:p w14:paraId="6A80EA38" w14:textId="77777777" w:rsidR="000F10EF" w:rsidRDefault="000F10EF" w:rsidP="00834C7C">
      <w:pPr>
        <w:jc w:val="center"/>
        <w:rPr>
          <w:b/>
          <w:bCs/>
        </w:rPr>
      </w:pPr>
    </w:p>
    <w:p w14:paraId="6EA65C6E" w14:textId="77777777" w:rsidR="000F10EF" w:rsidRDefault="000F10EF" w:rsidP="00834C7C">
      <w:pPr>
        <w:jc w:val="center"/>
        <w:rPr>
          <w:b/>
          <w:bCs/>
        </w:rPr>
      </w:pPr>
    </w:p>
    <w:p w14:paraId="7F34CBFD" w14:textId="77777777" w:rsidR="000F10EF" w:rsidRDefault="000F10EF" w:rsidP="00834C7C">
      <w:pPr>
        <w:jc w:val="center"/>
        <w:rPr>
          <w:b/>
          <w:bCs/>
        </w:rPr>
      </w:pPr>
    </w:p>
    <w:p w14:paraId="278295A2" w14:textId="77777777" w:rsidR="000F10EF" w:rsidRDefault="000F10EF" w:rsidP="00834C7C">
      <w:pPr>
        <w:jc w:val="center"/>
        <w:rPr>
          <w:b/>
          <w:bCs/>
        </w:rPr>
      </w:pPr>
    </w:p>
    <w:p w14:paraId="57B330E8" w14:textId="77777777" w:rsidR="000F10EF" w:rsidRDefault="000F10EF" w:rsidP="00834C7C">
      <w:pPr>
        <w:jc w:val="center"/>
        <w:rPr>
          <w:b/>
          <w:bCs/>
        </w:rPr>
      </w:pPr>
    </w:p>
    <w:p w14:paraId="106811F2" w14:textId="77777777" w:rsidR="000F10EF" w:rsidRDefault="000F10EF" w:rsidP="00834C7C">
      <w:pPr>
        <w:jc w:val="center"/>
        <w:rPr>
          <w:b/>
          <w:bCs/>
        </w:rPr>
      </w:pPr>
    </w:p>
    <w:p w14:paraId="03852658" w14:textId="77777777" w:rsidR="000F10EF" w:rsidRDefault="000F10EF" w:rsidP="00834C7C">
      <w:pPr>
        <w:jc w:val="center"/>
        <w:rPr>
          <w:b/>
          <w:bCs/>
        </w:rPr>
      </w:pPr>
    </w:p>
    <w:p w14:paraId="261C9EA4" w14:textId="77777777" w:rsidR="000F10EF" w:rsidRDefault="000F10EF" w:rsidP="00834C7C">
      <w:pPr>
        <w:jc w:val="center"/>
        <w:rPr>
          <w:b/>
          <w:bCs/>
        </w:rPr>
      </w:pPr>
    </w:p>
    <w:p w14:paraId="32FEB48C" w14:textId="77777777" w:rsidR="000F10EF" w:rsidRDefault="000F10EF" w:rsidP="00834C7C">
      <w:pPr>
        <w:jc w:val="center"/>
        <w:rPr>
          <w:b/>
          <w:bCs/>
        </w:rPr>
      </w:pPr>
    </w:p>
    <w:p w14:paraId="706136D3" w14:textId="77777777" w:rsidR="000F10EF" w:rsidRDefault="000F10EF" w:rsidP="00834C7C">
      <w:pPr>
        <w:jc w:val="center"/>
        <w:rPr>
          <w:b/>
          <w:bCs/>
        </w:rPr>
      </w:pPr>
    </w:p>
    <w:p w14:paraId="5C811FEE" w14:textId="77777777" w:rsidR="000F10EF" w:rsidRDefault="000F10EF" w:rsidP="00834C7C">
      <w:pPr>
        <w:jc w:val="center"/>
        <w:rPr>
          <w:b/>
          <w:bCs/>
        </w:rPr>
      </w:pPr>
    </w:p>
    <w:p w14:paraId="60B2E139" w14:textId="77777777" w:rsidR="000F10EF" w:rsidRDefault="000F10EF" w:rsidP="00834C7C">
      <w:pPr>
        <w:jc w:val="center"/>
        <w:rPr>
          <w:b/>
          <w:bCs/>
        </w:rPr>
      </w:pPr>
    </w:p>
    <w:p w14:paraId="497739E6" w14:textId="77777777" w:rsidR="000F10EF" w:rsidRDefault="000F10EF" w:rsidP="00834C7C">
      <w:pPr>
        <w:jc w:val="center"/>
        <w:rPr>
          <w:b/>
          <w:bCs/>
        </w:rPr>
      </w:pPr>
    </w:p>
    <w:p w14:paraId="7DF4FF7F" w14:textId="77777777" w:rsidR="000F10EF" w:rsidRDefault="000F10EF" w:rsidP="00834C7C">
      <w:pPr>
        <w:jc w:val="center"/>
        <w:rPr>
          <w:b/>
          <w:bCs/>
        </w:rPr>
      </w:pPr>
    </w:p>
    <w:p w14:paraId="3AFAAE43" w14:textId="77777777" w:rsidR="006B4456" w:rsidRDefault="000F10EF" w:rsidP="00834C7C">
      <w:pPr>
        <w:jc w:val="center"/>
        <w:rPr>
          <w:b/>
          <w:bCs/>
        </w:rPr>
      </w:pPr>
      <w:r w:rsidRPr="000F10EF">
        <w:rPr>
          <w:b/>
          <w:bCs/>
        </w:rPr>
        <w:t>This Page Intentionally Left Blank</w:t>
      </w:r>
    </w:p>
    <w:p w14:paraId="3DFC1562" w14:textId="77777777" w:rsidR="00FC0A33" w:rsidRDefault="00FC0A33">
      <w:pPr>
        <w:jc w:val="left"/>
        <w:rPr>
          <w:b/>
          <w:bCs/>
        </w:rPr>
      </w:pPr>
      <w:r>
        <w:rPr>
          <w:b/>
          <w:bCs/>
        </w:rPr>
        <w:br w:type="page"/>
      </w:r>
    </w:p>
    <w:p w14:paraId="0ACD30AA" w14:textId="176ABE2A" w:rsidR="00FC0A33" w:rsidRPr="006A7952" w:rsidRDefault="00F442B1" w:rsidP="00FC0A33">
      <w:pPr>
        <w:pStyle w:val="Title"/>
        <w:rPr>
          <w:rFonts w:ascii="Californian FB" w:hAnsi="Californian FB"/>
        </w:rPr>
      </w:pPr>
      <w:r>
        <w:rPr>
          <w:rFonts w:ascii="Californian FB" w:hAnsi="Californian FB"/>
        </w:rPr>
        <w:lastRenderedPageBreak/>
        <w:t xml:space="preserve">Early Warning System (EWS) </w:t>
      </w:r>
      <w:r w:rsidR="009704ED">
        <w:rPr>
          <w:rFonts w:ascii="Californian FB" w:hAnsi="Californian FB"/>
        </w:rPr>
        <w:t xml:space="preserve">Solution </w:t>
      </w:r>
      <w:r w:rsidR="000551AA">
        <w:rPr>
          <w:rFonts w:ascii="Californian FB" w:hAnsi="Californian FB"/>
        </w:rPr>
        <w:t>De</w:t>
      </w:r>
      <w:r w:rsidR="009704ED">
        <w:rPr>
          <w:rFonts w:ascii="Californian FB" w:hAnsi="Californian FB"/>
        </w:rPr>
        <w:t>sign and</w:t>
      </w:r>
      <w:r w:rsidR="000551AA">
        <w:rPr>
          <w:rFonts w:ascii="Californian FB" w:hAnsi="Californian FB"/>
        </w:rPr>
        <w:t xml:space="preserve"> Requirements</w:t>
      </w:r>
    </w:p>
    <w:p w14:paraId="7CD097FC" w14:textId="334CFD48" w:rsidR="00FC0A33" w:rsidRPr="00B20C47" w:rsidRDefault="00442875" w:rsidP="00FC0A33">
      <w:pPr>
        <w:pStyle w:val="Subtitle"/>
        <w:rPr>
          <w:rFonts w:ascii="Californian FB" w:hAnsi="Californian FB"/>
          <w:color w:val="274467"/>
        </w:rPr>
      </w:pPr>
      <w:r>
        <w:rPr>
          <w:rFonts w:ascii="Californian FB" w:hAnsi="Californian FB" w:cs="Arial"/>
          <w:color w:val="274467"/>
          <w:sz w:val="22"/>
          <w:szCs w:val="22"/>
        </w:rPr>
        <w:t>CNMI PSS Early Warning System</w:t>
      </w:r>
    </w:p>
    <w:p w14:paraId="6963A185" w14:textId="77777777" w:rsidR="00FC0A33" w:rsidRPr="006A7952" w:rsidRDefault="00FC0A33" w:rsidP="00FC0A33">
      <w:pPr>
        <w:pStyle w:val="Heading2"/>
        <w:numPr>
          <w:ilvl w:val="0"/>
          <w:numId w:val="0"/>
        </w:numPr>
        <w:ind w:left="576" w:hanging="576"/>
        <w:rPr>
          <w:rFonts w:ascii="Californian FB" w:hAnsi="Californian FB"/>
        </w:rPr>
      </w:pPr>
      <w:bookmarkStart w:id="0" w:name="_Toc184486606"/>
      <w:bookmarkStart w:id="1" w:name="_Toc300658339"/>
      <w:bookmarkStart w:id="2" w:name="_Toc300658704"/>
      <w:bookmarkStart w:id="3" w:name="_Toc300658752"/>
      <w:bookmarkStart w:id="4" w:name="_Toc303781779"/>
      <w:bookmarkStart w:id="5" w:name="_Toc402551557"/>
      <w:bookmarkStart w:id="6" w:name="_Toc127972959"/>
      <w:r w:rsidRPr="006A7952">
        <w:rPr>
          <w:rFonts w:ascii="Californian FB" w:hAnsi="Californian FB"/>
        </w:rPr>
        <w:t>Document Status</w:t>
      </w:r>
      <w:bookmarkEnd w:id="0"/>
      <w:bookmarkEnd w:id="1"/>
      <w:bookmarkEnd w:id="2"/>
      <w:bookmarkEnd w:id="3"/>
      <w:bookmarkEnd w:id="4"/>
      <w:bookmarkEnd w:id="5"/>
      <w:bookmarkEnd w:id="6"/>
    </w:p>
    <w:tbl>
      <w:tblPr>
        <w:tblStyle w:val="LightShading-Accent11"/>
        <w:tblW w:w="9198" w:type="dxa"/>
        <w:tblLayout w:type="fixed"/>
        <w:tblLook w:val="0400" w:firstRow="0" w:lastRow="0" w:firstColumn="0" w:lastColumn="0" w:noHBand="0" w:noVBand="1"/>
      </w:tblPr>
      <w:tblGrid>
        <w:gridCol w:w="2436"/>
        <w:gridCol w:w="6762"/>
      </w:tblGrid>
      <w:tr w:rsidR="00FC0A33" w:rsidRPr="006A7952" w14:paraId="0B6CECDB" w14:textId="77777777" w:rsidTr="002C2F2E">
        <w:trPr>
          <w:cnfStyle w:val="000000100000" w:firstRow="0" w:lastRow="0" w:firstColumn="0" w:lastColumn="0" w:oddVBand="0" w:evenVBand="0" w:oddHBand="1" w:evenHBand="0" w:firstRowFirstColumn="0" w:firstRowLastColumn="0" w:lastRowFirstColumn="0" w:lastRowLastColumn="0"/>
          <w:trHeight w:hRule="exact" w:val="288"/>
        </w:trPr>
        <w:tc>
          <w:tcPr>
            <w:tcW w:w="2436" w:type="dxa"/>
            <w:tcBorders>
              <w:top w:val="single" w:sz="8" w:space="0" w:color="4F81BD" w:themeColor="accent1"/>
              <w:bottom w:val="nil"/>
            </w:tcBorders>
            <w:vAlign w:val="center"/>
            <w:hideMark/>
          </w:tcPr>
          <w:p w14:paraId="2E3858A3" w14:textId="77777777" w:rsidR="00FC0A33" w:rsidRPr="006A7952" w:rsidRDefault="00FC0A33" w:rsidP="002C2F2E">
            <w:pPr>
              <w:jc w:val="left"/>
              <w:rPr>
                <w:sz w:val="20"/>
                <w:szCs w:val="20"/>
              </w:rPr>
            </w:pPr>
            <w:r w:rsidRPr="006A7952">
              <w:rPr>
                <w:sz w:val="20"/>
                <w:szCs w:val="20"/>
              </w:rPr>
              <w:t>Title</w:t>
            </w:r>
          </w:p>
        </w:tc>
        <w:tc>
          <w:tcPr>
            <w:tcW w:w="6762" w:type="dxa"/>
            <w:tcBorders>
              <w:top w:val="single" w:sz="8" w:space="0" w:color="4F81BD" w:themeColor="accent1"/>
              <w:bottom w:val="nil"/>
            </w:tcBorders>
            <w:vAlign w:val="center"/>
            <w:hideMark/>
          </w:tcPr>
          <w:p w14:paraId="42AD3F94" w14:textId="37FA334C" w:rsidR="00FC0A33" w:rsidRPr="006A7952" w:rsidRDefault="00F442B1" w:rsidP="002C2F2E">
            <w:pPr>
              <w:jc w:val="left"/>
              <w:rPr>
                <w:sz w:val="20"/>
                <w:szCs w:val="20"/>
              </w:rPr>
            </w:pPr>
            <w:r>
              <w:rPr>
                <w:sz w:val="20"/>
                <w:szCs w:val="20"/>
              </w:rPr>
              <w:t xml:space="preserve">Early Warning System (EWS) </w:t>
            </w:r>
            <w:r w:rsidR="009704ED">
              <w:rPr>
                <w:sz w:val="20"/>
                <w:szCs w:val="20"/>
              </w:rPr>
              <w:t xml:space="preserve">Solution Design and Requirements </w:t>
            </w:r>
          </w:p>
        </w:tc>
      </w:tr>
      <w:tr w:rsidR="00FC0A33" w:rsidRPr="006A7952" w14:paraId="2B494EC9" w14:textId="77777777" w:rsidTr="002C2F2E">
        <w:trPr>
          <w:trHeight w:hRule="exact" w:val="288"/>
        </w:trPr>
        <w:tc>
          <w:tcPr>
            <w:tcW w:w="2436" w:type="dxa"/>
            <w:tcBorders>
              <w:top w:val="nil"/>
              <w:left w:val="nil"/>
              <w:bottom w:val="nil"/>
              <w:right w:val="nil"/>
            </w:tcBorders>
            <w:vAlign w:val="center"/>
            <w:hideMark/>
          </w:tcPr>
          <w:p w14:paraId="6CC74A19" w14:textId="77777777" w:rsidR="00FC0A33" w:rsidRPr="006A7952" w:rsidRDefault="00FC0A33" w:rsidP="002C2F2E">
            <w:pPr>
              <w:jc w:val="left"/>
              <w:rPr>
                <w:sz w:val="20"/>
                <w:szCs w:val="20"/>
              </w:rPr>
            </w:pPr>
            <w:r w:rsidRPr="006A7952">
              <w:rPr>
                <w:sz w:val="20"/>
                <w:szCs w:val="20"/>
              </w:rPr>
              <w:t>Author(s)</w:t>
            </w:r>
          </w:p>
        </w:tc>
        <w:tc>
          <w:tcPr>
            <w:tcW w:w="6762" w:type="dxa"/>
            <w:tcBorders>
              <w:top w:val="nil"/>
              <w:left w:val="nil"/>
              <w:bottom w:val="nil"/>
              <w:right w:val="nil"/>
            </w:tcBorders>
            <w:vAlign w:val="center"/>
            <w:hideMark/>
          </w:tcPr>
          <w:p w14:paraId="3472984B" w14:textId="7FD47C61" w:rsidR="00FC0A33" w:rsidRPr="006A7952" w:rsidRDefault="00442875" w:rsidP="00FC0A33">
            <w:pPr>
              <w:jc w:val="left"/>
              <w:rPr>
                <w:sz w:val="20"/>
                <w:szCs w:val="20"/>
              </w:rPr>
            </w:pPr>
            <w:r>
              <w:rPr>
                <w:sz w:val="20"/>
                <w:szCs w:val="20"/>
              </w:rPr>
              <w:t>Will Goldschmidt</w:t>
            </w:r>
            <w:r w:rsidR="009704ED">
              <w:rPr>
                <w:sz w:val="20"/>
                <w:szCs w:val="20"/>
              </w:rPr>
              <w:t>,</w:t>
            </w:r>
            <w:r>
              <w:rPr>
                <w:sz w:val="20"/>
                <w:szCs w:val="20"/>
              </w:rPr>
              <w:t xml:space="preserve"> Tamra Arant,</w:t>
            </w:r>
            <w:r w:rsidR="009704ED">
              <w:rPr>
                <w:sz w:val="20"/>
                <w:szCs w:val="20"/>
              </w:rPr>
              <w:t xml:space="preserve"> Paulo Dorado</w:t>
            </w:r>
            <w:r w:rsidR="005C22E2">
              <w:rPr>
                <w:sz w:val="20"/>
                <w:szCs w:val="20"/>
              </w:rPr>
              <w:t>, John Bailey</w:t>
            </w:r>
          </w:p>
        </w:tc>
      </w:tr>
      <w:tr w:rsidR="00FC0A33" w:rsidRPr="006A7952" w14:paraId="1E55B639" w14:textId="77777777" w:rsidTr="002C2F2E">
        <w:trPr>
          <w:cnfStyle w:val="000000100000" w:firstRow="0" w:lastRow="0" w:firstColumn="0" w:lastColumn="0" w:oddVBand="0" w:evenVBand="0" w:oddHBand="1" w:evenHBand="0" w:firstRowFirstColumn="0" w:firstRowLastColumn="0" w:lastRowFirstColumn="0" w:lastRowLastColumn="0"/>
          <w:trHeight w:hRule="exact" w:val="288"/>
        </w:trPr>
        <w:tc>
          <w:tcPr>
            <w:tcW w:w="2436" w:type="dxa"/>
            <w:tcBorders>
              <w:top w:val="nil"/>
              <w:bottom w:val="nil"/>
            </w:tcBorders>
            <w:vAlign w:val="center"/>
            <w:hideMark/>
          </w:tcPr>
          <w:p w14:paraId="3660512F" w14:textId="77777777" w:rsidR="00FC0A33" w:rsidRPr="006A7952" w:rsidRDefault="00FC0A33" w:rsidP="002C2F2E">
            <w:pPr>
              <w:jc w:val="left"/>
              <w:rPr>
                <w:sz w:val="20"/>
                <w:szCs w:val="20"/>
              </w:rPr>
            </w:pPr>
            <w:r w:rsidRPr="006A7952">
              <w:rPr>
                <w:sz w:val="20"/>
                <w:szCs w:val="20"/>
              </w:rPr>
              <w:t>Team</w:t>
            </w:r>
          </w:p>
        </w:tc>
        <w:tc>
          <w:tcPr>
            <w:tcW w:w="6762" w:type="dxa"/>
            <w:tcBorders>
              <w:top w:val="nil"/>
              <w:bottom w:val="nil"/>
            </w:tcBorders>
            <w:vAlign w:val="center"/>
            <w:hideMark/>
          </w:tcPr>
          <w:p w14:paraId="28173B96" w14:textId="3AF82DDF" w:rsidR="00FC0A33" w:rsidRPr="006A7952" w:rsidRDefault="00442875" w:rsidP="002C2F2E">
            <w:pPr>
              <w:jc w:val="left"/>
              <w:rPr>
                <w:sz w:val="20"/>
                <w:szCs w:val="20"/>
              </w:rPr>
            </w:pPr>
            <w:r>
              <w:rPr>
                <w:sz w:val="20"/>
                <w:szCs w:val="20"/>
              </w:rPr>
              <w:t>CNMI PSS SLDS</w:t>
            </w:r>
            <w:r w:rsidR="00FC0A33" w:rsidRPr="006A7952">
              <w:rPr>
                <w:sz w:val="20"/>
                <w:szCs w:val="20"/>
              </w:rPr>
              <w:t xml:space="preserve"> </w:t>
            </w:r>
            <w:r w:rsidR="00FC0A33">
              <w:rPr>
                <w:sz w:val="20"/>
                <w:szCs w:val="20"/>
              </w:rPr>
              <w:t>Project Team</w:t>
            </w:r>
          </w:p>
        </w:tc>
      </w:tr>
      <w:tr w:rsidR="00FC0A33" w:rsidRPr="006A7952" w14:paraId="2858A0C7" w14:textId="77777777" w:rsidTr="002C2F2E">
        <w:trPr>
          <w:trHeight w:hRule="exact" w:val="288"/>
        </w:trPr>
        <w:tc>
          <w:tcPr>
            <w:tcW w:w="2436" w:type="dxa"/>
            <w:tcBorders>
              <w:top w:val="nil"/>
              <w:left w:val="nil"/>
              <w:bottom w:val="nil"/>
              <w:right w:val="nil"/>
            </w:tcBorders>
            <w:vAlign w:val="center"/>
            <w:hideMark/>
          </w:tcPr>
          <w:p w14:paraId="593C5C2E" w14:textId="77777777" w:rsidR="00FC0A33" w:rsidRPr="006A7952" w:rsidRDefault="00FC0A33" w:rsidP="002C2F2E">
            <w:pPr>
              <w:jc w:val="left"/>
              <w:rPr>
                <w:sz w:val="20"/>
                <w:szCs w:val="20"/>
              </w:rPr>
            </w:pPr>
            <w:r w:rsidRPr="006A7952">
              <w:rPr>
                <w:sz w:val="20"/>
                <w:szCs w:val="20"/>
              </w:rPr>
              <w:t>Version</w:t>
            </w:r>
          </w:p>
        </w:tc>
        <w:tc>
          <w:tcPr>
            <w:tcW w:w="6762" w:type="dxa"/>
            <w:tcBorders>
              <w:top w:val="nil"/>
              <w:left w:val="nil"/>
              <w:bottom w:val="nil"/>
              <w:right w:val="nil"/>
            </w:tcBorders>
            <w:vAlign w:val="center"/>
            <w:hideMark/>
          </w:tcPr>
          <w:p w14:paraId="7BA948BE" w14:textId="77777777" w:rsidR="00FC0A33" w:rsidRPr="006A7952" w:rsidRDefault="00FC0A33" w:rsidP="002C2F2E">
            <w:pPr>
              <w:jc w:val="left"/>
              <w:rPr>
                <w:sz w:val="20"/>
                <w:szCs w:val="20"/>
              </w:rPr>
            </w:pPr>
            <w:r>
              <w:rPr>
                <w:sz w:val="20"/>
                <w:szCs w:val="20"/>
              </w:rPr>
              <w:t>V1.0</w:t>
            </w:r>
          </w:p>
        </w:tc>
      </w:tr>
      <w:tr w:rsidR="00FC0A33" w:rsidRPr="006A7952" w14:paraId="53283A68" w14:textId="77777777" w:rsidTr="002C2F2E">
        <w:trPr>
          <w:cnfStyle w:val="000000100000" w:firstRow="0" w:lastRow="0" w:firstColumn="0" w:lastColumn="0" w:oddVBand="0" w:evenVBand="0" w:oddHBand="1" w:evenHBand="0" w:firstRowFirstColumn="0" w:firstRowLastColumn="0" w:lastRowFirstColumn="0" w:lastRowLastColumn="0"/>
          <w:trHeight w:hRule="exact" w:val="288"/>
        </w:trPr>
        <w:tc>
          <w:tcPr>
            <w:tcW w:w="2436" w:type="dxa"/>
            <w:tcBorders>
              <w:top w:val="nil"/>
              <w:bottom w:val="single" w:sz="8" w:space="0" w:color="4F81BD" w:themeColor="accent1"/>
            </w:tcBorders>
            <w:vAlign w:val="center"/>
            <w:hideMark/>
          </w:tcPr>
          <w:p w14:paraId="6B1CC097" w14:textId="77777777" w:rsidR="00FC0A33" w:rsidRPr="006A7952" w:rsidRDefault="00FC0A33" w:rsidP="002C2F2E">
            <w:pPr>
              <w:jc w:val="left"/>
              <w:rPr>
                <w:sz w:val="20"/>
                <w:szCs w:val="20"/>
              </w:rPr>
            </w:pPr>
            <w:r w:rsidRPr="006A7952">
              <w:rPr>
                <w:sz w:val="20"/>
                <w:szCs w:val="20"/>
              </w:rPr>
              <w:t>Status</w:t>
            </w:r>
          </w:p>
        </w:tc>
        <w:tc>
          <w:tcPr>
            <w:tcW w:w="6762" w:type="dxa"/>
            <w:tcBorders>
              <w:top w:val="nil"/>
              <w:bottom w:val="single" w:sz="8" w:space="0" w:color="4F81BD" w:themeColor="accent1"/>
            </w:tcBorders>
            <w:vAlign w:val="center"/>
            <w:hideMark/>
          </w:tcPr>
          <w:p w14:paraId="491559F0" w14:textId="77777777" w:rsidR="00FC0A33" w:rsidRPr="006A7952" w:rsidRDefault="000551AA" w:rsidP="002C2F2E">
            <w:pPr>
              <w:jc w:val="left"/>
              <w:rPr>
                <w:sz w:val="20"/>
                <w:szCs w:val="20"/>
              </w:rPr>
            </w:pPr>
            <w:r>
              <w:rPr>
                <w:sz w:val="20"/>
                <w:szCs w:val="20"/>
              </w:rPr>
              <w:t>Draft</w:t>
            </w:r>
          </w:p>
        </w:tc>
      </w:tr>
    </w:tbl>
    <w:p w14:paraId="4955890A" w14:textId="77777777" w:rsidR="00FC0A33" w:rsidRPr="006A7952" w:rsidRDefault="00FC0A33" w:rsidP="00FC0A33">
      <w:pPr>
        <w:pStyle w:val="Heading2"/>
        <w:numPr>
          <w:ilvl w:val="0"/>
          <w:numId w:val="0"/>
        </w:numPr>
        <w:ind w:left="576" w:hanging="576"/>
        <w:rPr>
          <w:rFonts w:ascii="Californian FB" w:hAnsi="Californian FB"/>
          <w:lang w:val="en-AU"/>
        </w:rPr>
      </w:pPr>
      <w:bookmarkStart w:id="7" w:name="_Toc184486607"/>
      <w:bookmarkStart w:id="8" w:name="_Toc300658340"/>
      <w:bookmarkStart w:id="9" w:name="_Toc300658705"/>
      <w:bookmarkStart w:id="10" w:name="_Toc300658753"/>
      <w:bookmarkStart w:id="11" w:name="_Toc303781780"/>
      <w:bookmarkStart w:id="12" w:name="_Toc402551558"/>
      <w:bookmarkStart w:id="13" w:name="_Toc127972960"/>
      <w:r w:rsidRPr="006A7952">
        <w:rPr>
          <w:rFonts w:ascii="Californian FB" w:hAnsi="Californian FB"/>
        </w:rPr>
        <w:t>Change Record</w:t>
      </w:r>
      <w:bookmarkEnd w:id="7"/>
      <w:bookmarkEnd w:id="8"/>
      <w:bookmarkEnd w:id="9"/>
      <w:bookmarkEnd w:id="10"/>
      <w:bookmarkEnd w:id="11"/>
      <w:bookmarkEnd w:id="12"/>
      <w:bookmarkEnd w:id="13"/>
    </w:p>
    <w:tbl>
      <w:tblPr>
        <w:tblStyle w:val="LightShading-Accent11"/>
        <w:tblW w:w="0" w:type="auto"/>
        <w:tblLook w:val="0420" w:firstRow="1" w:lastRow="0" w:firstColumn="0" w:lastColumn="0" w:noHBand="0" w:noVBand="1"/>
      </w:tblPr>
      <w:tblGrid>
        <w:gridCol w:w="1553"/>
        <w:gridCol w:w="1386"/>
        <w:gridCol w:w="1278"/>
        <w:gridCol w:w="4963"/>
      </w:tblGrid>
      <w:tr w:rsidR="00FC0A33" w:rsidRPr="006A7952" w14:paraId="0553A472" w14:textId="77777777" w:rsidTr="00442875">
        <w:trPr>
          <w:cnfStyle w:val="100000000000" w:firstRow="1" w:lastRow="0" w:firstColumn="0" w:lastColumn="0" w:oddVBand="0" w:evenVBand="0" w:oddHBand="0" w:evenHBand="0" w:firstRowFirstColumn="0" w:firstRowLastColumn="0" w:lastRowFirstColumn="0" w:lastRowLastColumn="0"/>
          <w:trHeight w:val="258"/>
        </w:trPr>
        <w:tc>
          <w:tcPr>
            <w:tcW w:w="1553" w:type="dxa"/>
            <w:vAlign w:val="center"/>
            <w:hideMark/>
          </w:tcPr>
          <w:p w14:paraId="717715A1" w14:textId="77777777" w:rsidR="00FC0A33" w:rsidRPr="006A7952" w:rsidRDefault="00FC0A33" w:rsidP="002C2F2E">
            <w:pPr>
              <w:jc w:val="left"/>
              <w:rPr>
                <w:sz w:val="20"/>
                <w:szCs w:val="20"/>
              </w:rPr>
            </w:pPr>
            <w:r w:rsidRPr="006A7952">
              <w:rPr>
                <w:sz w:val="20"/>
                <w:szCs w:val="20"/>
              </w:rPr>
              <w:t>Date</w:t>
            </w:r>
          </w:p>
        </w:tc>
        <w:tc>
          <w:tcPr>
            <w:tcW w:w="1386" w:type="dxa"/>
            <w:vAlign w:val="center"/>
            <w:hideMark/>
          </w:tcPr>
          <w:p w14:paraId="0085A8E5" w14:textId="77777777" w:rsidR="00FC0A33" w:rsidRPr="006A7952" w:rsidRDefault="00FC0A33" w:rsidP="002C2F2E">
            <w:pPr>
              <w:jc w:val="left"/>
              <w:rPr>
                <w:sz w:val="20"/>
                <w:szCs w:val="20"/>
              </w:rPr>
            </w:pPr>
            <w:r w:rsidRPr="006A7952">
              <w:rPr>
                <w:sz w:val="20"/>
                <w:szCs w:val="20"/>
              </w:rPr>
              <w:t>Author</w:t>
            </w:r>
          </w:p>
        </w:tc>
        <w:tc>
          <w:tcPr>
            <w:tcW w:w="1278" w:type="dxa"/>
            <w:vAlign w:val="center"/>
            <w:hideMark/>
          </w:tcPr>
          <w:p w14:paraId="22ACFFC8" w14:textId="77777777" w:rsidR="00FC0A33" w:rsidRPr="006A7952" w:rsidRDefault="00FC0A33" w:rsidP="002C2F2E">
            <w:pPr>
              <w:jc w:val="left"/>
              <w:rPr>
                <w:sz w:val="20"/>
                <w:szCs w:val="20"/>
              </w:rPr>
            </w:pPr>
            <w:r w:rsidRPr="006A7952">
              <w:rPr>
                <w:sz w:val="20"/>
                <w:szCs w:val="20"/>
              </w:rPr>
              <w:t>Version</w:t>
            </w:r>
          </w:p>
        </w:tc>
        <w:tc>
          <w:tcPr>
            <w:tcW w:w="4963" w:type="dxa"/>
            <w:vAlign w:val="center"/>
            <w:hideMark/>
          </w:tcPr>
          <w:p w14:paraId="61DD6409" w14:textId="77777777" w:rsidR="00FC0A33" w:rsidRPr="006A7952" w:rsidRDefault="00FC0A33" w:rsidP="002C2F2E">
            <w:pPr>
              <w:jc w:val="left"/>
              <w:rPr>
                <w:sz w:val="20"/>
                <w:szCs w:val="20"/>
              </w:rPr>
            </w:pPr>
            <w:r w:rsidRPr="006A7952">
              <w:rPr>
                <w:sz w:val="20"/>
                <w:szCs w:val="20"/>
              </w:rPr>
              <w:t>Change reference</w:t>
            </w:r>
          </w:p>
        </w:tc>
      </w:tr>
      <w:tr w:rsidR="00FC0A33" w:rsidRPr="006A7952" w14:paraId="3DEAC160" w14:textId="77777777" w:rsidTr="00442875">
        <w:trPr>
          <w:cnfStyle w:val="000000100000" w:firstRow="0" w:lastRow="0" w:firstColumn="0" w:lastColumn="0" w:oddVBand="0" w:evenVBand="0" w:oddHBand="1" w:evenHBand="0" w:firstRowFirstColumn="0" w:firstRowLastColumn="0" w:lastRowFirstColumn="0" w:lastRowLastColumn="0"/>
          <w:trHeight w:val="274"/>
        </w:trPr>
        <w:tc>
          <w:tcPr>
            <w:tcW w:w="1553" w:type="dxa"/>
            <w:tcBorders>
              <w:top w:val="nil"/>
              <w:bottom w:val="nil"/>
            </w:tcBorders>
            <w:vAlign w:val="center"/>
            <w:hideMark/>
          </w:tcPr>
          <w:p w14:paraId="74D86C3F" w14:textId="29D1F8D3" w:rsidR="00FC0A33" w:rsidRPr="006A7952" w:rsidRDefault="00DF5425" w:rsidP="002C2F2E">
            <w:pPr>
              <w:jc w:val="left"/>
              <w:rPr>
                <w:sz w:val="20"/>
                <w:szCs w:val="20"/>
              </w:rPr>
            </w:pPr>
            <w:r>
              <w:rPr>
                <w:sz w:val="20"/>
                <w:szCs w:val="20"/>
              </w:rPr>
              <w:t>12 December</w:t>
            </w:r>
            <w:r w:rsidR="00C5513D">
              <w:rPr>
                <w:sz w:val="20"/>
                <w:szCs w:val="20"/>
              </w:rPr>
              <w:t xml:space="preserve"> 22</w:t>
            </w:r>
          </w:p>
        </w:tc>
        <w:tc>
          <w:tcPr>
            <w:tcW w:w="1386" w:type="dxa"/>
            <w:tcBorders>
              <w:top w:val="nil"/>
              <w:bottom w:val="nil"/>
            </w:tcBorders>
            <w:vAlign w:val="center"/>
            <w:hideMark/>
          </w:tcPr>
          <w:p w14:paraId="2DBDADFD" w14:textId="221221B7" w:rsidR="00FC0A33" w:rsidRPr="006A7952" w:rsidRDefault="00442875" w:rsidP="002C2F2E">
            <w:pPr>
              <w:jc w:val="left"/>
              <w:rPr>
                <w:sz w:val="20"/>
                <w:szCs w:val="20"/>
              </w:rPr>
            </w:pPr>
            <w:r>
              <w:rPr>
                <w:sz w:val="20"/>
                <w:szCs w:val="20"/>
              </w:rPr>
              <w:t>T</w:t>
            </w:r>
            <w:r w:rsidR="00F442B1">
              <w:rPr>
                <w:sz w:val="20"/>
                <w:szCs w:val="20"/>
              </w:rPr>
              <w:t xml:space="preserve"> A</w:t>
            </w:r>
            <w:r>
              <w:rPr>
                <w:sz w:val="20"/>
                <w:szCs w:val="20"/>
              </w:rPr>
              <w:t>rant</w:t>
            </w:r>
          </w:p>
        </w:tc>
        <w:tc>
          <w:tcPr>
            <w:tcW w:w="1278" w:type="dxa"/>
            <w:tcBorders>
              <w:top w:val="nil"/>
              <w:bottom w:val="nil"/>
            </w:tcBorders>
            <w:vAlign w:val="center"/>
            <w:hideMark/>
          </w:tcPr>
          <w:p w14:paraId="60C89B8C" w14:textId="2F8968BE" w:rsidR="00FC0A33" w:rsidRPr="006A7952" w:rsidRDefault="00FC0A33" w:rsidP="002C2F2E">
            <w:pPr>
              <w:jc w:val="left"/>
              <w:rPr>
                <w:sz w:val="20"/>
                <w:szCs w:val="20"/>
              </w:rPr>
            </w:pPr>
            <w:r w:rsidRPr="006A7952">
              <w:rPr>
                <w:sz w:val="20"/>
                <w:szCs w:val="20"/>
              </w:rPr>
              <w:t>V</w:t>
            </w:r>
            <w:r w:rsidR="00822136">
              <w:rPr>
                <w:sz w:val="20"/>
                <w:szCs w:val="20"/>
              </w:rPr>
              <w:t>1.0</w:t>
            </w:r>
          </w:p>
        </w:tc>
        <w:tc>
          <w:tcPr>
            <w:tcW w:w="4963" w:type="dxa"/>
            <w:tcBorders>
              <w:top w:val="nil"/>
              <w:bottom w:val="nil"/>
            </w:tcBorders>
            <w:vAlign w:val="center"/>
            <w:hideMark/>
          </w:tcPr>
          <w:p w14:paraId="0B04457F" w14:textId="0CD9AABC" w:rsidR="00FC0A33" w:rsidRPr="006A7952" w:rsidRDefault="00822136" w:rsidP="002C2F2E">
            <w:pPr>
              <w:jc w:val="left"/>
              <w:rPr>
                <w:sz w:val="20"/>
                <w:szCs w:val="20"/>
              </w:rPr>
            </w:pPr>
            <w:r>
              <w:rPr>
                <w:sz w:val="20"/>
                <w:szCs w:val="20"/>
              </w:rPr>
              <w:t>D</w:t>
            </w:r>
            <w:r w:rsidR="00FC0A33" w:rsidRPr="006A7952">
              <w:rPr>
                <w:sz w:val="20"/>
                <w:szCs w:val="20"/>
              </w:rPr>
              <w:t xml:space="preserve">raft for </w:t>
            </w:r>
            <w:r w:rsidR="00DF5425">
              <w:rPr>
                <w:sz w:val="20"/>
                <w:szCs w:val="20"/>
              </w:rPr>
              <w:t xml:space="preserve">CNMI </w:t>
            </w:r>
            <w:r w:rsidR="00FC0A33" w:rsidRPr="006A7952">
              <w:rPr>
                <w:sz w:val="20"/>
                <w:szCs w:val="20"/>
              </w:rPr>
              <w:t>review/discussion</w:t>
            </w:r>
          </w:p>
        </w:tc>
      </w:tr>
      <w:tr w:rsidR="005D7E6C" w:rsidRPr="006A7952" w14:paraId="100FE448" w14:textId="77777777" w:rsidTr="00442875">
        <w:trPr>
          <w:trHeight w:val="258"/>
        </w:trPr>
        <w:tc>
          <w:tcPr>
            <w:tcW w:w="1553" w:type="dxa"/>
            <w:tcBorders>
              <w:top w:val="nil"/>
              <w:left w:val="nil"/>
              <w:bottom w:val="nil"/>
              <w:right w:val="nil"/>
            </w:tcBorders>
            <w:vAlign w:val="center"/>
          </w:tcPr>
          <w:p w14:paraId="7209481A" w14:textId="193ED83D" w:rsidR="005D7E6C" w:rsidRPr="006A7952" w:rsidRDefault="00C5513D" w:rsidP="00FC0A33">
            <w:pPr>
              <w:jc w:val="left"/>
              <w:rPr>
                <w:sz w:val="20"/>
                <w:szCs w:val="20"/>
              </w:rPr>
            </w:pPr>
            <w:r>
              <w:rPr>
                <w:sz w:val="20"/>
                <w:szCs w:val="20"/>
              </w:rPr>
              <w:t>16 January 23</w:t>
            </w:r>
          </w:p>
        </w:tc>
        <w:tc>
          <w:tcPr>
            <w:tcW w:w="1386" w:type="dxa"/>
            <w:tcBorders>
              <w:top w:val="nil"/>
              <w:left w:val="nil"/>
              <w:bottom w:val="nil"/>
              <w:right w:val="nil"/>
            </w:tcBorders>
            <w:vAlign w:val="center"/>
          </w:tcPr>
          <w:p w14:paraId="6920118B" w14:textId="6F59C647" w:rsidR="005D7E6C" w:rsidRPr="006A7952" w:rsidRDefault="00C5513D" w:rsidP="002C2F2E">
            <w:pPr>
              <w:jc w:val="left"/>
              <w:rPr>
                <w:sz w:val="20"/>
                <w:szCs w:val="20"/>
              </w:rPr>
            </w:pPr>
            <w:r>
              <w:rPr>
                <w:sz w:val="20"/>
                <w:szCs w:val="20"/>
              </w:rPr>
              <w:t>T Arant</w:t>
            </w:r>
          </w:p>
        </w:tc>
        <w:tc>
          <w:tcPr>
            <w:tcW w:w="1278" w:type="dxa"/>
            <w:tcBorders>
              <w:top w:val="nil"/>
              <w:left w:val="nil"/>
              <w:bottom w:val="nil"/>
              <w:right w:val="nil"/>
            </w:tcBorders>
            <w:vAlign w:val="center"/>
          </w:tcPr>
          <w:p w14:paraId="0E4DE454" w14:textId="13DFF6A0" w:rsidR="005D7E6C" w:rsidRPr="006A7952" w:rsidRDefault="00C5513D" w:rsidP="002C2F2E">
            <w:pPr>
              <w:jc w:val="left"/>
              <w:rPr>
                <w:sz w:val="20"/>
                <w:szCs w:val="20"/>
              </w:rPr>
            </w:pPr>
            <w:r>
              <w:rPr>
                <w:sz w:val="20"/>
                <w:szCs w:val="20"/>
              </w:rPr>
              <w:t>V1.1</w:t>
            </w:r>
          </w:p>
        </w:tc>
        <w:tc>
          <w:tcPr>
            <w:tcW w:w="4963" w:type="dxa"/>
            <w:tcBorders>
              <w:top w:val="nil"/>
              <w:left w:val="nil"/>
              <w:bottom w:val="nil"/>
              <w:right w:val="nil"/>
            </w:tcBorders>
            <w:vAlign w:val="center"/>
          </w:tcPr>
          <w:p w14:paraId="5D3D3465" w14:textId="3B853161" w:rsidR="005D7E6C" w:rsidRPr="006A7952" w:rsidRDefault="009C247E" w:rsidP="002C2F2E">
            <w:pPr>
              <w:jc w:val="left"/>
              <w:rPr>
                <w:sz w:val="20"/>
                <w:szCs w:val="20"/>
              </w:rPr>
            </w:pPr>
            <w:r>
              <w:rPr>
                <w:sz w:val="20"/>
                <w:szCs w:val="20"/>
              </w:rPr>
              <w:t>Added section 4.3.3, Student Feedback Interventions</w:t>
            </w:r>
          </w:p>
        </w:tc>
      </w:tr>
      <w:tr w:rsidR="005D7E6C" w:rsidRPr="006A7952" w14:paraId="620C3862" w14:textId="77777777" w:rsidTr="00442875">
        <w:trPr>
          <w:cnfStyle w:val="000000100000" w:firstRow="0" w:lastRow="0" w:firstColumn="0" w:lastColumn="0" w:oddVBand="0" w:evenVBand="0" w:oddHBand="1" w:evenHBand="0" w:firstRowFirstColumn="0" w:firstRowLastColumn="0" w:lastRowFirstColumn="0" w:lastRowLastColumn="0"/>
          <w:trHeight w:val="258"/>
        </w:trPr>
        <w:tc>
          <w:tcPr>
            <w:tcW w:w="1553" w:type="dxa"/>
            <w:tcBorders>
              <w:top w:val="nil"/>
              <w:bottom w:val="nil"/>
            </w:tcBorders>
            <w:vAlign w:val="center"/>
          </w:tcPr>
          <w:p w14:paraId="318C2EB0" w14:textId="41EDE905" w:rsidR="005D7E6C" w:rsidRDefault="00A214F9" w:rsidP="00FC0A33">
            <w:pPr>
              <w:jc w:val="left"/>
              <w:rPr>
                <w:sz w:val="20"/>
                <w:szCs w:val="20"/>
              </w:rPr>
            </w:pPr>
            <w:r>
              <w:rPr>
                <w:sz w:val="20"/>
                <w:szCs w:val="20"/>
              </w:rPr>
              <w:t>7</w:t>
            </w:r>
            <w:r w:rsidR="00D92013">
              <w:rPr>
                <w:sz w:val="20"/>
                <w:szCs w:val="20"/>
              </w:rPr>
              <w:t xml:space="preserve"> </w:t>
            </w:r>
            <w:r>
              <w:rPr>
                <w:sz w:val="20"/>
                <w:szCs w:val="20"/>
              </w:rPr>
              <w:t>February</w:t>
            </w:r>
            <w:r w:rsidR="00D92013">
              <w:rPr>
                <w:sz w:val="20"/>
                <w:szCs w:val="20"/>
              </w:rPr>
              <w:t xml:space="preserve"> 23</w:t>
            </w:r>
          </w:p>
        </w:tc>
        <w:tc>
          <w:tcPr>
            <w:tcW w:w="1386" w:type="dxa"/>
            <w:tcBorders>
              <w:top w:val="nil"/>
              <w:bottom w:val="nil"/>
            </w:tcBorders>
            <w:vAlign w:val="center"/>
          </w:tcPr>
          <w:p w14:paraId="69E7E030" w14:textId="0EDAE73D" w:rsidR="005D7E6C" w:rsidRDefault="004E20C4" w:rsidP="002C2F2E">
            <w:pPr>
              <w:jc w:val="left"/>
              <w:rPr>
                <w:sz w:val="20"/>
                <w:szCs w:val="20"/>
              </w:rPr>
            </w:pPr>
            <w:r>
              <w:rPr>
                <w:sz w:val="20"/>
                <w:szCs w:val="20"/>
              </w:rPr>
              <w:t>T Arant</w:t>
            </w:r>
          </w:p>
        </w:tc>
        <w:tc>
          <w:tcPr>
            <w:tcW w:w="1278" w:type="dxa"/>
            <w:tcBorders>
              <w:top w:val="nil"/>
              <w:bottom w:val="nil"/>
            </w:tcBorders>
            <w:vAlign w:val="center"/>
          </w:tcPr>
          <w:p w14:paraId="7F9091DC" w14:textId="0DD31B26" w:rsidR="005D7E6C" w:rsidRDefault="004E20C4" w:rsidP="002C2F2E">
            <w:pPr>
              <w:jc w:val="left"/>
              <w:rPr>
                <w:sz w:val="20"/>
                <w:szCs w:val="20"/>
              </w:rPr>
            </w:pPr>
            <w:r>
              <w:rPr>
                <w:sz w:val="20"/>
                <w:szCs w:val="20"/>
              </w:rPr>
              <w:t>V1.2</w:t>
            </w:r>
          </w:p>
        </w:tc>
        <w:tc>
          <w:tcPr>
            <w:tcW w:w="4963" w:type="dxa"/>
            <w:tcBorders>
              <w:top w:val="nil"/>
              <w:bottom w:val="nil"/>
            </w:tcBorders>
            <w:vAlign w:val="center"/>
          </w:tcPr>
          <w:p w14:paraId="6838B1DC" w14:textId="21F8BC90" w:rsidR="005D7E6C" w:rsidRDefault="00A214F9" w:rsidP="002C2F2E">
            <w:pPr>
              <w:jc w:val="left"/>
              <w:rPr>
                <w:sz w:val="20"/>
                <w:szCs w:val="20"/>
              </w:rPr>
            </w:pPr>
            <w:r>
              <w:rPr>
                <w:sz w:val="20"/>
                <w:szCs w:val="20"/>
              </w:rPr>
              <w:t xml:space="preserve">Additional </w:t>
            </w:r>
            <w:r w:rsidR="007244C5">
              <w:rPr>
                <w:sz w:val="20"/>
                <w:szCs w:val="20"/>
              </w:rPr>
              <w:t xml:space="preserve">EWS </w:t>
            </w:r>
            <w:r>
              <w:rPr>
                <w:sz w:val="20"/>
                <w:szCs w:val="20"/>
              </w:rPr>
              <w:t>Indicators added</w:t>
            </w:r>
          </w:p>
        </w:tc>
      </w:tr>
      <w:tr w:rsidR="00364980" w:rsidRPr="006A7952" w14:paraId="204CA19E" w14:textId="77777777" w:rsidTr="00442875">
        <w:trPr>
          <w:trHeight w:val="258"/>
        </w:trPr>
        <w:tc>
          <w:tcPr>
            <w:tcW w:w="1553" w:type="dxa"/>
            <w:tcBorders>
              <w:top w:val="nil"/>
              <w:bottom w:val="nil"/>
            </w:tcBorders>
            <w:vAlign w:val="center"/>
          </w:tcPr>
          <w:p w14:paraId="18CA1B8D" w14:textId="71EC18F6" w:rsidR="00364980" w:rsidRDefault="00364980" w:rsidP="00FC0A33">
            <w:pPr>
              <w:jc w:val="left"/>
              <w:rPr>
                <w:sz w:val="20"/>
                <w:szCs w:val="20"/>
              </w:rPr>
            </w:pPr>
            <w:r>
              <w:rPr>
                <w:sz w:val="20"/>
                <w:szCs w:val="20"/>
              </w:rPr>
              <w:t>15 February 23</w:t>
            </w:r>
          </w:p>
        </w:tc>
        <w:tc>
          <w:tcPr>
            <w:tcW w:w="1386" w:type="dxa"/>
            <w:tcBorders>
              <w:top w:val="nil"/>
              <w:bottom w:val="nil"/>
            </w:tcBorders>
            <w:vAlign w:val="center"/>
          </w:tcPr>
          <w:p w14:paraId="1C8F9C22" w14:textId="78BAFBBC" w:rsidR="00364980" w:rsidRDefault="00364980" w:rsidP="002C2F2E">
            <w:pPr>
              <w:jc w:val="left"/>
              <w:rPr>
                <w:sz w:val="20"/>
                <w:szCs w:val="20"/>
              </w:rPr>
            </w:pPr>
            <w:r>
              <w:rPr>
                <w:sz w:val="20"/>
                <w:szCs w:val="20"/>
              </w:rPr>
              <w:t>T Arant</w:t>
            </w:r>
          </w:p>
        </w:tc>
        <w:tc>
          <w:tcPr>
            <w:tcW w:w="1278" w:type="dxa"/>
            <w:tcBorders>
              <w:top w:val="nil"/>
              <w:bottom w:val="nil"/>
            </w:tcBorders>
            <w:vAlign w:val="center"/>
          </w:tcPr>
          <w:p w14:paraId="4C6588C3" w14:textId="26E7EB35" w:rsidR="00364980" w:rsidRDefault="00364980" w:rsidP="002C2F2E">
            <w:pPr>
              <w:jc w:val="left"/>
              <w:rPr>
                <w:sz w:val="20"/>
                <w:szCs w:val="20"/>
              </w:rPr>
            </w:pPr>
            <w:r>
              <w:rPr>
                <w:sz w:val="20"/>
                <w:szCs w:val="20"/>
              </w:rPr>
              <w:t>V1.2</w:t>
            </w:r>
          </w:p>
        </w:tc>
        <w:tc>
          <w:tcPr>
            <w:tcW w:w="4963" w:type="dxa"/>
            <w:tcBorders>
              <w:top w:val="nil"/>
              <w:bottom w:val="nil"/>
            </w:tcBorders>
            <w:vAlign w:val="center"/>
          </w:tcPr>
          <w:p w14:paraId="6E3C7475" w14:textId="7E42D680" w:rsidR="00364980" w:rsidRDefault="007B4609" w:rsidP="002C2F2E">
            <w:pPr>
              <w:jc w:val="left"/>
              <w:rPr>
                <w:sz w:val="20"/>
                <w:szCs w:val="20"/>
              </w:rPr>
            </w:pPr>
            <w:r>
              <w:rPr>
                <w:sz w:val="20"/>
                <w:szCs w:val="20"/>
              </w:rPr>
              <w:t xml:space="preserve">Final </w:t>
            </w:r>
            <w:r w:rsidR="00442A01">
              <w:rPr>
                <w:sz w:val="20"/>
                <w:szCs w:val="20"/>
              </w:rPr>
              <w:t>Draft form (changes after this point will be V2)</w:t>
            </w:r>
          </w:p>
        </w:tc>
      </w:tr>
    </w:tbl>
    <w:p w14:paraId="1354BF57" w14:textId="77777777" w:rsidR="00FC0A33" w:rsidRPr="006A7952" w:rsidRDefault="00FC0A33" w:rsidP="00FC0A33">
      <w:pPr>
        <w:rPr>
          <w:b/>
          <w:sz w:val="28"/>
          <w:szCs w:val="28"/>
        </w:rPr>
      </w:pPr>
    </w:p>
    <w:p w14:paraId="353D1AFD" w14:textId="77777777" w:rsidR="000F10EF" w:rsidRDefault="000F10EF" w:rsidP="00834C7C">
      <w:pPr>
        <w:jc w:val="center"/>
        <w:rPr>
          <w:b/>
          <w:bCs/>
        </w:rPr>
      </w:pPr>
    </w:p>
    <w:p w14:paraId="04412019" w14:textId="77777777" w:rsidR="00A27CE0" w:rsidRPr="00A27CE0" w:rsidRDefault="000F10EF" w:rsidP="00720BDA">
      <w:pPr>
        <w:rPr>
          <w:rFonts w:ascii="Cambria" w:hAnsi="Cambria"/>
          <w:b/>
          <w:color w:val="0B5294"/>
          <w:sz w:val="28"/>
          <w:szCs w:val="28"/>
        </w:rPr>
      </w:pPr>
      <w:r>
        <w:rPr>
          <w:b/>
          <w:bCs/>
        </w:rPr>
        <w:br w:type="page"/>
      </w:r>
      <w:r w:rsidR="00A27CE0" w:rsidRPr="00A27CE0">
        <w:rPr>
          <w:rFonts w:ascii="Cambria" w:hAnsi="Cambria"/>
          <w:b/>
          <w:color w:val="0B5294"/>
          <w:sz w:val="28"/>
          <w:szCs w:val="28"/>
        </w:rPr>
        <w:lastRenderedPageBreak/>
        <w:t>Table of Contents</w:t>
      </w:r>
    </w:p>
    <w:p w14:paraId="51791DCC" w14:textId="77777777" w:rsidR="00FC4A81" w:rsidRDefault="00FC4A81" w:rsidP="00723967"/>
    <w:p w14:paraId="463BDF72" w14:textId="30FDAA34" w:rsidR="00042F73" w:rsidRDefault="00C565EB">
      <w:pPr>
        <w:pStyle w:val="TOC3"/>
        <w:tabs>
          <w:tab w:val="right" w:leader="dot" w:pos="9440"/>
        </w:tabs>
        <w:rPr>
          <w:rFonts w:asciiTheme="minorHAnsi" w:eastAsiaTheme="minorEastAsia" w:hAnsiTheme="minorHAnsi" w:cstheme="minorBidi"/>
          <w:noProof/>
          <w:sz w:val="22"/>
        </w:rPr>
      </w:pPr>
      <w:r w:rsidRPr="00BB3E15">
        <w:rPr>
          <w:rFonts w:ascii="Californian FB" w:hAnsi="Californian FB"/>
          <w:b/>
          <w:szCs w:val="24"/>
        </w:rPr>
        <w:fldChar w:fldCharType="begin"/>
      </w:r>
      <w:r w:rsidR="00464314" w:rsidRPr="00BB3E15">
        <w:rPr>
          <w:rFonts w:ascii="Californian FB" w:hAnsi="Californian FB"/>
          <w:b/>
          <w:szCs w:val="24"/>
        </w:rPr>
        <w:instrText xml:space="preserve"> TOC \o "1-1" \h \z \u \t "Heading 2,3,Heading 3,5,Heading 4,4,Heading 5,5,Heading 6,6,Heading 7,1,Heading 8,3,Appendix B,2" </w:instrText>
      </w:r>
      <w:r w:rsidRPr="00BB3E15">
        <w:rPr>
          <w:rFonts w:ascii="Californian FB" w:hAnsi="Californian FB"/>
          <w:b/>
          <w:szCs w:val="24"/>
        </w:rPr>
        <w:fldChar w:fldCharType="separate"/>
      </w:r>
      <w:hyperlink w:anchor="_Toc127972959" w:history="1">
        <w:r w:rsidR="00042F73" w:rsidRPr="00D72FF1">
          <w:rPr>
            <w:rStyle w:val="Hyperlink"/>
            <w:rFonts w:ascii="Californian FB" w:hAnsi="Californian FB"/>
            <w:noProof/>
          </w:rPr>
          <w:t>Document Status</w:t>
        </w:r>
        <w:r w:rsidR="00042F73">
          <w:rPr>
            <w:noProof/>
            <w:webHidden/>
          </w:rPr>
          <w:tab/>
        </w:r>
        <w:r w:rsidR="00042F73">
          <w:rPr>
            <w:noProof/>
            <w:webHidden/>
          </w:rPr>
          <w:fldChar w:fldCharType="begin"/>
        </w:r>
        <w:r w:rsidR="00042F73">
          <w:rPr>
            <w:noProof/>
            <w:webHidden/>
          </w:rPr>
          <w:instrText xml:space="preserve"> PAGEREF _Toc127972959 \h </w:instrText>
        </w:r>
        <w:r w:rsidR="00042F73">
          <w:rPr>
            <w:noProof/>
            <w:webHidden/>
          </w:rPr>
        </w:r>
        <w:r w:rsidR="00042F73">
          <w:rPr>
            <w:noProof/>
            <w:webHidden/>
          </w:rPr>
          <w:fldChar w:fldCharType="separate"/>
        </w:r>
        <w:r w:rsidR="00042F73">
          <w:rPr>
            <w:noProof/>
            <w:webHidden/>
          </w:rPr>
          <w:t>iv</w:t>
        </w:r>
        <w:r w:rsidR="00042F73">
          <w:rPr>
            <w:noProof/>
            <w:webHidden/>
          </w:rPr>
          <w:fldChar w:fldCharType="end"/>
        </w:r>
      </w:hyperlink>
    </w:p>
    <w:p w14:paraId="01F7EB70" w14:textId="2F2E67A9" w:rsidR="00042F73" w:rsidRDefault="00000000">
      <w:pPr>
        <w:pStyle w:val="TOC3"/>
        <w:tabs>
          <w:tab w:val="right" w:leader="dot" w:pos="9440"/>
        </w:tabs>
        <w:rPr>
          <w:rFonts w:asciiTheme="minorHAnsi" w:eastAsiaTheme="minorEastAsia" w:hAnsiTheme="minorHAnsi" w:cstheme="minorBidi"/>
          <w:noProof/>
          <w:sz w:val="22"/>
        </w:rPr>
      </w:pPr>
      <w:hyperlink w:anchor="_Toc127972960" w:history="1">
        <w:r w:rsidR="00042F73" w:rsidRPr="00D72FF1">
          <w:rPr>
            <w:rStyle w:val="Hyperlink"/>
            <w:rFonts w:ascii="Californian FB" w:hAnsi="Californian FB"/>
            <w:noProof/>
          </w:rPr>
          <w:t>Change Record</w:t>
        </w:r>
        <w:r w:rsidR="00042F73">
          <w:rPr>
            <w:noProof/>
            <w:webHidden/>
          </w:rPr>
          <w:tab/>
        </w:r>
        <w:r w:rsidR="00042F73">
          <w:rPr>
            <w:noProof/>
            <w:webHidden/>
          </w:rPr>
          <w:fldChar w:fldCharType="begin"/>
        </w:r>
        <w:r w:rsidR="00042F73">
          <w:rPr>
            <w:noProof/>
            <w:webHidden/>
          </w:rPr>
          <w:instrText xml:space="preserve"> PAGEREF _Toc127972960 \h </w:instrText>
        </w:r>
        <w:r w:rsidR="00042F73">
          <w:rPr>
            <w:noProof/>
            <w:webHidden/>
          </w:rPr>
        </w:r>
        <w:r w:rsidR="00042F73">
          <w:rPr>
            <w:noProof/>
            <w:webHidden/>
          </w:rPr>
          <w:fldChar w:fldCharType="separate"/>
        </w:r>
        <w:r w:rsidR="00042F73">
          <w:rPr>
            <w:noProof/>
            <w:webHidden/>
          </w:rPr>
          <w:t>iv</w:t>
        </w:r>
        <w:r w:rsidR="00042F73">
          <w:rPr>
            <w:noProof/>
            <w:webHidden/>
          </w:rPr>
          <w:fldChar w:fldCharType="end"/>
        </w:r>
      </w:hyperlink>
    </w:p>
    <w:p w14:paraId="1F0FE50E" w14:textId="5B8E81C6" w:rsidR="00042F73" w:rsidRDefault="00000000">
      <w:pPr>
        <w:pStyle w:val="TOC1"/>
        <w:tabs>
          <w:tab w:val="left" w:pos="440"/>
          <w:tab w:val="right" w:leader="dot" w:pos="9440"/>
        </w:tabs>
        <w:rPr>
          <w:rFonts w:asciiTheme="minorHAnsi" w:eastAsiaTheme="minorEastAsia" w:hAnsiTheme="minorHAnsi" w:cstheme="minorBidi"/>
          <w:noProof/>
          <w:sz w:val="22"/>
          <w:szCs w:val="22"/>
        </w:rPr>
      </w:pPr>
      <w:hyperlink w:anchor="_Toc127972961" w:history="1">
        <w:r w:rsidR="00042F73" w:rsidRPr="00D72FF1">
          <w:rPr>
            <w:rStyle w:val="Hyperlink"/>
            <w:noProof/>
          </w:rPr>
          <w:t>1</w:t>
        </w:r>
        <w:r w:rsidR="00042F73">
          <w:rPr>
            <w:rFonts w:asciiTheme="minorHAnsi" w:eastAsiaTheme="minorEastAsia" w:hAnsiTheme="minorHAnsi" w:cstheme="minorBidi"/>
            <w:noProof/>
            <w:sz w:val="22"/>
            <w:szCs w:val="22"/>
          </w:rPr>
          <w:tab/>
        </w:r>
        <w:r w:rsidR="00042F73" w:rsidRPr="00D72FF1">
          <w:rPr>
            <w:rStyle w:val="Hyperlink"/>
            <w:noProof/>
          </w:rPr>
          <w:t>Executive Summary</w:t>
        </w:r>
        <w:r w:rsidR="00042F73">
          <w:rPr>
            <w:noProof/>
            <w:webHidden/>
          </w:rPr>
          <w:tab/>
        </w:r>
        <w:r w:rsidR="00042F73">
          <w:rPr>
            <w:noProof/>
            <w:webHidden/>
          </w:rPr>
          <w:fldChar w:fldCharType="begin"/>
        </w:r>
        <w:r w:rsidR="00042F73">
          <w:rPr>
            <w:noProof/>
            <w:webHidden/>
          </w:rPr>
          <w:instrText xml:space="preserve"> PAGEREF _Toc127972961 \h </w:instrText>
        </w:r>
        <w:r w:rsidR="00042F73">
          <w:rPr>
            <w:noProof/>
            <w:webHidden/>
          </w:rPr>
        </w:r>
        <w:r w:rsidR="00042F73">
          <w:rPr>
            <w:noProof/>
            <w:webHidden/>
          </w:rPr>
          <w:fldChar w:fldCharType="separate"/>
        </w:r>
        <w:r w:rsidR="00042F73">
          <w:rPr>
            <w:noProof/>
            <w:webHidden/>
          </w:rPr>
          <w:t>1</w:t>
        </w:r>
        <w:r w:rsidR="00042F73">
          <w:rPr>
            <w:noProof/>
            <w:webHidden/>
          </w:rPr>
          <w:fldChar w:fldCharType="end"/>
        </w:r>
      </w:hyperlink>
    </w:p>
    <w:p w14:paraId="3FD31ADC" w14:textId="259EA67D" w:rsidR="00042F73" w:rsidRDefault="00000000">
      <w:pPr>
        <w:pStyle w:val="TOC3"/>
        <w:tabs>
          <w:tab w:val="left" w:pos="1200"/>
          <w:tab w:val="right" w:leader="dot" w:pos="9440"/>
        </w:tabs>
        <w:rPr>
          <w:rFonts w:asciiTheme="minorHAnsi" w:eastAsiaTheme="minorEastAsia" w:hAnsiTheme="minorHAnsi" w:cstheme="minorBidi"/>
          <w:noProof/>
          <w:sz w:val="22"/>
        </w:rPr>
      </w:pPr>
      <w:hyperlink w:anchor="_Toc127972962" w:history="1">
        <w:r w:rsidR="00042F73" w:rsidRPr="00D72FF1">
          <w:rPr>
            <w:rStyle w:val="Hyperlink"/>
            <w:noProof/>
          </w:rPr>
          <w:t>1.1</w:t>
        </w:r>
        <w:r w:rsidR="00042F73">
          <w:rPr>
            <w:rFonts w:asciiTheme="minorHAnsi" w:eastAsiaTheme="minorEastAsia" w:hAnsiTheme="minorHAnsi" w:cstheme="minorBidi"/>
            <w:noProof/>
            <w:sz w:val="22"/>
          </w:rPr>
          <w:tab/>
        </w:r>
        <w:r w:rsidR="00042F73" w:rsidRPr="00D72FF1">
          <w:rPr>
            <w:rStyle w:val="Hyperlink"/>
            <w:noProof/>
          </w:rPr>
          <w:t>Project Background</w:t>
        </w:r>
        <w:r w:rsidR="00042F73">
          <w:rPr>
            <w:noProof/>
            <w:webHidden/>
          </w:rPr>
          <w:tab/>
        </w:r>
        <w:r w:rsidR="00042F73">
          <w:rPr>
            <w:noProof/>
            <w:webHidden/>
          </w:rPr>
          <w:fldChar w:fldCharType="begin"/>
        </w:r>
        <w:r w:rsidR="00042F73">
          <w:rPr>
            <w:noProof/>
            <w:webHidden/>
          </w:rPr>
          <w:instrText xml:space="preserve"> PAGEREF _Toc127972962 \h </w:instrText>
        </w:r>
        <w:r w:rsidR="00042F73">
          <w:rPr>
            <w:noProof/>
            <w:webHidden/>
          </w:rPr>
        </w:r>
        <w:r w:rsidR="00042F73">
          <w:rPr>
            <w:noProof/>
            <w:webHidden/>
          </w:rPr>
          <w:fldChar w:fldCharType="separate"/>
        </w:r>
        <w:r w:rsidR="00042F73">
          <w:rPr>
            <w:noProof/>
            <w:webHidden/>
          </w:rPr>
          <w:t>1</w:t>
        </w:r>
        <w:r w:rsidR="00042F73">
          <w:rPr>
            <w:noProof/>
            <w:webHidden/>
          </w:rPr>
          <w:fldChar w:fldCharType="end"/>
        </w:r>
      </w:hyperlink>
    </w:p>
    <w:p w14:paraId="20BA536C" w14:textId="3F35A8C1" w:rsidR="00042F73" w:rsidRDefault="00000000">
      <w:pPr>
        <w:pStyle w:val="TOC3"/>
        <w:tabs>
          <w:tab w:val="left" w:pos="1200"/>
          <w:tab w:val="right" w:leader="dot" w:pos="9440"/>
        </w:tabs>
        <w:rPr>
          <w:rFonts w:asciiTheme="minorHAnsi" w:eastAsiaTheme="minorEastAsia" w:hAnsiTheme="minorHAnsi" w:cstheme="minorBidi"/>
          <w:noProof/>
          <w:sz w:val="22"/>
        </w:rPr>
      </w:pPr>
      <w:hyperlink w:anchor="_Toc127972963" w:history="1">
        <w:r w:rsidR="00042F73" w:rsidRPr="00D72FF1">
          <w:rPr>
            <w:rStyle w:val="Hyperlink"/>
            <w:noProof/>
          </w:rPr>
          <w:t>1.2</w:t>
        </w:r>
        <w:r w:rsidR="00042F73">
          <w:rPr>
            <w:rFonts w:asciiTheme="minorHAnsi" w:eastAsiaTheme="minorEastAsia" w:hAnsiTheme="minorHAnsi" w:cstheme="minorBidi"/>
            <w:noProof/>
            <w:sz w:val="22"/>
          </w:rPr>
          <w:tab/>
        </w:r>
        <w:r w:rsidR="00042F73" w:rsidRPr="00D72FF1">
          <w:rPr>
            <w:rStyle w:val="Hyperlink"/>
            <w:noProof/>
          </w:rPr>
          <w:t>Project Statement of Purpose</w:t>
        </w:r>
        <w:r w:rsidR="00042F73">
          <w:rPr>
            <w:noProof/>
            <w:webHidden/>
          </w:rPr>
          <w:tab/>
        </w:r>
        <w:r w:rsidR="00042F73">
          <w:rPr>
            <w:noProof/>
            <w:webHidden/>
          </w:rPr>
          <w:fldChar w:fldCharType="begin"/>
        </w:r>
        <w:r w:rsidR="00042F73">
          <w:rPr>
            <w:noProof/>
            <w:webHidden/>
          </w:rPr>
          <w:instrText xml:space="preserve"> PAGEREF _Toc127972963 \h </w:instrText>
        </w:r>
        <w:r w:rsidR="00042F73">
          <w:rPr>
            <w:noProof/>
            <w:webHidden/>
          </w:rPr>
        </w:r>
        <w:r w:rsidR="00042F73">
          <w:rPr>
            <w:noProof/>
            <w:webHidden/>
          </w:rPr>
          <w:fldChar w:fldCharType="separate"/>
        </w:r>
        <w:r w:rsidR="00042F73">
          <w:rPr>
            <w:noProof/>
            <w:webHidden/>
          </w:rPr>
          <w:t>1</w:t>
        </w:r>
        <w:r w:rsidR="00042F73">
          <w:rPr>
            <w:noProof/>
            <w:webHidden/>
          </w:rPr>
          <w:fldChar w:fldCharType="end"/>
        </w:r>
      </w:hyperlink>
    </w:p>
    <w:p w14:paraId="271F267C" w14:textId="7040C998" w:rsidR="00042F73" w:rsidRDefault="00000000">
      <w:pPr>
        <w:pStyle w:val="TOC3"/>
        <w:tabs>
          <w:tab w:val="left" w:pos="1200"/>
          <w:tab w:val="right" w:leader="dot" w:pos="9440"/>
        </w:tabs>
        <w:rPr>
          <w:rFonts w:asciiTheme="minorHAnsi" w:eastAsiaTheme="minorEastAsia" w:hAnsiTheme="minorHAnsi" w:cstheme="minorBidi"/>
          <w:noProof/>
          <w:sz w:val="22"/>
        </w:rPr>
      </w:pPr>
      <w:hyperlink w:anchor="_Toc127972964" w:history="1">
        <w:r w:rsidR="00042F73" w:rsidRPr="00D72FF1">
          <w:rPr>
            <w:rStyle w:val="Hyperlink"/>
            <w:noProof/>
          </w:rPr>
          <w:t>1.3</w:t>
        </w:r>
        <w:r w:rsidR="00042F73">
          <w:rPr>
            <w:rFonts w:asciiTheme="minorHAnsi" w:eastAsiaTheme="minorEastAsia" w:hAnsiTheme="minorHAnsi" w:cstheme="minorBidi"/>
            <w:noProof/>
            <w:sz w:val="22"/>
          </w:rPr>
          <w:tab/>
        </w:r>
        <w:r w:rsidR="00042F73" w:rsidRPr="00D72FF1">
          <w:rPr>
            <w:rStyle w:val="Hyperlink"/>
            <w:noProof/>
          </w:rPr>
          <w:t>Key Objectives</w:t>
        </w:r>
        <w:r w:rsidR="00042F73">
          <w:rPr>
            <w:noProof/>
            <w:webHidden/>
          </w:rPr>
          <w:tab/>
        </w:r>
        <w:r w:rsidR="00042F73">
          <w:rPr>
            <w:noProof/>
            <w:webHidden/>
          </w:rPr>
          <w:fldChar w:fldCharType="begin"/>
        </w:r>
        <w:r w:rsidR="00042F73">
          <w:rPr>
            <w:noProof/>
            <w:webHidden/>
          </w:rPr>
          <w:instrText xml:space="preserve"> PAGEREF _Toc127972964 \h </w:instrText>
        </w:r>
        <w:r w:rsidR="00042F73">
          <w:rPr>
            <w:noProof/>
            <w:webHidden/>
          </w:rPr>
        </w:r>
        <w:r w:rsidR="00042F73">
          <w:rPr>
            <w:noProof/>
            <w:webHidden/>
          </w:rPr>
          <w:fldChar w:fldCharType="separate"/>
        </w:r>
        <w:r w:rsidR="00042F73">
          <w:rPr>
            <w:noProof/>
            <w:webHidden/>
          </w:rPr>
          <w:t>1</w:t>
        </w:r>
        <w:r w:rsidR="00042F73">
          <w:rPr>
            <w:noProof/>
            <w:webHidden/>
          </w:rPr>
          <w:fldChar w:fldCharType="end"/>
        </w:r>
      </w:hyperlink>
    </w:p>
    <w:p w14:paraId="71142B20" w14:textId="1791B926" w:rsidR="00042F73" w:rsidRDefault="00000000">
      <w:pPr>
        <w:pStyle w:val="TOC3"/>
        <w:tabs>
          <w:tab w:val="left" w:pos="1200"/>
          <w:tab w:val="right" w:leader="dot" w:pos="9440"/>
        </w:tabs>
        <w:rPr>
          <w:rFonts w:asciiTheme="minorHAnsi" w:eastAsiaTheme="minorEastAsia" w:hAnsiTheme="minorHAnsi" w:cstheme="minorBidi"/>
          <w:noProof/>
          <w:sz w:val="22"/>
        </w:rPr>
      </w:pPr>
      <w:hyperlink w:anchor="_Toc127972965" w:history="1">
        <w:r w:rsidR="00042F73" w:rsidRPr="00D72FF1">
          <w:rPr>
            <w:rStyle w:val="Hyperlink"/>
            <w:noProof/>
          </w:rPr>
          <w:t>1.4</w:t>
        </w:r>
        <w:r w:rsidR="00042F73">
          <w:rPr>
            <w:rFonts w:asciiTheme="minorHAnsi" w:eastAsiaTheme="minorEastAsia" w:hAnsiTheme="minorHAnsi" w:cstheme="minorBidi"/>
            <w:noProof/>
            <w:sz w:val="22"/>
          </w:rPr>
          <w:tab/>
        </w:r>
        <w:r w:rsidR="00042F73" w:rsidRPr="00D72FF1">
          <w:rPr>
            <w:rStyle w:val="Hyperlink"/>
            <w:noProof/>
          </w:rPr>
          <w:t>Project Stakeholders</w:t>
        </w:r>
        <w:r w:rsidR="00042F73">
          <w:rPr>
            <w:noProof/>
            <w:webHidden/>
          </w:rPr>
          <w:tab/>
        </w:r>
        <w:r w:rsidR="00042F73">
          <w:rPr>
            <w:noProof/>
            <w:webHidden/>
          </w:rPr>
          <w:fldChar w:fldCharType="begin"/>
        </w:r>
        <w:r w:rsidR="00042F73">
          <w:rPr>
            <w:noProof/>
            <w:webHidden/>
          </w:rPr>
          <w:instrText xml:space="preserve"> PAGEREF _Toc127972965 \h </w:instrText>
        </w:r>
        <w:r w:rsidR="00042F73">
          <w:rPr>
            <w:noProof/>
            <w:webHidden/>
          </w:rPr>
        </w:r>
        <w:r w:rsidR="00042F73">
          <w:rPr>
            <w:noProof/>
            <w:webHidden/>
          </w:rPr>
          <w:fldChar w:fldCharType="separate"/>
        </w:r>
        <w:r w:rsidR="00042F73">
          <w:rPr>
            <w:noProof/>
            <w:webHidden/>
          </w:rPr>
          <w:t>2</w:t>
        </w:r>
        <w:r w:rsidR="00042F73">
          <w:rPr>
            <w:noProof/>
            <w:webHidden/>
          </w:rPr>
          <w:fldChar w:fldCharType="end"/>
        </w:r>
      </w:hyperlink>
    </w:p>
    <w:p w14:paraId="2DC760CA" w14:textId="42E76F3C" w:rsidR="00042F73" w:rsidRDefault="00000000">
      <w:pPr>
        <w:pStyle w:val="TOC1"/>
        <w:tabs>
          <w:tab w:val="left" w:pos="440"/>
          <w:tab w:val="right" w:leader="dot" w:pos="9440"/>
        </w:tabs>
        <w:rPr>
          <w:rFonts w:asciiTheme="minorHAnsi" w:eastAsiaTheme="minorEastAsia" w:hAnsiTheme="minorHAnsi" w:cstheme="minorBidi"/>
          <w:noProof/>
          <w:sz w:val="22"/>
          <w:szCs w:val="22"/>
        </w:rPr>
      </w:pPr>
      <w:hyperlink w:anchor="_Toc127972966" w:history="1">
        <w:r w:rsidR="00042F73" w:rsidRPr="00D72FF1">
          <w:rPr>
            <w:rStyle w:val="Hyperlink"/>
            <w:noProof/>
          </w:rPr>
          <w:t>2</w:t>
        </w:r>
        <w:r w:rsidR="00042F73">
          <w:rPr>
            <w:rFonts w:asciiTheme="minorHAnsi" w:eastAsiaTheme="minorEastAsia" w:hAnsiTheme="minorHAnsi" w:cstheme="minorBidi"/>
            <w:noProof/>
            <w:sz w:val="22"/>
            <w:szCs w:val="22"/>
          </w:rPr>
          <w:tab/>
        </w:r>
        <w:r w:rsidR="00042F73" w:rsidRPr="00D72FF1">
          <w:rPr>
            <w:rStyle w:val="Hyperlink"/>
            <w:noProof/>
          </w:rPr>
          <w:t>Project Overview</w:t>
        </w:r>
        <w:r w:rsidR="00042F73">
          <w:rPr>
            <w:noProof/>
            <w:webHidden/>
          </w:rPr>
          <w:tab/>
        </w:r>
        <w:r w:rsidR="00042F73">
          <w:rPr>
            <w:noProof/>
            <w:webHidden/>
          </w:rPr>
          <w:fldChar w:fldCharType="begin"/>
        </w:r>
        <w:r w:rsidR="00042F73">
          <w:rPr>
            <w:noProof/>
            <w:webHidden/>
          </w:rPr>
          <w:instrText xml:space="preserve"> PAGEREF _Toc127972966 \h </w:instrText>
        </w:r>
        <w:r w:rsidR="00042F73">
          <w:rPr>
            <w:noProof/>
            <w:webHidden/>
          </w:rPr>
        </w:r>
        <w:r w:rsidR="00042F73">
          <w:rPr>
            <w:noProof/>
            <w:webHidden/>
          </w:rPr>
          <w:fldChar w:fldCharType="separate"/>
        </w:r>
        <w:r w:rsidR="00042F73">
          <w:rPr>
            <w:noProof/>
            <w:webHidden/>
          </w:rPr>
          <w:t>2</w:t>
        </w:r>
        <w:r w:rsidR="00042F73">
          <w:rPr>
            <w:noProof/>
            <w:webHidden/>
          </w:rPr>
          <w:fldChar w:fldCharType="end"/>
        </w:r>
      </w:hyperlink>
    </w:p>
    <w:p w14:paraId="54D8EA17" w14:textId="07D2E03A" w:rsidR="00042F73" w:rsidRDefault="00000000">
      <w:pPr>
        <w:pStyle w:val="TOC3"/>
        <w:tabs>
          <w:tab w:val="left" w:pos="1200"/>
          <w:tab w:val="right" w:leader="dot" w:pos="9440"/>
        </w:tabs>
        <w:rPr>
          <w:rFonts w:asciiTheme="minorHAnsi" w:eastAsiaTheme="minorEastAsia" w:hAnsiTheme="minorHAnsi" w:cstheme="minorBidi"/>
          <w:noProof/>
          <w:sz w:val="22"/>
        </w:rPr>
      </w:pPr>
      <w:hyperlink w:anchor="_Toc127972967" w:history="1">
        <w:r w:rsidR="00042F73" w:rsidRPr="00D72FF1">
          <w:rPr>
            <w:rStyle w:val="Hyperlink"/>
            <w:noProof/>
          </w:rPr>
          <w:t>2.1</w:t>
        </w:r>
        <w:r w:rsidR="00042F73">
          <w:rPr>
            <w:rFonts w:asciiTheme="minorHAnsi" w:eastAsiaTheme="minorEastAsia" w:hAnsiTheme="minorHAnsi" w:cstheme="minorBidi"/>
            <w:noProof/>
            <w:sz w:val="22"/>
          </w:rPr>
          <w:tab/>
        </w:r>
        <w:r w:rsidR="00042F73" w:rsidRPr="00D72FF1">
          <w:rPr>
            <w:rStyle w:val="Hyperlink"/>
            <w:noProof/>
          </w:rPr>
          <w:t>Project Assumptions</w:t>
        </w:r>
        <w:r w:rsidR="00042F73">
          <w:rPr>
            <w:noProof/>
            <w:webHidden/>
          </w:rPr>
          <w:tab/>
        </w:r>
        <w:r w:rsidR="00042F73">
          <w:rPr>
            <w:noProof/>
            <w:webHidden/>
          </w:rPr>
          <w:fldChar w:fldCharType="begin"/>
        </w:r>
        <w:r w:rsidR="00042F73">
          <w:rPr>
            <w:noProof/>
            <w:webHidden/>
          </w:rPr>
          <w:instrText xml:space="preserve"> PAGEREF _Toc127972967 \h </w:instrText>
        </w:r>
        <w:r w:rsidR="00042F73">
          <w:rPr>
            <w:noProof/>
            <w:webHidden/>
          </w:rPr>
        </w:r>
        <w:r w:rsidR="00042F73">
          <w:rPr>
            <w:noProof/>
            <w:webHidden/>
          </w:rPr>
          <w:fldChar w:fldCharType="separate"/>
        </w:r>
        <w:r w:rsidR="00042F73">
          <w:rPr>
            <w:noProof/>
            <w:webHidden/>
          </w:rPr>
          <w:t>2</w:t>
        </w:r>
        <w:r w:rsidR="00042F73">
          <w:rPr>
            <w:noProof/>
            <w:webHidden/>
          </w:rPr>
          <w:fldChar w:fldCharType="end"/>
        </w:r>
      </w:hyperlink>
    </w:p>
    <w:p w14:paraId="209963DA" w14:textId="296839A0" w:rsidR="00042F73" w:rsidRDefault="00000000">
      <w:pPr>
        <w:pStyle w:val="TOC3"/>
        <w:tabs>
          <w:tab w:val="left" w:pos="1200"/>
          <w:tab w:val="right" w:leader="dot" w:pos="9440"/>
        </w:tabs>
        <w:rPr>
          <w:rFonts w:asciiTheme="minorHAnsi" w:eastAsiaTheme="minorEastAsia" w:hAnsiTheme="minorHAnsi" w:cstheme="minorBidi"/>
          <w:noProof/>
          <w:sz w:val="22"/>
        </w:rPr>
      </w:pPr>
      <w:hyperlink w:anchor="_Toc127972968" w:history="1">
        <w:r w:rsidR="00042F73" w:rsidRPr="00D72FF1">
          <w:rPr>
            <w:rStyle w:val="Hyperlink"/>
            <w:noProof/>
          </w:rPr>
          <w:t>2.2</w:t>
        </w:r>
        <w:r w:rsidR="00042F73">
          <w:rPr>
            <w:rFonts w:asciiTheme="minorHAnsi" w:eastAsiaTheme="minorEastAsia" w:hAnsiTheme="minorHAnsi" w:cstheme="minorBidi"/>
            <w:noProof/>
            <w:sz w:val="22"/>
          </w:rPr>
          <w:tab/>
        </w:r>
        <w:r w:rsidR="00042F73" w:rsidRPr="00D72FF1">
          <w:rPr>
            <w:rStyle w:val="Hyperlink"/>
            <w:noProof/>
          </w:rPr>
          <w:t>Key Constraints</w:t>
        </w:r>
        <w:r w:rsidR="00042F73">
          <w:rPr>
            <w:noProof/>
            <w:webHidden/>
          </w:rPr>
          <w:tab/>
        </w:r>
        <w:r w:rsidR="00042F73">
          <w:rPr>
            <w:noProof/>
            <w:webHidden/>
          </w:rPr>
          <w:fldChar w:fldCharType="begin"/>
        </w:r>
        <w:r w:rsidR="00042F73">
          <w:rPr>
            <w:noProof/>
            <w:webHidden/>
          </w:rPr>
          <w:instrText xml:space="preserve"> PAGEREF _Toc127972968 \h </w:instrText>
        </w:r>
        <w:r w:rsidR="00042F73">
          <w:rPr>
            <w:noProof/>
            <w:webHidden/>
          </w:rPr>
        </w:r>
        <w:r w:rsidR="00042F73">
          <w:rPr>
            <w:noProof/>
            <w:webHidden/>
          </w:rPr>
          <w:fldChar w:fldCharType="separate"/>
        </w:r>
        <w:r w:rsidR="00042F73">
          <w:rPr>
            <w:noProof/>
            <w:webHidden/>
          </w:rPr>
          <w:t>2</w:t>
        </w:r>
        <w:r w:rsidR="00042F73">
          <w:rPr>
            <w:noProof/>
            <w:webHidden/>
          </w:rPr>
          <w:fldChar w:fldCharType="end"/>
        </w:r>
      </w:hyperlink>
    </w:p>
    <w:p w14:paraId="37986076" w14:textId="36564EE7" w:rsidR="00042F73" w:rsidRDefault="00000000">
      <w:pPr>
        <w:pStyle w:val="TOC3"/>
        <w:tabs>
          <w:tab w:val="left" w:pos="1200"/>
          <w:tab w:val="right" w:leader="dot" w:pos="9440"/>
        </w:tabs>
        <w:rPr>
          <w:rFonts w:asciiTheme="minorHAnsi" w:eastAsiaTheme="minorEastAsia" w:hAnsiTheme="minorHAnsi" w:cstheme="minorBidi"/>
          <w:noProof/>
          <w:sz w:val="22"/>
        </w:rPr>
      </w:pPr>
      <w:hyperlink w:anchor="_Toc127972969" w:history="1">
        <w:r w:rsidR="00042F73" w:rsidRPr="00D72FF1">
          <w:rPr>
            <w:rStyle w:val="Hyperlink"/>
            <w:noProof/>
          </w:rPr>
          <w:t>2.3</w:t>
        </w:r>
        <w:r w:rsidR="00042F73">
          <w:rPr>
            <w:rFonts w:asciiTheme="minorHAnsi" w:eastAsiaTheme="minorEastAsia" w:hAnsiTheme="minorHAnsi" w:cstheme="minorBidi"/>
            <w:noProof/>
            <w:sz w:val="22"/>
          </w:rPr>
          <w:tab/>
        </w:r>
        <w:r w:rsidR="00042F73" w:rsidRPr="00D72FF1">
          <w:rPr>
            <w:rStyle w:val="Hyperlink"/>
            <w:noProof/>
          </w:rPr>
          <w:t>Risks</w:t>
        </w:r>
        <w:r w:rsidR="00042F73">
          <w:rPr>
            <w:noProof/>
            <w:webHidden/>
          </w:rPr>
          <w:tab/>
        </w:r>
        <w:r w:rsidR="00042F73">
          <w:rPr>
            <w:noProof/>
            <w:webHidden/>
          </w:rPr>
          <w:fldChar w:fldCharType="begin"/>
        </w:r>
        <w:r w:rsidR="00042F73">
          <w:rPr>
            <w:noProof/>
            <w:webHidden/>
          </w:rPr>
          <w:instrText xml:space="preserve"> PAGEREF _Toc127972969 \h </w:instrText>
        </w:r>
        <w:r w:rsidR="00042F73">
          <w:rPr>
            <w:noProof/>
            <w:webHidden/>
          </w:rPr>
        </w:r>
        <w:r w:rsidR="00042F73">
          <w:rPr>
            <w:noProof/>
            <w:webHidden/>
          </w:rPr>
          <w:fldChar w:fldCharType="separate"/>
        </w:r>
        <w:r w:rsidR="00042F73">
          <w:rPr>
            <w:noProof/>
            <w:webHidden/>
          </w:rPr>
          <w:t>2</w:t>
        </w:r>
        <w:r w:rsidR="00042F73">
          <w:rPr>
            <w:noProof/>
            <w:webHidden/>
          </w:rPr>
          <w:fldChar w:fldCharType="end"/>
        </w:r>
      </w:hyperlink>
    </w:p>
    <w:p w14:paraId="6BB96688" w14:textId="557E889B" w:rsidR="00042F73" w:rsidRDefault="00000000">
      <w:pPr>
        <w:pStyle w:val="TOC3"/>
        <w:tabs>
          <w:tab w:val="left" w:pos="1200"/>
          <w:tab w:val="right" w:leader="dot" w:pos="9440"/>
        </w:tabs>
        <w:rPr>
          <w:rFonts w:asciiTheme="minorHAnsi" w:eastAsiaTheme="minorEastAsia" w:hAnsiTheme="minorHAnsi" w:cstheme="minorBidi"/>
          <w:noProof/>
          <w:sz w:val="22"/>
        </w:rPr>
      </w:pPr>
      <w:hyperlink w:anchor="_Toc127972970" w:history="1">
        <w:r w:rsidR="00042F73" w:rsidRPr="00D72FF1">
          <w:rPr>
            <w:rStyle w:val="Hyperlink"/>
            <w:noProof/>
          </w:rPr>
          <w:t>2.4</w:t>
        </w:r>
        <w:r w:rsidR="00042F73">
          <w:rPr>
            <w:rFonts w:asciiTheme="minorHAnsi" w:eastAsiaTheme="minorEastAsia" w:hAnsiTheme="minorHAnsi" w:cstheme="minorBidi"/>
            <w:noProof/>
            <w:sz w:val="22"/>
          </w:rPr>
          <w:tab/>
        </w:r>
        <w:r w:rsidR="00042F73" w:rsidRPr="00D72FF1">
          <w:rPr>
            <w:rStyle w:val="Hyperlink"/>
            <w:noProof/>
          </w:rPr>
          <w:t>Items Out of Scope</w:t>
        </w:r>
        <w:r w:rsidR="00042F73">
          <w:rPr>
            <w:noProof/>
            <w:webHidden/>
          </w:rPr>
          <w:tab/>
        </w:r>
        <w:r w:rsidR="00042F73">
          <w:rPr>
            <w:noProof/>
            <w:webHidden/>
          </w:rPr>
          <w:fldChar w:fldCharType="begin"/>
        </w:r>
        <w:r w:rsidR="00042F73">
          <w:rPr>
            <w:noProof/>
            <w:webHidden/>
          </w:rPr>
          <w:instrText xml:space="preserve"> PAGEREF _Toc127972970 \h </w:instrText>
        </w:r>
        <w:r w:rsidR="00042F73">
          <w:rPr>
            <w:noProof/>
            <w:webHidden/>
          </w:rPr>
        </w:r>
        <w:r w:rsidR="00042F73">
          <w:rPr>
            <w:noProof/>
            <w:webHidden/>
          </w:rPr>
          <w:fldChar w:fldCharType="separate"/>
        </w:r>
        <w:r w:rsidR="00042F73">
          <w:rPr>
            <w:noProof/>
            <w:webHidden/>
          </w:rPr>
          <w:t>3</w:t>
        </w:r>
        <w:r w:rsidR="00042F73">
          <w:rPr>
            <w:noProof/>
            <w:webHidden/>
          </w:rPr>
          <w:fldChar w:fldCharType="end"/>
        </w:r>
      </w:hyperlink>
    </w:p>
    <w:p w14:paraId="429F5D2D" w14:textId="060655F1" w:rsidR="00042F73" w:rsidRDefault="00000000">
      <w:pPr>
        <w:pStyle w:val="TOC1"/>
        <w:tabs>
          <w:tab w:val="left" w:pos="440"/>
          <w:tab w:val="right" w:leader="dot" w:pos="9440"/>
        </w:tabs>
        <w:rPr>
          <w:rFonts w:asciiTheme="minorHAnsi" w:eastAsiaTheme="minorEastAsia" w:hAnsiTheme="minorHAnsi" w:cstheme="minorBidi"/>
          <w:noProof/>
          <w:sz w:val="22"/>
          <w:szCs w:val="22"/>
        </w:rPr>
      </w:pPr>
      <w:hyperlink w:anchor="_Toc127972971" w:history="1">
        <w:r w:rsidR="00042F73" w:rsidRPr="00D72FF1">
          <w:rPr>
            <w:rStyle w:val="Hyperlink"/>
            <w:noProof/>
          </w:rPr>
          <w:t>3</w:t>
        </w:r>
        <w:r w:rsidR="00042F73">
          <w:rPr>
            <w:rFonts w:asciiTheme="minorHAnsi" w:eastAsiaTheme="minorEastAsia" w:hAnsiTheme="minorHAnsi" w:cstheme="minorBidi"/>
            <w:noProof/>
            <w:sz w:val="22"/>
            <w:szCs w:val="22"/>
          </w:rPr>
          <w:tab/>
        </w:r>
        <w:r w:rsidR="00042F73" w:rsidRPr="00D72FF1">
          <w:rPr>
            <w:rStyle w:val="Hyperlink"/>
            <w:noProof/>
          </w:rPr>
          <w:t>EWS Solution Overview</w:t>
        </w:r>
        <w:r w:rsidR="00042F73">
          <w:rPr>
            <w:noProof/>
            <w:webHidden/>
          </w:rPr>
          <w:tab/>
        </w:r>
        <w:r w:rsidR="00042F73">
          <w:rPr>
            <w:noProof/>
            <w:webHidden/>
          </w:rPr>
          <w:fldChar w:fldCharType="begin"/>
        </w:r>
        <w:r w:rsidR="00042F73">
          <w:rPr>
            <w:noProof/>
            <w:webHidden/>
          </w:rPr>
          <w:instrText xml:space="preserve"> PAGEREF _Toc127972971 \h </w:instrText>
        </w:r>
        <w:r w:rsidR="00042F73">
          <w:rPr>
            <w:noProof/>
            <w:webHidden/>
          </w:rPr>
        </w:r>
        <w:r w:rsidR="00042F73">
          <w:rPr>
            <w:noProof/>
            <w:webHidden/>
          </w:rPr>
          <w:fldChar w:fldCharType="separate"/>
        </w:r>
        <w:r w:rsidR="00042F73">
          <w:rPr>
            <w:noProof/>
            <w:webHidden/>
          </w:rPr>
          <w:t>3</w:t>
        </w:r>
        <w:r w:rsidR="00042F73">
          <w:rPr>
            <w:noProof/>
            <w:webHidden/>
          </w:rPr>
          <w:fldChar w:fldCharType="end"/>
        </w:r>
      </w:hyperlink>
    </w:p>
    <w:p w14:paraId="76C6653B" w14:textId="590B7748" w:rsidR="00042F73" w:rsidRDefault="00000000">
      <w:pPr>
        <w:pStyle w:val="TOC3"/>
        <w:tabs>
          <w:tab w:val="left" w:pos="1200"/>
          <w:tab w:val="right" w:leader="dot" w:pos="9440"/>
        </w:tabs>
        <w:rPr>
          <w:rFonts w:asciiTheme="minorHAnsi" w:eastAsiaTheme="minorEastAsia" w:hAnsiTheme="minorHAnsi" w:cstheme="minorBidi"/>
          <w:noProof/>
          <w:sz w:val="22"/>
        </w:rPr>
      </w:pPr>
      <w:hyperlink w:anchor="_Toc127972972" w:history="1">
        <w:r w:rsidR="00042F73" w:rsidRPr="00D72FF1">
          <w:rPr>
            <w:rStyle w:val="Hyperlink"/>
            <w:noProof/>
          </w:rPr>
          <w:t>3.1</w:t>
        </w:r>
        <w:r w:rsidR="00042F73">
          <w:rPr>
            <w:rFonts w:asciiTheme="minorHAnsi" w:eastAsiaTheme="minorEastAsia" w:hAnsiTheme="minorHAnsi" w:cstheme="minorBidi"/>
            <w:noProof/>
            <w:sz w:val="22"/>
          </w:rPr>
          <w:tab/>
        </w:r>
        <w:r w:rsidR="00042F73" w:rsidRPr="00D72FF1">
          <w:rPr>
            <w:rStyle w:val="Hyperlink"/>
            <w:noProof/>
          </w:rPr>
          <w:t>User Access and Security Requirements</w:t>
        </w:r>
        <w:r w:rsidR="00042F73">
          <w:rPr>
            <w:noProof/>
            <w:webHidden/>
          </w:rPr>
          <w:tab/>
        </w:r>
        <w:r w:rsidR="00042F73">
          <w:rPr>
            <w:noProof/>
            <w:webHidden/>
          </w:rPr>
          <w:fldChar w:fldCharType="begin"/>
        </w:r>
        <w:r w:rsidR="00042F73">
          <w:rPr>
            <w:noProof/>
            <w:webHidden/>
          </w:rPr>
          <w:instrText xml:space="preserve"> PAGEREF _Toc127972972 \h </w:instrText>
        </w:r>
        <w:r w:rsidR="00042F73">
          <w:rPr>
            <w:noProof/>
            <w:webHidden/>
          </w:rPr>
        </w:r>
        <w:r w:rsidR="00042F73">
          <w:rPr>
            <w:noProof/>
            <w:webHidden/>
          </w:rPr>
          <w:fldChar w:fldCharType="separate"/>
        </w:r>
        <w:r w:rsidR="00042F73">
          <w:rPr>
            <w:noProof/>
            <w:webHidden/>
          </w:rPr>
          <w:t>3</w:t>
        </w:r>
        <w:r w:rsidR="00042F73">
          <w:rPr>
            <w:noProof/>
            <w:webHidden/>
          </w:rPr>
          <w:fldChar w:fldCharType="end"/>
        </w:r>
      </w:hyperlink>
    </w:p>
    <w:p w14:paraId="34267920" w14:textId="1AD2F8A9" w:rsidR="00042F73" w:rsidRDefault="00000000">
      <w:pPr>
        <w:pStyle w:val="TOC3"/>
        <w:tabs>
          <w:tab w:val="left" w:pos="1200"/>
          <w:tab w:val="right" w:leader="dot" w:pos="9440"/>
        </w:tabs>
        <w:rPr>
          <w:rFonts w:asciiTheme="minorHAnsi" w:eastAsiaTheme="minorEastAsia" w:hAnsiTheme="minorHAnsi" w:cstheme="minorBidi"/>
          <w:noProof/>
          <w:sz w:val="22"/>
        </w:rPr>
      </w:pPr>
      <w:hyperlink w:anchor="_Toc127972973" w:history="1">
        <w:r w:rsidR="00042F73" w:rsidRPr="00D72FF1">
          <w:rPr>
            <w:rStyle w:val="Hyperlink"/>
            <w:noProof/>
          </w:rPr>
          <w:t>3.2</w:t>
        </w:r>
        <w:r w:rsidR="00042F73">
          <w:rPr>
            <w:rFonts w:asciiTheme="minorHAnsi" w:eastAsiaTheme="minorEastAsia" w:hAnsiTheme="minorHAnsi" w:cstheme="minorBidi"/>
            <w:noProof/>
            <w:sz w:val="22"/>
          </w:rPr>
          <w:tab/>
        </w:r>
        <w:r w:rsidR="00042F73" w:rsidRPr="00D72FF1">
          <w:rPr>
            <w:rStyle w:val="Hyperlink"/>
            <w:noProof/>
          </w:rPr>
          <w:t>Access Requirements</w:t>
        </w:r>
        <w:r w:rsidR="00042F73">
          <w:rPr>
            <w:noProof/>
            <w:webHidden/>
          </w:rPr>
          <w:tab/>
        </w:r>
        <w:r w:rsidR="00042F73">
          <w:rPr>
            <w:noProof/>
            <w:webHidden/>
          </w:rPr>
          <w:fldChar w:fldCharType="begin"/>
        </w:r>
        <w:r w:rsidR="00042F73">
          <w:rPr>
            <w:noProof/>
            <w:webHidden/>
          </w:rPr>
          <w:instrText xml:space="preserve"> PAGEREF _Toc127972973 \h </w:instrText>
        </w:r>
        <w:r w:rsidR="00042F73">
          <w:rPr>
            <w:noProof/>
            <w:webHidden/>
          </w:rPr>
        </w:r>
        <w:r w:rsidR="00042F73">
          <w:rPr>
            <w:noProof/>
            <w:webHidden/>
          </w:rPr>
          <w:fldChar w:fldCharType="separate"/>
        </w:r>
        <w:r w:rsidR="00042F73">
          <w:rPr>
            <w:noProof/>
            <w:webHidden/>
          </w:rPr>
          <w:t>4</w:t>
        </w:r>
        <w:r w:rsidR="00042F73">
          <w:rPr>
            <w:noProof/>
            <w:webHidden/>
          </w:rPr>
          <w:fldChar w:fldCharType="end"/>
        </w:r>
      </w:hyperlink>
    </w:p>
    <w:p w14:paraId="4301A1A8" w14:textId="4919E4BE" w:rsidR="00042F73" w:rsidRDefault="00000000">
      <w:pPr>
        <w:pStyle w:val="TOC3"/>
        <w:tabs>
          <w:tab w:val="left" w:pos="1200"/>
          <w:tab w:val="right" w:leader="dot" w:pos="9440"/>
        </w:tabs>
        <w:rPr>
          <w:rFonts w:asciiTheme="minorHAnsi" w:eastAsiaTheme="minorEastAsia" w:hAnsiTheme="minorHAnsi" w:cstheme="minorBidi"/>
          <w:noProof/>
          <w:sz w:val="22"/>
        </w:rPr>
      </w:pPr>
      <w:hyperlink w:anchor="_Toc127972974" w:history="1">
        <w:r w:rsidR="00042F73" w:rsidRPr="00D72FF1">
          <w:rPr>
            <w:rStyle w:val="Hyperlink"/>
            <w:noProof/>
          </w:rPr>
          <w:t>3.3</w:t>
        </w:r>
        <w:r w:rsidR="00042F73">
          <w:rPr>
            <w:rFonts w:asciiTheme="minorHAnsi" w:eastAsiaTheme="minorEastAsia" w:hAnsiTheme="minorHAnsi" w:cstheme="minorBidi"/>
            <w:noProof/>
            <w:sz w:val="22"/>
          </w:rPr>
          <w:tab/>
        </w:r>
        <w:r w:rsidR="00042F73" w:rsidRPr="00D72FF1">
          <w:rPr>
            <w:rStyle w:val="Hyperlink"/>
            <w:noProof/>
          </w:rPr>
          <w:t>Export Requirements</w:t>
        </w:r>
        <w:r w:rsidR="00042F73">
          <w:rPr>
            <w:noProof/>
            <w:webHidden/>
          </w:rPr>
          <w:tab/>
        </w:r>
        <w:r w:rsidR="00042F73">
          <w:rPr>
            <w:noProof/>
            <w:webHidden/>
          </w:rPr>
          <w:fldChar w:fldCharType="begin"/>
        </w:r>
        <w:r w:rsidR="00042F73">
          <w:rPr>
            <w:noProof/>
            <w:webHidden/>
          </w:rPr>
          <w:instrText xml:space="preserve"> PAGEREF _Toc127972974 \h </w:instrText>
        </w:r>
        <w:r w:rsidR="00042F73">
          <w:rPr>
            <w:noProof/>
            <w:webHidden/>
          </w:rPr>
        </w:r>
        <w:r w:rsidR="00042F73">
          <w:rPr>
            <w:noProof/>
            <w:webHidden/>
          </w:rPr>
          <w:fldChar w:fldCharType="separate"/>
        </w:r>
        <w:r w:rsidR="00042F73">
          <w:rPr>
            <w:noProof/>
            <w:webHidden/>
          </w:rPr>
          <w:t>4</w:t>
        </w:r>
        <w:r w:rsidR="00042F73">
          <w:rPr>
            <w:noProof/>
            <w:webHidden/>
          </w:rPr>
          <w:fldChar w:fldCharType="end"/>
        </w:r>
      </w:hyperlink>
    </w:p>
    <w:p w14:paraId="30A38C7D" w14:textId="78DCEEF3" w:rsidR="00042F73" w:rsidRDefault="00000000">
      <w:pPr>
        <w:pStyle w:val="TOC3"/>
        <w:tabs>
          <w:tab w:val="left" w:pos="1200"/>
          <w:tab w:val="right" w:leader="dot" w:pos="9440"/>
        </w:tabs>
        <w:rPr>
          <w:rFonts w:asciiTheme="minorHAnsi" w:eastAsiaTheme="minorEastAsia" w:hAnsiTheme="minorHAnsi" w:cstheme="minorBidi"/>
          <w:noProof/>
          <w:sz w:val="22"/>
        </w:rPr>
      </w:pPr>
      <w:hyperlink w:anchor="_Toc127972975" w:history="1">
        <w:r w:rsidR="00042F73" w:rsidRPr="00D72FF1">
          <w:rPr>
            <w:rStyle w:val="Hyperlink"/>
            <w:noProof/>
          </w:rPr>
          <w:t>3.4</w:t>
        </w:r>
        <w:r w:rsidR="00042F73">
          <w:rPr>
            <w:rFonts w:asciiTheme="minorHAnsi" w:eastAsiaTheme="minorEastAsia" w:hAnsiTheme="minorHAnsi" w:cstheme="minorBidi"/>
            <w:noProof/>
            <w:sz w:val="22"/>
          </w:rPr>
          <w:tab/>
        </w:r>
        <w:r w:rsidR="00042F73" w:rsidRPr="00D72FF1">
          <w:rPr>
            <w:rStyle w:val="Hyperlink"/>
            <w:noProof/>
          </w:rPr>
          <w:t>EWS Business Rules</w:t>
        </w:r>
        <w:r w:rsidR="00042F73">
          <w:rPr>
            <w:noProof/>
            <w:webHidden/>
          </w:rPr>
          <w:tab/>
        </w:r>
        <w:r w:rsidR="00042F73">
          <w:rPr>
            <w:noProof/>
            <w:webHidden/>
          </w:rPr>
          <w:fldChar w:fldCharType="begin"/>
        </w:r>
        <w:r w:rsidR="00042F73">
          <w:rPr>
            <w:noProof/>
            <w:webHidden/>
          </w:rPr>
          <w:instrText xml:space="preserve"> PAGEREF _Toc127972975 \h </w:instrText>
        </w:r>
        <w:r w:rsidR="00042F73">
          <w:rPr>
            <w:noProof/>
            <w:webHidden/>
          </w:rPr>
        </w:r>
        <w:r w:rsidR="00042F73">
          <w:rPr>
            <w:noProof/>
            <w:webHidden/>
          </w:rPr>
          <w:fldChar w:fldCharType="separate"/>
        </w:r>
        <w:r w:rsidR="00042F73">
          <w:rPr>
            <w:noProof/>
            <w:webHidden/>
          </w:rPr>
          <w:t>4</w:t>
        </w:r>
        <w:r w:rsidR="00042F73">
          <w:rPr>
            <w:noProof/>
            <w:webHidden/>
          </w:rPr>
          <w:fldChar w:fldCharType="end"/>
        </w:r>
      </w:hyperlink>
    </w:p>
    <w:p w14:paraId="0D5164D1" w14:textId="4204FC59" w:rsidR="00042F73" w:rsidRDefault="00000000">
      <w:pPr>
        <w:pStyle w:val="TOC5"/>
        <w:tabs>
          <w:tab w:val="left" w:pos="1760"/>
          <w:tab w:val="right" w:leader="dot" w:pos="9440"/>
        </w:tabs>
        <w:rPr>
          <w:rFonts w:asciiTheme="minorHAnsi" w:eastAsiaTheme="minorEastAsia" w:hAnsiTheme="minorHAnsi" w:cstheme="minorBidi"/>
          <w:noProof/>
          <w:sz w:val="22"/>
        </w:rPr>
      </w:pPr>
      <w:hyperlink w:anchor="_Toc127972976" w:history="1">
        <w:r w:rsidR="00042F73" w:rsidRPr="00D72FF1">
          <w:rPr>
            <w:rStyle w:val="Hyperlink"/>
            <w:noProof/>
          </w:rPr>
          <w:t>3.4.1</w:t>
        </w:r>
        <w:r w:rsidR="00042F73">
          <w:rPr>
            <w:rFonts w:asciiTheme="minorHAnsi" w:eastAsiaTheme="minorEastAsia" w:hAnsiTheme="minorHAnsi" w:cstheme="minorBidi"/>
            <w:noProof/>
            <w:sz w:val="22"/>
          </w:rPr>
          <w:tab/>
        </w:r>
        <w:r w:rsidR="00042F73" w:rsidRPr="00D72FF1">
          <w:rPr>
            <w:rStyle w:val="Hyperlink"/>
            <w:noProof/>
          </w:rPr>
          <w:t>Anomaly Detection</w:t>
        </w:r>
        <w:r w:rsidR="00042F73">
          <w:rPr>
            <w:noProof/>
            <w:webHidden/>
          </w:rPr>
          <w:tab/>
        </w:r>
        <w:r w:rsidR="00042F73">
          <w:rPr>
            <w:noProof/>
            <w:webHidden/>
          </w:rPr>
          <w:fldChar w:fldCharType="begin"/>
        </w:r>
        <w:r w:rsidR="00042F73">
          <w:rPr>
            <w:noProof/>
            <w:webHidden/>
          </w:rPr>
          <w:instrText xml:space="preserve"> PAGEREF _Toc127972976 \h </w:instrText>
        </w:r>
        <w:r w:rsidR="00042F73">
          <w:rPr>
            <w:noProof/>
            <w:webHidden/>
          </w:rPr>
        </w:r>
        <w:r w:rsidR="00042F73">
          <w:rPr>
            <w:noProof/>
            <w:webHidden/>
          </w:rPr>
          <w:fldChar w:fldCharType="separate"/>
        </w:r>
        <w:r w:rsidR="00042F73">
          <w:rPr>
            <w:noProof/>
            <w:webHidden/>
          </w:rPr>
          <w:t>4</w:t>
        </w:r>
        <w:r w:rsidR="00042F73">
          <w:rPr>
            <w:noProof/>
            <w:webHidden/>
          </w:rPr>
          <w:fldChar w:fldCharType="end"/>
        </w:r>
      </w:hyperlink>
    </w:p>
    <w:p w14:paraId="06954B65" w14:textId="4E8B3289" w:rsidR="00042F73" w:rsidRDefault="00000000">
      <w:pPr>
        <w:pStyle w:val="TOC5"/>
        <w:tabs>
          <w:tab w:val="left" w:pos="1760"/>
          <w:tab w:val="right" w:leader="dot" w:pos="9440"/>
        </w:tabs>
        <w:rPr>
          <w:rFonts w:asciiTheme="minorHAnsi" w:eastAsiaTheme="minorEastAsia" w:hAnsiTheme="minorHAnsi" w:cstheme="minorBidi"/>
          <w:noProof/>
          <w:sz w:val="22"/>
        </w:rPr>
      </w:pPr>
      <w:hyperlink w:anchor="_Toc127972977" w:history="1">
        <w:r w:rsidR="00042F73" w:rsidRPr="00D72FF1">
          <w:rPr>
            <w:rStyle w:val="Hyperlink"/>
            <w:noProof/>
          </w:rPr>
          <w:t>3.4.2</w:t>
        </w:r>
        <w:r w:rsidR="00042F73">
          <w:rPr>
            <w:rFonts w:asciiTheme="minorHAnsi" w:eastAsiaTheme="minorEastAsia" w:hAnsiTheme="minorHAnsi" w:cstheme="minorBidi"/>
            <w:noProof/>
            <w:sz w:val="22"/>
          </w:rPr>
          <w:tab/>
        </w:r>
        <w:r w:rsidR="00042F73" w:rsidRPr="00D72FF1">
          <w:rPr>
            <w:rStyle w:val="Hyperlink"/>
            <w:noProof/>
          </w:rPr>
          <w:t>Flags Using Indicators</w:t>
        </w:r>
        <w:r w:rsidR="00042F73">
          <w:rPr>
            <w:noProof/>
            <w:webHidden/>
          </w:rPr>
          <w:tab/>
        </w:r>
        <w:r w:rsidR="00042F73">
          <w:rPr>
            <w:noProof/>
            <w:webHidden/>
          </w:rPr>
          <w:fldChar w:fldCharType="begin"/>
        </w:r>
        <w:r w:rsidR="00042F73">
          <w:rPr>
            <w:noProof/>
            <w:webHidden/>
          </w:rPr>
          <w:instrText xml:space="preserve"> PAGEREF _Toc127972977 \h </w:instrText>
        </w:r>
        <w:r w:rsidR="00042F73">
          <w:rPr>
            <w:noProof/>
            <w:webHidden/>
          </w:rPr>
        </w:r>
        <w:r w:rsidR="00042F73">
          <w:rPr>
            <w:noProof/>
            <w:webHidden/>
          </w:rPr>
          <w:fldChar w:fldCharType="separate"/>
        </w:r>
        <w:r w:rsidR="00042F73">
          <w:rPr>
            <w:noProof/>
            <w:webHidden/>
          </w:rPr>
          <w:t>5</w:t>
        </w:r>
        <w:r w:rsidR="00042F73">
          <w:rPr>
            <w:noProof/>
            <w:webHidden/>
          </w:rPr>
          <w:fldChar w:fldCharType="end"/>
        </w:r>
      </w:hyperlink>
    </w:p>
    <w:p w14:paraId="287A0E47" w14:textId="620EA8F1" w:rsidR="00042F73" w:rsidRDefault="00000000">
      <w:pPr>
        <w:pStyle w:val="TOC5"/>
        <w:tabs>
          <w:tab w:val="left" w:pos="1760"/>
          <w:tab w:val="right" w:leader="dot" w:pos="9440"/>
        </w:tabs>
        <w:rPr>
          <w:rFonts w:asciiTheme="minorHAnsi" w:eastAsiaTheme="minorEastAsia" w:hAnsiTheme="minorHAnsi" w:cstheme="minorBidi"/>
          <w:noProof/>
          <w:sz w:val="22"/>
        </w:rPr>
      </w:pPr>
      <w:hyperlink w:anchor="_Toc127972978" w:history="1">
        <w:r w:rsidR="00042F73" w:rsidRPr="00D72FF1">
          <w:rPr>
            <w:rStyle w:val="Hyperlink"/>
            <w:noProof/>
          </w:rPr>
          <w:t>3.4.3</w:t>
        </w:r>
        <w:r w:rsidR="00042F73">
          <w:rPr>
            <w:rFonts w:asciiTheme="minorHAnsi" w:eastAsiaTheme="minorEastAsia" w:hAnsiTheme="minorHAnsi" w:cstheme="minorBidi"/>
            <w:noProof/>
            <w:sz w:val="22"/>
          </w:rPr>
          <w:tab/>
        </w:r>
        <w:r w:rsidR="00042F73" w:rsidRPr="00D72FF1">
          <w:rPr>
            <w:rStyle w:val="Hyperlink"/>
            <w:noProof/>
          </w:rPr>
          <w:t>Scoring and Weights</w:t>
        </w:r>
        <w:r w:rsidR="00042F73">
          <w:rPr>
            <w:noProof/>
            <w:webHidden/>
          </w:rPr>
          <w:tab/>
        </w:r>
        <w:r w:rsidR="00042F73">
          <w:rPr>
            <w:noProof/>
            <w:webHidden/>
          </w:rPr>
          <w:fldChar w:fldCharType="begin"/>
        </w:r>
        <w:r w:rsidR="00042F73">
          <w:rPr>
            <w:noProof/>
            <w:webHidden/>
          </w:rPr>
          <w:instrText xml:space="preserve"> PAGEREF _Toc127972978 \h </w:instrText>
        </w:r>
        <w:r w:rsidR="00042F73">
          <w:rPr>
            <w:noProof/>
            <w:webHidden/>
          </w:rPr>
        </w:r>
        <w:r w:rsidR="00042F73">
          <w:rPr>
            <w:noProof/>
            <w:webHidden/>
          </w:rPr>
          <w:fldChar w:fldCharType="separate"/>
        </w:r>
        <w:r w:rsidR="00042F73">
          <w:rPr>
            <w:noProof/>
            <w:webHidden/>
          </w:rPr>
          <w:t>5</w:t>
        </w:r>
        <w:r w:rsidR="00042F73">
          <w:rPr>
            <w:noProof/>
            <w:webHidden/>
          </w:rPr>
          <w:fldChar w:fldCharType="end"/>
        </w:r>
      </w:hyperlink>
    </w:p>
    <w:p w14:paraId="6D827030" w14:textId="11849E3D" w:rsidR="00042F73" w:rsidRDefault="00000000">
      <w:pPr>
        <w:pStyle w:val="TOC4"/>
        <w:tabs>
          <w:tab w:val="left" w:pos="1760"/>
          <w:tab w:val="right" w:leader="dot" w:pos="9440"/>
        </w:tabs>
        <w:rPr>
          <w:rFonts w:asciiTheme="minorHAnsi" w:eastAsiaTheme="minorEastAsia" w:hAnsiTheme="minorHAnsi" w:cstheme="minorBidi"/>
          <w:noProof/>
          <w:sz w:val="22"/>
        </w:rPr>
      </w:pPr>
      <w:hyperlink w:anchor="_Toc127972979" w:history="1">
        <w:r w:rsidR="00042F73" w:rsidRPr="00D72FF1">
          <w:rPr>
            <w:rStyle w:val="Hyperlink"/>
            <w:rFonts w:ascii="Times New Roman" w:hAnsi="Times New Roman"/>
            <w:noProof/>
          </w:rPr>
          <w:t>3.4.3.1</w:t>
        </w:r>
        <w:r w:rsidR="00042F73">
          <w:rPr>
            <w:rFonts w:asciiTheme="minorHAnsi" w:eastAsiaTheme="minorEastAsia" w:hAnsiTheme="minorHAnsi" w:cstheme="minorBidi"/>
            <w:noProof/>
            <w:sz w:val="22"/>
          </w:rPr>
          <w:tab/>
        </w:r>
        <w:r w:rsidR="00042F73" w:rsidRPr="00D72FF1">
          <w:rPr>
            <w:rStyle w:val="Hyperlink"/>
            <w:noProof/>
          </w:rPr>
          <w:t>Indicator Business Rule, Score and Weight Table</w:t>
        </w:r>
        <w:r w:rsidR="00042F73">
          <w:rPr>
            <w:noProof/>
            <w:webHidden/>
          </w:rPr>
          <w:tab/>
        </w:r>
        <w:r w:rsidR="00042F73">
          <w:rPr>
            <w:noProof/>
            <w:webHidden/>
          </w:rPr>
          <w:fldChar w:fldCharType="begin"/>
        </w:r>
        <w:r w:rsidR="00042F73">
          <w:rPr>
            <w:noProof/>
            <w:webHidden/>
          </w:rPr>
          <w:instrText xml:space="preserve"> PAGEREF _Toc127972979 \h </w:instrText>
        </w:r>
        <w:r w:rsidR="00042F73">
          <w:rPr>
            <w:noProof/>
            <w:webHidden/>
          </w:rPr>
        </w:r>
        <w:r w:rsidR="00042F73">
          <w:rPr>
            <w:noProof/>
            <w:webHidden/>
          </w:rPr>
          <w:fldChar w:fldCharType="separate"/>
        </w:r>
        <w:r w:rsidR="00042F73">
          <w:rPr>
            <w:noProof/>
            <w:webHidden/>
          </w:rPr>
          <w:t>5</w:t>
        </w:r>
        <w:r w:rsidR="00042F73">
          <w:rPr>
            <w:noProof/>
            <w:webHidden/>
          </w:rPr>
          <w:fldChar w:fldCharType="end"/>
        </w:r>
      </w:hyperlink>
    </w:p>
    <w:p w14:paraId="4016DCB2" w14:textId="0C72C308" w:rsidR="00042F73" w:rsidRDefault="00000000">
      <w:pPr>
        <w:pStyle w:val="TOC1"/>
        <w:tabs>
          <w:tab w:val="left" w:pos="440"/>
          <w:tab w:val="right" w:leader="dot" w:pos="9440"/>
        </w:tabs>
        <w:rPr>
          <w:rFonts w:asciiTheme="minorHAnsi" w:eastAsiaTheme="minorEastAsia" w:hAnsiTheme="minorHAnsi" w:cstheme="minorBidi"/>
          <w:noProof/>
          <w:sz w:val="22"/>
          <w:szCs w:val="22"/>
        </w:rPr>
      </w:pPr>
      <w:hyperlink w:anchor="_Toc127972980" w:history="1">
        <w:r w:rsidR="00042F73" w:rsidRPr="00D72FF1">
          <w:rPr>
            <w:rStyle w:val="Hyperlink"/>
            <w:noProof/>
          </w:rPr>
          <w:t>4</w:t>
        </w:r>
        <w:r w:rsidR="00042F73">
          <w:rPr>
            <w:rFonts w:asciiTheme="minorHAnsi" w:eastAsiaTheme="minorEastAsia" w:hAnsiTheme="minorHAnsi" w:cstheme="minorBidi"/>
            <w:noProof/>
            <w:sz w:val="22"/>
            <w:szCs w:val="22"/>
          </w:rPr>
          <w:tab/>
        </w:r>
        <w:r w:rsidR="00042F73" w:rsidRPr="00D72FF1">
          <w:rPr>
            <w:rStyle w:val="Hyperlink"/>
            <w:noProof/>
          </w:rPr>
          <w:t>Technical Planning and Design</w:t>
        </w:r>
        <w:r w:rsidR="00042F73">
          <w:rPr>
            <w:noProof/>
            <w:webHidden/>
          </w:rPr>
          <w:tab/>
        </w:r>
        <w:r w:rsidR="00042F73">
          <w:rPr>
            <w:noProof/>
            <w:webHidden/>
          </w:rPr>
          <w:fldChar w:fldCharType="begin"/>
        </w:r>
        <w:r w:rsidR="00042F73">
          <w:rPr>
            <w:noProof/>
            <w:webHidden/>
          </w:rPr>
          <w:instrText xml:space="preserve"> PAGEREF _Toc127972980 \h </w:instrText>
        </w:r>
        <w:r w:rsidR="00042F73">
          <w:rPr>
            <w:noProof/>
            <w:webHidden/>
          </w:rPr>
        </w:r>
        <w:r w:rsidR="00042F73">
          <w:rPr>
            <w:noProof/>
            <w:webHidden/>
          </w:rPr>
          <w:fldChar w:fldCharType="separate"/>
        </w:r>
        <w:r w:rsidR="00042F73">
          <w:rPr>
            <w:noProof/>
            <w:webHidden/>
          </w:rPr>
          <w:t>6</w:t>
        </w:r>
        <w:r w:rsidR="00042F73">
          <w:rPr>
            <w:noProof/>
            <w:webHidden/>
          </w:rPr>
          <w:fldChar w:fldCharType="end"/>
        </w:r>
      </w:hyperlink>
    </w:p>
    <w:p w14:paraId="481D6ADC" w14:textId="6108DEA1" w:rsidR="00042F73" w:rsidRDefault="00000000">
      <w:pPr>
        <w:pStyle w:val="TOC3"/>
        <w:tabs>
          <w:tab w:val="left" w:pos="1200"/>
          <w:tab w:val="right" w:leader="dot" w:pos="9440"/>
        </w:tabs>
        <w:rPr>
          <w:rFonts w:asciiTheme="minorHAnsi" w:eastAsiaTheme="minorEastAsia" w:hAnsiTheme="minorHAnsi" w:cstheme="minorBidi"/>
          <w:noProof/>
          <w:sz w:val="22"/>
        </w:rPr>
      </w:pPr>
      <w:hyperlink w:anchor="_Toc127972981" w:history="1">
        <w:r w:rsidR="00042F73" w:rsidRPr="00D72FF1">
          <w:rPr>
            <w:rStyle w:val="Hyperlink"/>
            <w:noProof/>
          </w:rPr>
          <w:t>4.1</w:t>
        </w:r>
        <w:r w:rsidR="00042F73">
          <w:rPr>
            <w:rFonts w:asciiTheme="minorHAnsi" w:eastAsiaTheme="minorEastAsia" w:hAnsiTheme="minorHAnsi" w:cstheme="minorBidi"/>
            <w:noProof/>
            <w:sz w:val="22"/>
          </w:rPr>
          <w:tab/>
        </w:r>
        <w:r w:rsidR="00042F73" w:rsidRPr="00D72FF1">
          <w:rPr>
            <w:rStyle w:val="Hyperlink"/>
            <w:noProof/>
          </w:rPr>
          <w:t>Data Security Considerations</w:t>
        </w:r>
        <w:r w:rsidR="00042F73">
          <w:rPr>
            <w:noProof/>
            <w:webHidden/>
          </w:rPr>
          <w:tab/>
        </w:r>
        <w:r w:rsidR="00042F73">
          <w:rPr>
            <w:noProof/>
            <w:webHidden/>
          </w:rPr>
          <w:fldChar w:fldCharType="begin"/>
        </w:r>
        <w:r w:rsidR="00042F73">
          <w:rPr>
            <w:noProof/>
            <w:webHidden/>
          </w:rPr>
          <w:instrText xml:space="preserve"> PAGEREF _Toc127972981 \h </w:instrText>
        </w:r>
        <w:r w:rsidR="00042F73">
          <w:rPr>
            <w:noProof/>
            <w:webHidden/>
          </w:rPr>
        </w:r>
        <w:r w:rsidR="00042F73">
          <w:rPr>
            <w:noProof/>
            <w:webHidden/>
          </w:rPr>
          <w:fldChar w:fldCharType="separate"/>
        </w:r>
        <w:r w:rsidR="00042F73">
          <w:rPr>
            <w:noProof/>
            <w:webHidden/>
          </w:rPr>
          <w:t>6</w:t>
        </w:r>
        <w:r w:rsidR="00042F73">
          <w:rPr>
            <w:noProof/>
            <w:webHidden/>
          </w:rPr>
          <w:fldChar w:fldCharType="end"/>
        </w:r>
      </w:hyperlink>
    </w:p>
    <w:p w14:paraId="2B995DBA" w14:textId="71EEE4BF" w:rsidR="00042F73" w:rsidRDefault="00000000">
      <w:pPr>
        <w:pStyle w:val="TOC3"/>
        <w:tabs>
          <w:tab w:val="left" w:pos="1200"/>
          <w:tab w:val="right" w:leader="dot" w:pos="9440"/>
        </w:tabs>
        <w:rPr>
          <w:rFonts w:asciiTheme="minorHAnsi" w:eastAsiaTheme="minorEastAsia" w:hAnsiTheme="minorHAnsi" w:cstheme="minorBidi"/>
          <w:noProof/>
          <w:sz w:val="22"/>
        </w:rPr>
      </w:pPr>
      <w:hyperlink w:anchor="_Toc127972982" w:history="1">
        <w:r w:rsidR="00042F73" w:rsidRPr="00D72FF1">
          <w:rPr>
            <w:rStyle w:val="Hyperlink"/>
            <w:noProof/>
          </w:rPr>
          <w:t>4.2</w:t>
        </w:r>
        <w:r w:rsidR="00042F73">
          <w:rPr>
            <w:rFonts w:asciiTheme="minorHAnsi" w:eastAsiaTheme="minorEastAsia" w:hAnsiTheme="minorHAnsi" w:cstheme="minorBidi"/>
            <w:noProof/>
            <w:sz w:val="22"/>
          </w:rPr>
          <w:tab/>
        </w:r>
        <w:r w:rsidR="00042F73" w:rsidRPr="00D72FF1">
          <w:rPr>
            <w:rStyle w:val="Hyperlink"/>
            <w:noProof/>
          </w:rPr>
          <w:t>High Level Data and Process Flow Description</w:t>
        </w:r>
        <w:r w:rsidR="00042F73">
          <w:rPr>
            <w:noProof/>
            <w:webHidden/>
          </w:rPr>
          <w:tab/>
        </w:r>
        <w:r w:rsidR="00042F73">
          <w:rPr>
            <w:noProof/>
            <w:webHidden/>
          </w:rPr>
          <w:fldChar w:fldCharType="begin"/>
        </w:r>
        <w:r w:rsidR="00042F73">
          <w:rPr>
            <w:noProof/>
            <w:webHidden/>
          </w:rPr>
          <w:instrText xml:space="preserve"> PAGEREF _Toc127972982 \h </w:instrText>
        </w:r>
        <w:r w:rsidR="00042F73">
          <w:rPr>
            <w:noProof/>
            <w:webHidden/>
          </w:rPr>
        </w:r>
        <w:r w:rsidR="00042F73">
          <w:rPr>
            <w:noProof/>
            <w:webHidden/>
          </w:rPr>
          <w:fldChar w:fldCharType="separate"/>
        </w:r>
        <w:r w:rsidR="00042F73">
          <w:rPr>
            <w:noProof/>
            <w:webHidden/>
          </w:rPr>
          <w:t>7</w:t>
        </w:r>
        <w:r w:rsidR="00042F73">
          <w:rPr>
            <w:noProof/>
            <w:webHidden/>
          </w:rPr>
          <w:fldChar w:fldCharType="end"/>
        </w:r>
      </w:hyperlink>
    </w:p>
    <w:p w14:paraId="35AD8050" w14:textId="2ABC85BD" w:rsidR="00042F73" w:rsidRDefault="00000000">
      <w:pPr>
        <w:pStyle w:val="TOC5"/>
        <w:tabs>
          <w:tab w:val="left" w:pos="1760"/>
          <w:tab w:val="right" w:leader="dot" w:pos="9440"/>
        </w:tabs>
        <w:rPr>
          <w:rFonts w:asciiTheme="minorHAnsi" w:eastAsiaTheme="minorEastAsia" w:hAnsiTheme="minorHAnsi" w:cstheme="minorBidi"/>
          <w:noProof/>
          <w:sz w:val="22"/>
        </w:rPr>
      </w:pPr>
      <w:hyperlink w:anchor="_Toc127972983" w:history="1">
        <w:r w:rsidR="00042F73" w:rsidRPr="00D72FF1">
          <w:rPr>
            <w:rStyle w:val="Hyperlink"/>
            <w:noProof/>
          </w:rPr>
          <w:t>4.2.1</w:t>
        </w:r>
        <w:r w:rsidR="00042F73">
          <w:rPr>
            <w:rFonts w:asciiTheme="minorHAnsi" w:eastAsiaTheme="minorEastAsia" w:hAnsiTheme="minorHAnsi" w:cstheme="minorBidi"/>
            <w:noProof/>
            <w:sz w:val="22"/>
          </w:rPr>
          <w:tab/>
        </w:r>
        <w:r w:rsidR="00042F73" w:rsidRPr="00D72FF1">
          <w:rPr>
            <w:rStyle w:val="Hyperlink"/>
            <w:noProof/>
          </w:rPr>
          <w:t>Data Interactions</w:t>
        </w:r>
        <w:r w:rsidR="00042F73">
          <w:rPr>
            <w:noProof/>
            <w:webHidden/>
          </w:rPr>
          <w:tab/>
        </w:r>
        <w:r w:rsidR="00042F73">
          <w:rPr>
            <w:noProof/>
            <w:webHidden/>
          </w:rPr>
          <w:fldChar w:fldCharType="begin"/>
        </w:r>
        <w:r w:rsidR="00042F73">
          <w:rPr>
            <w:noProof/>
            <w:webHidden/>
          </w:rPr>
          <w:instrText xml:space="preserve"> PAGEREF _Toc127972983 \h </w:instrText>
        </w:r>
        <w:r w:rsidR="00042F73">
          <w:rPr>
            <w:noProof/>
            <w:webHidden/>
          </w:rPr>
        </w:r>
        <w:r w:rsidR="00042F73">
          <w:rPr>
            <w:noProof/>
            <w:webHidden/>
          </w:rPr>
          <w:fldChar w:fldCharType="separate"/>
        </w:r>
        <w:r w:rsidR="00042F73">
          <w:rPr>
            <w:noProof/>
            <w:webHidden/>
          </w:rPr>
          <w:t>7</w:t>
        </w:r>
        <w:r w:rsidR="00042F73">
          <w:rPr>
            <w:noProof/>
            <w:webHidden/>
          </w:rPr>
          <w:fldChar w:fldCharType="end"/>
        </w:r>
      </w:hyperlink>
    </w:p>
    <w:p w14:paraId="5C204B70" w14:textId="3C9C9799" w:rsidR="00042F73" w:rsidRDefault="00000000">
      <w:pPr>
        <w:pStyle w:val="TOC4"/>
        <w:tabs>
          <w:tab w:val="left" w:pos="1760"/>
          <w:tab w:val="right" w:leader="dot" w:pos="9440"/>
        </w:tabs>
        <w:rPr>
          <w:rFonts w:asciiTheme="minorHAnsi" w:eastAsiaTheme="minorEastAsia" w:hAnsiTheme="minorHAnsi" w:cstheme="minorBidi"/>
          <w:noProof/>
          <w:sz w:val="22"/>
        </w:rPr>
      </w:pPr>
      <w:hyperlink w:anchor="_Toc127972984" w:history="1">
        <w:r w:rsidR="00042F73" w:rsidRPr="00D72FF1">
          <w:rPr>
            <w:rStyle w:val="Hyperlink"/>
            <w:noProof/>
          </w:rPr>
          <w:t>4.2.1.1</w:t>
        </w:r>
        <w:r w:rsidR="00042F73">
          <w:rPr>
            <w:rFonts w:asciiTheme="minorHAnsi" w:eastAsiaTheme="minorEastAsia" w:hAnsiTheme="minorHAnsi" w:cstheme="minorBidi"/>
            <w:noProof/>
            <w:sz w:val="22"/>
          </w:rPr>
          <w:tab/>
        </w:r>
        <w:r w:rsidR="00042F73" w:rsidRPr="00D72FF1">
          <w:rPr>
            <w:rStyle w:val="Hyperlink"/>
            <w:noProof/>
          </w:rPr>
          <w:t>Context Level Dataflow Diagram</w:t>
        </w:r>
        <w:r w:rsidR="00042F73">
          <w:rPr>
            <w:noProof/>
            <w:webHidden/>
          </w:rPr>
          <w:tab/>
        </w:r>
        <w:r w:rsidR="00042F73">
          <w:rPr>
            <w:noProof/>
            <w:webHidden/>
          </w:rPr>
          <w:fldChar w:fldCharType="begin"/>
        </w:r>
        <w:r w:rsidR="00042F73">
          <w:rPr>
            <w:noProof/>
            <w:webHidden/>
          </w:rPr>
          <w:instrText xml:space="preserve"> PAGEREF _Toc127972984 \h </w:instrText>
        </w:r>
        <w:r w:rsidR="00042F73">
          <w:rPr>
            <w:noProof/>
            <w:webHidden/>
          </w:rPr>
        </w:r>
        <w:r w:rsidR="00042F73">
          <w:rPr>
            <w:noProof/>
            <w:webHidden/>
          </w:rPr>
          <w:fldChar w:fldCharType="separate"/>
        </w:r>
        <w:r w:rsidR="00042F73">
          <w:rPr>
            <w:noProof/>
            <w:webHidden/>
          </w:rPr>
          <w:t>7</w:t>
        </w:r>
        <w:r w:rsidR="00042F73">
          <w:rPr>
            <w:noProof/>
            <w:webHidden/>
          </w:rPr>
          <w:fldChar w:fldCharType="end"/>
        </w:r>
      </w:hyperlink>
    </w:p>
    <w:p w14:paraId="5DFAE160" w14:textId="042A10CE" w:rsidR="00042F73" w:rsidRDefault="00000000">
      <w:pPr>
        <w:pStyle w:val="TOC4"/>
        <w:tabs>
          <w:tab w:val="left" w:pos="1760"/>
          <w:tab w:val="right" w:leader="dot" w:pos="9440"/>
        </w:tabs>
        <w:rPr>
          <w:rFonts w:asciiTheme="minorHAnsi" w:eastAsiaTheme="minorEastAsia" w:hAnsiTheme="minorHAnsi" w:cstheme="minorBidi"/>
          <w:noProof/>
          <w:sz w:val="22"/>
        </w:rPr>
      </w:pPr>
      <w:hyperlink w:anchor="_Toc127972985" w:history="1">
        <w:r w:rsidR="00042F73" w:rsidRPr="00D72FF1">
          <w:rPr>
            <w:rStyle w:val="Hyperlink"/>
            <w:noProof/>
          </w:rPr>
          <w:t>4.2.1.2</w:t>
        </w:r>
        <w:r w:rsidR="00042F73">
          <w:rPr>
            <w:rFonts w:asciiTheme="minorHAnsi" w:eastAsiaTheme="minorEastAsia" w:hAnsiTheme="minorHAnsi" w:cstheme="minorBidi"/>
            <w:noProof/>
            <w:sz w:val="22"/>
          </w:rPr>
          <w:tab/>
        </w:r>
        <w:r w:rsidR="00042F73" w:rsidRPr="00D72FF1">
          <w:rPr>
            <w:rStyle w:val="Hyperlink"/>
            <w:noProof/>
          </w:rPr>
          <w:t>Textual Context Level Dataflow</w:t>
        </w:r>
        <w:r w:rsidR="00042F73">
          <w:rPr>
            <w:noProof/>
            <w:webHidden/>
          </w:rPr>
          <w:tab/>
        </w:r>
        <w:r w:rsidR="00042F73">
          <w:rPr>
            <w:noProof/>
            <w:webHidden/>
          </w:rPr>
          <w:fldChar w:fldCharType="begin"/>
        </w:r>
        <w:r w:rsidR="00042F73">
          <w:rPr>
            <w:noProof/>
            <w:webHidden/>
          </w:rPr>
          <w:instrText xml:space="preserve"> PAGEREF _Toc127972985 \h </w:instrText>
        </w:r>
        <w:r w:rsidR="00042F73">
          <w:rPr>
            <w:noProof/>
            <w:webHidden/>
          </w:rPr>
        </w:r>
        <w:r w:rsidR="00042F73">
          <w:rPr>
            <w:noProof/>
            <w:webHidden/>
          </w:rPr>
          <w:fldChar w:fldCharType="separate"/>
        </w:r>
        <w:r w:rsidR="00042F73">
          <w:rPr>
            <w:noProof/>
            <w:webHidden/>
          </w:rPr>
          <w:t>7</w:t>
        </w:r>
        <w:r w:rsidR="00042F73">
          <w:rPr>
            <w:noProof/>
            <w:webHidden/>
          </w:rPr>
          <w:fldChar w:fldCharType="end"/>
        </w:r>
      </w:hyperlink>
    </w:p>
    <w:p w14:paraId="7CA509F8" w14:textId="4AA52E44" w:rsidR="00042F73" w:rsidRDefault="00000000">
      <w:pPr>
        <w:pStyle w:val="TOC5"/>
        <w:tabs>
          <w:tab w:val="left" w:pos="1760"/>
          <w:tab w:val="right" w:leader="dot" w:pos="9440"/>
        </w:tabs>
        <w:rPr>
          <w:rFonts w:asciiTheme="minorHAnsi" w:eastAsiaTheme="minorEastAsia" w:hAnsiTheme="minorHAnsi" w:cstheme="minorBidi"/>
          <w:noProof/>
          <w:sz w:val="22"/>
        </w:rPr>
      </w:pPr>
      <w:hyperlink w:anchor="_Toc127972986" w:history="1">
        <w:r w:rsidR="00042F73" w:rsidRPr="00D72FF1">
          <w:rPr>
            <w:rStyle w:val="Hyperlink"/>
            <w:noProof/>
          </w:rPr>
          <w:t>4.2.2</w:t>
        </w:r>
        <w:r w:rsidR="00042F73">
          <w:rPr>
            <w:rFonts w:asciiTheme="minorHAnsi" w:eastAsiaTheme="minorEastAsia" w:hAnsiTheme="minorHAnsi" w:cstheme="minorBidi"/>
            <w:noProof/>
            <w:sz w:val="22"/>
          </w:rPr>
          <w:tab/>
        </w:r>
        <w:r w:rsidR="00042F73" w:rsidRPr="00D72FF1">
          <w:rPr>
            <w:rStyle w:val="Hyperlink"/>
            <w:noProof/>
          </w:rPr>
          <w:t>Data Refresh Requirements</w:t>
        </w:r>
        <w:r w:rsidR="00042F73">
          <w:rPr>
            <w:noProof/>
            <w:webHidden/>
          </w:rPr>
          <w:tab/>
        </w:r>
        <w:r w:rsidR="00042F73">
          <w:rPr>
            <w:noProof/>
            <w:webHidden/>
          </w:rPr>
          <w:fldChar w:fldCharType="begin"/>
        </w:r>
        <w:r w:rsidR="00042F73">
          <w:rPr>
            <w:noProof/>
            <w:webHidden/>
          </w:rPr>
          <w:instrText xml:space="preserve"> PAGEREF _Toc127972986 \h </w:instrText>
        </w:r>
        <w:r w:rsidR="00042F73">
          <w:rPr>
            <w:noProof/>
            <w:webHidden/>
          </w:rPr>
        </w:r>
        <w:r w:rsidR="00042F73">
          <w:rPr>
            <w:noProof/>
            <w:webHidden/>
          </w:rPr>
          <w:fldChar w:fldCharType="separate"/>
        </w:r>
        <w:r w:rsidR="00042F73">
          <w:rPr>
            <w:noProof/>
            <w:webHidden/>
          </w:rPr>
          <w:t>7</w:t>
        </w:r>
        <w:r w:rsidR="00042F73">
          <w:rPr>
            <w:noProof/>
            <w:webHidden/>
          </w:rPr>
          <w:fldChar w:fldCharType="end"/>
        </w:r>
      </w:hyperlink>
    </w:p>
    <w:p w14:paraId="627C7716" w14:textId="58D21EDA" w:rsidR="00042F73" w:rsidRDefault="00000000">
      <w:pPr>
        <w:pStyle w:val="TOC5"/>
        <w:tabs>
          <w:tab w:val="left" w:pos="1760"/>
          <w:tab w:val="right" w:leader="dot" w:pos="9440"/>
        </w:tabs>
        <w:rPr>
          <w:rFonts w:asciiTheme="minorHAnsi" w:eastAsiaTheme="minorEastAsia" w:hAnsiTheme="minorHAnsi" w:cstheme="minorBidi"/>
          <w:noProof/>
          <w:sz w:val="22"/>
        </w:rPr>
      </w:pPr>
      <w:hyperlink w:anchor="_Toc127972987" w:history="1">
        <w:r w:rsidR="00042F73" w:rsidRPr="00D72FF1">
          <w:rPr>
            <w:rStyle w:val="Hyperlink"/>
            <w:noProof/>
          </w:rPr>
          <w:t>4.2.3</w:t>
        </w:r>
        <w:r w:rsidR="00042F73">
          <w:rPr>
            <w:rFonts w:asciiTheme="minorHAnsi" w:eastAsiaTheme="minorEastAsia" w:hAnsiTheme="minorHAnsi" w:cstheme="minorBidi"/>
            <w:noProof/>
            <w:sz w:val="22"/>
          </w:rPr>
          <w:tab/>
        </w:r>
        <w:r w:rsidR="00042F73" w:rsidRPr="00D72FF1">
          <w:rPr>
            <w:rStyle w:val="Hyperlink"/>
            <w:noProof/>
          </w:rPr>
          <w:t>High-Level Processing</w:t>
        </w:r>
        <w:r w:rsidR="00042F73">
          <w:rPr>
            <w:noProof/>
            <w:webHidden/>
          </w:rPr>
          <w:tab/>
        </w:r>
        <w:r w:rsidR="00042F73">
          <w:rPr>
            <w:noProof/>
            <w:webHidden/>
          </w:rPr>
          <w:fldChar w:fldCharType="begin"/>
        </w:r>
        <w:r w:rsidR="00042F73">
          <w:rPr>
            <w:noProof/>
            <w:webHidden/>
          </w:rPr>
          <w:instrText xml:space="preserve"> PAGEREF _Toc127972987 \h </w:instrText>
        </w:r>
        <w:r w:rsidR="00042F73">
          <w:rPr>
            <w:noProof/>
            <w:webHidden/>
          </w:rPr>
        </w:r>
        <w:r w:rsidR="00042F73">
          <w:rPr>
            <w:noProof/>
            <w:webHidden/>
          </w:rPr>
          <w:fldChar w:fldCharType="separate"/>
        </w:r>
        <w:r w:rsidR="00042F73">
          <w:rPr>
            <w:noProof/>
            <w:webHidden/>
          </w:rPr>
          <w:t>8</w:t>
        </w:r>
        <w:r w:rsidR="00042F73">
          <w:rPr>
            <w:noProof/>
            <w:webHidden/>
          </w:rPr>
          <w:fldChar w:fldCharType="end"/>
        </w:r>
      </w:hyperlink>
    </w:p>
    <w:p w14:paraId="5BF17AE8" w14:textId="4476C41C" w:rsidR="00042F73" w:rsidRDefault="00000000">
      <w:pPr>
        <w:pStyle w:val="TOC4"/>
        <w:tabs>
          <w:tab w:val="left" w:pos="1760"/>
          <w:tab w:val="right" w:leader="dot" w:pos="9440"/>
        </w:tabs>
        <w:rPr>
          <w:rFonts w:asciiTheme="minorHAnsi" w:eastAsiaTheme="minorEastAsia" w:hAnsiTheme="minorHAnsi" w:cstheme="minorBidi"/>
          <w:noProof/>
          <w:sz w:val="22"/>
        </w:rPr>
      </w:pPr>
      <w:hyperlink w:anchor="_Toc127972988" w:history="1">
        <w:r w:rsidR="00042F73" w:rsidRPr="00D72FF1">
          <w:rPr>
            <w:rStyle w:val="Hyperlink"/>
            <w:noProof/>
          </w:rPr>
          <w:t>4.2.3.1</w:t>
        </w:r>
        <w:r w:rsidR="00042F73">
          <w:rPr>
            <w:rFonts w:asciiTheme="minorHAnsi" w:eastAsiaTheme="minorEastAsia" w:hAnsiTheme="minorHAnsi" w:cstheme="minorBidi"/>
            <w:noProof/>
            <w:sz w:val="22"/>
          </w:rPr>
          <w:tab/>
        </w:r>
        <w:r w:rsidR="00042F73" w:rsidRPr="00D72FF1">
          <w:rPr>
            <w:rStyle w:val="Hyperlink"/>
            <w:noProof/>
          </w:rPr>
          <w:t>High Level Data Ingestion</w:t>
        </w:r>
        <w:r w:rsidR="00042F73">
          <w:rPr>
            <w:noProof/>
            <w:webHidden/>
          </w:rPr>
          <w:tab/>
        </w:r>
        <w:r w:rsidR="00042F73">
          <w:rPr>
            <w:noProof/>
            <w:webHidden/>
          </w:rPr>
          <w:fldChar w:fldCharType="begin"/>
        </w:r>
        <w:r w:rsidR="00042F73">
          <w:rPr>
            <w:noProof/>
            <w:webHidden/>
          </w:rPr>
          <w:instrText xml:space="preserve"> PAGEREF _Toc127972988 \h </w:instrText>
        </w:r>
        <w:r w:rsidR="00042F73">
          <w:rPr>
            <w:noProof/>
            <w:webHidden/>
          </w:rPr>
        </w:r>
        <w:r w:rsidR="00042F73">
          <w:rPr>
            <w:noProof/>
            <w:webHidden/>
          </w:rPr>
          <w:fldChar w:fldCharType="separate"/>
        </w:r>
        <w:r w:rsidR="00042F73">
          <w:rPr>
            <w:noProof/>
            <w:webHidden/>
          </w:rPr>
          <w:t>8</w:t>
        </w:r>
        <w:r w:rsidR="00042F73">
          <w:rPr>
            <w:noProof/>
            <w:webHidden/>
          </w:rPr>
          <w:fldChar w:fldCharType="end"/>
        </w:r>
      </w:hyperlink>
    </w:p>
    <w:p w14:paraId="5A04F00B" w14:textId="570F5A09" w:rsidR="00042F73" w:rsidRDefault="00000000">
      <w:pPr>
        <w:pStyle w:val="TOC4"/>
        <w:tabs>
          <w:tab w:val="left" w:pos="1760"/>
          <w:tab w:val="right" w:leader="dot" w:pos="9440"/>
        </w:tabs>
        <w:rPr>
          <w:rFonts w:asciiTheme="minorHAnsi" w:eastAsiaTheme="minorEastAsia" w:hAnsiTheme="minorHAnsi" w:cstheme="minorBidi"/>
          <w:noProof/>
          <w:sz w:val="22"/>
        </w:rPr>
      </w:pPr>
      <w:hyperlink w:anchor="_Toc127972989" w:history="1">
        <w:r w:rsidR="00042F73" w:rsidRPr="00D72FF1">
          <w:rPr>
            <w:rStyle w:val="Hyperlink"/>
            <w:noProof/>
          </w:rPr>
          <w:t>4.2.3.2</w:t>
        </w:r>
        <w:r w:rsidR="00042F73">
          <w:rPr>
            <w:rFonts w:asciiTheme="minorHAnsi" w:eastAsiaTheme="minorEastAsia" w:hAnsiTheme="minorHAnsi" w:cstheme="minorBidi"/>
            <w:noProof/>
            <w:sz w:val="22"/>
          </w:rPr>
          <w:tab/>
        </w:r>
        <w:r w:rsidR="00042F73" w:rsidRPr="00D72FF1">
          <w:rPr>
            <w:rStyle w:val="Hyperlink"/>
            <w:noProof/>
          </w:rPr>
          <w:t>Data Factory Data Flow</w:t>
        </w:r>
        <w:r w:rsidR="00042F73">
          <w:rPr>
            <w:noProof/>
            <w:webHidden/>
          </w:rPr>
          <w:tab/>
        </w:r>
        <w:r w:rsidR="00042F73">
          <w:rPr>
            <w:noProof/>
            <w:webHidden/>
          </w:rPr>
          <w:fldChar w:fldCharType="begin"/>
        </w:r>
        <w:r w:rsidR="00042F73">
          <w:rPr>
            <w:noProof/>
            <w:webHidden/>
          </w:rPr>
          <w:instrText xml:space="preserve"> PAGEREF _Toc127972989 \h </w:instrText>
        </w:r>
        <w:r w:rsidR="00042F73">
          <w:rPr>
            <w:noProof/>
            <w:webHidden/>
          </w:rPr>
        </w:r>
        <w:r w:rsidR="00042F73">
          <w:rPr>
            <w:noProof/>
            <w:webHidden/>
          </w:rPr>
          <w:fldChar w:fldCharType="separate"/>
        </w:r>
        <w:r w:rsidR="00042F73">
          <w:rPr>
            <w:noProof/>
            <w:webHidden/>
          </w:rPr>
          <w:t>9</w:t>
        </w:r>
        <w:r w:rsidR="00042F73">
          <w:rPr>
            <w:noProof/>
            <w:webHidden/>
          </w:rPr>
          <w:fldChar w:fldCharType="end"/>
        </w:r>
      </w:hyperlink>
    </w:p>
    <w:p w14:paraId="0A79C711" w14:textId="55B531E3" w:rsidR="00042F73" w:rsidRDefault="00000000">
      <w:pPr>
        <w:pStyle w:val="TOC3"/>
        <w:tabs>
          <w:tab w:val="left" w:pos="1200"/>
          <w:tab w:val="right" w:leader="dot" w:pos="9440"/>
        </w:tabs>
        <w:rPr>
          <w:rFonts w:asciiTheme="minorHAnsi" w:eastAsiaTheme="minorEastAsia" w:hAnsiTheme="minorHAnsi" w:cstheme="minorBidi"/>
          <w:noProof/>
          <w:sz w:val="22"/>
        </w:rPr>
      </w:pPr>
      <w:hyperlink w:anchor="_Toc127972990" w:history="1">
        <w:r w:rsidR="00042F73" w:rsidRPr="00D72FF1">
          <w:rPr>
            <w:rStyle w:val="Hyperlink"/>
            <w:noProof/>
          </w:rPr>
          <w:t>4.3</w:t>
        </w:r>
        <w:r w:rsidR="00042F73">
          <w:rPr>
            <w:rFonts w:asciiTheme="minorHAnsi" w:eastAsiaTheme="minorEastAsia" w:hAnsiTheme="minorHAnsi" w:cstheme="minorBidi"/>
            <w:noProof/>
            <w:sz w:val="22"/>
          </w:rPr>
          <w:tab/>
        </w:r>
        <w:r w:rsidR="00042F73" w:rsidRPr="00D72FF1">
          <w:rPr>
            <w:rStyle w:val="Hyperlink"/>
            <w:noProof/>
          </w:rPr>
          <w:t>Reporting</w:t>
        </w:r>
        <w:r w:rsidR="00042F73">
          <w:rPr>
            <w:noProof/>
            <w:webHidden/>
          </w:rPr>
          <w:tab/>
        </w:r>
        <w:r w:rsidR="00042F73">
          <w:rPr>
            <w:noProof/>
            <w:webHidden/>
          </w:rPr>
          <w:fldChar w:fldCharType="begin"/>
        </w:r>
        <w:r w:rsidR="00042F73">
          <w:rPr>
            <w:noProof/>
            <w:webHidden/>
          </w:rPr>
          <w:instrText xml:space="preserve"> PAGEREF _Toc127972990 \h </w:instrText>
        </w:r>
        <w:r w:rsidR="00042F73">
          <w:rPr>
            <w:noProof/>
            <w:webHidden/>
          </w:rPr>
        </w:r>
        <w:r w:rsidR="00042F73">
          <w:rPr>
            <w:noProof/>
            <w:webHidden/>
          </w:rPr>
          <w:fldChar w:fldCharType="separate"/>
        </w:r>
        <w:r w:rsidR="00042F73">
          <w:rPr>
            <w:noProof/>
            <w:webHidden/>
          </w:rPr>
          <w:t>9</w:t>
        </w:r>
        <w:r w:rsidR="00042F73">
          <w:rPr>
            <w:noProof/>
            <w:webHidden/>
          </w:rPr>
          <w:fldChar w:fldCharType="end"/>
        </w:r>
      </w:hyperlink>
    </w:p>
    <w:p w14:paraId="7CD68E52" w14:textId="358E9894" w:rsidR="00042F73" w:rsidRDefault="00000000">
      <w:pPr>
        <w:pStyle w:val="TOC5"/>
        <w:tabs>
          <w:tab w:val="left" w:pos="1760"/>
          <w:tab w:val="right" w:leader="dot" w:pos="9440"/>
        </w:tabs>
        <w:rPr>
          <w:rFonts w:asciiTheme="minorHAnsi" w:eastAsiaTheme="minorEastAsia" w:hAnsiTheme="minorHAnsi" w:cstheme="minorBidi"/>
          <w:noProof/>
          <w:sz w:val="22"/>
        </w:rPr>
      </w:pPr>
      <w:hyperlink w:anchor="_Toc127972991" w:history="1">
        <w:r w:rsidR="00042F73" w:rsidRPr="00D72FF1">
          <w:rPr>
            <w:rStyle w:val="Hyperlink"/>
            <w:noProof/>
          </w:rPr>
          <w:t>4.3.1</w:t>
        </w:r>
        <w:r w:rsidR="00042F73">
          <w:rPr>
            <w:rFonts w:asciiTheme="minorHAnsi" w:eastAsiaTheme="minorEastAsia" w:hAnsiTheme="minorHAnsi" w:cstheme="minorBidi"/>
            <w:noProof/>
            <w:sz w:val="22"/>
          </w:rPr>
          <w:tab/>
        </w:r>
        <w:r w:rsidR="00042F73" w:rsidRPr="00D72FF1">
          <w:rPr>
            <w:rStyle w:val="Hyperlink"/>
            <w:noProof/>
          </w:rPr>
          <w:t>Measures</w:t>
        </w:r>
        <w:r w:rsidR="00042F73">
          <w:rPr>
            <w:noProof/>
            <w:webHidden/>
          </w:rPr>
          <w:tab/>
        </w:r>
        <w:r w:rsidR="00042F73">
          <w:rPr>
            <w:noProof/>
            <w:webHidden/>
          </w:rPr>
          <w:fldChar w:fldCharType="begin"/>
        </w:r>
        <w:r w:rsidR="00042F73">
          <w:rPr>
            <w:noProof/>
            <w:webHidden/>
          </w:rPr>
          <w:instrText xml:space="preserve"> PAGEREF _Toc127972991 \h </w:instrText>
        </w:r>
        <w:r w:rsidR="00042F73">
          <w:rPr>
            <w:noProof/>
            <w:webHidden/>
          </w:rPr>
        </w:r>
        <w:r w:rsidR="00042F73">
          <w:rPr>
            <w:noProof/>
            <w:webHidden/>
          </w:rPr>
          <w:fldChar w:fldCharType="separate"/>
        </w:r>
        <w:r w:rsidR="00042F73">
          <w:rPr>
            <w:noProof/>
            <w:webHidden/>
          </w:rPr>
          <w:t>9</w:t>
        </w:r>
        <w:r w:rsidR="00042F73">
          <w:rPr>
            <w:noProof/>
            <w:webHidden/>
          </w:rPr>
          <w:fldChar w:fldCharType="end"/>
        </w:r>
      </w:hyperlink>
    </w:p>
    <w:p w14:paraId="4E1ED401" w14:textId="35C90ACC" w:rsidR="00042F73" w:rsidRDefault="00000000">
      <w:pPr>
        <w:pStyle w:val="TOC5"/>
        <w:tabs>
          <w:tab w:val="left" w:pos="1760"/>
          <w:tab w:val="right" w:leader="dot" w:pos="9440"/>
        </w:tabs>
        <w:rPr>
          <w:rFonts w:asciiTheme="minorHAnsi" w:eastAsiaTheme="minorEastAsia" w:hAnsiTheme="minorHAnsi" w:cstheme="minorBidi"/>
          <w:noProof/>
          <w:sz w:val="22"/>
        </w:rPr>
      </w:pPr>
      <w:hyperlink w:anchor="_Toc127972992" w:history="1">
        <w:r w:rsidR="00042F73" w:rsidRPr="00D72FF1">
          <w:rPr>
            <w:rStyle w:val="Hyperlink"/>
            <w:noProof/>
          </w:rPr>
          <w:t>4.3.2</w:t>
        </w:r>
        <w:r w:rsidR="00042F73">
          <w:rPr>
            <w:rFonts w:asciiTheme="minorHAnsi" w:eastAsiaTheme="minorEastAsia" w:hAnsiTheme="minorHAnsi" w:cstheme="minorBidi"/>
            <w:noProof/>
            <w:sz w:val="22"/>
          </w:rPr>
          <w:tab/>
        </w:r>
        <w:r w:rsidR="00042F73" w:rsidRPr="00D72FF1">
          <w:rPr>
            <w:rStyle w:val="Hyperlink"/>
            <w:noProof/>
          </w:rPr>
          <w:t>Data Elements</w:t>
        </w:r>
        <w:r w:rsidR="00042F73">
          <w:rPr>
            <w:noProof/>
            <w:webHidden/>
          </w:rPr>
          <w:tab/>
        </w:r>
        <w:r w:rsidR="00042F73">
          <w:rPr>
            <w:noProof/>
            <w:webHidden/>
          </w:rPr>
          <w:fldChar w:fldCharType="begin"/>
        </w:r>
        <w:r w:rsidR="00042F73">
          <w:rPr>
            <w:noProof/>
            <w:webHidden/>
          </w:rPr>
          <w:instrText xml:space="preserve"> PAGEREF _Toc127972992 \h </w:instrText>
        </w:r>
        <w:r w:rsidR="00042F73">
          <w:rPr>
            <w:noProof/>
            <w:webHidden/>
          </w:rPr>
        </w:r>
        <w:r w:rsidR="00042F73">
          <w:rPr>
            <w:noProof/>
            <w:webHidden/>
          </w:rPr>
          <w:fldChar w:fldCharType="separate"/>
        </w:r>
        <w:r w:rsidR="00042F73">
          <w:rPr>
            <w:noProof/>
            <w:webHidden/>
          </w:rPr>
          <w:t>9</w:t>
        </w:r>
        <w:r w:rsidR="00042F73">
          <w:rPr>
            <w:noProof/>
            <w:webHidden/>
          </w:rPr>
          <w:fldChar w:fldCharType="end"/>
        </w:r>
      </w:hyperlink>
    </w:p>
    <w:p w14:paraId="0FB7F9B7" w14:textId="6D7B99C9" w:rsidR="00042F73" w:rsidRDefault="00000000">
      <w:pPr>
        <w:pStyle w:val="TOC5"/>
        <w:tabs>
          <w:tab w:val="left" w:pos="1760"/>
          <w:tab w:val="right" w:leader="dot" w:pos="9440"/>
        </w:tabs>
        <w:rPr>
          <w:rFonts w:asciiTheme="minorHAnsi" w:eastAsiaTheme="minorEastAsia" w:hAnsiTheme="minorHAnsi" w:cstheme="minorBidi"/>
          <w:noProof/>
          <w:sz w:val="22"/>
        </w:rPr>
      </w:pPr>
      <w:hyperlink w:anchor="_Toc127972993" w:history="1">
        <w:r w:rsidR="00042F73" w:rsidRPr="00D72FF1">
          <w:rPr>
            <w:rStyle w:val="Hyperlink"/>
            <w:noProof/>
          </w:rPr>
          <w:t>4.3.3</w:t>
        </w:r>
        <w:r w:rsidR="00042F73">
          <w:rPr>
            <w:rFonts w:asciiTheme="minorHAnsi" w:eastAsiaTheme="minorEastAsia" w:hAnsiTheme="minorHAnsi" w:cstheme="minorBidi"/>
            <w:noProof/>
            <w:sz w:val="22"/>
          </w:rPr>
          <w:tab/>
        </w:r>
        <w:r w:rsidR="00042F73" w:rsidRPr="00D72FF1">
          <w:rPr>
            <w:rStyle w:val="Hyperlink"/>
            <w:noProof/>
          </w:rPr>
          <w:t>Student Feedback Interventions</w:t>
        </w:r>
        <w:r w:rsidR="00042F73">
          <w:rPr>
            <w:noProof/>
            <w:webHidden/>
          </w:rPr>
          <w:tab/>
        </w:r>
        <w:r w:rsidR="00042F73">
          <w:rPr>
            <w:noProof/>
            <w:webHidden/>
          </w:rPr>
          <w:fldChar w:fldCharType="begin"/>
        </w:r>
        <w:r w:rsidR="00042F73">
          <w:rPr>
            <w:noProof/>
            <w:webHidden/>
          </w:rPr>
          <w:instrText xml:space="preserve"> PAGEREF _Toc127972993 \h </w:instrText>
        </w:r>
        <w:r w:rsidR="00042F73">
          <w:rPr>
            <w:noProof/>
            <w:webHidden/>
          </w:rPr>
        </w:r>
        <w:r w:rsidR="00042F73">
          <w:rPr>
            <w:noProof/>
            <w:webHidden/>
          </w:rPr>
          <w:fldChar w:fldCharType="separate"/>
        </w:r>
        <w:r w:rsidR="00042F73">
          <w:rPr>
            <w:noProof/>
            <w:webHidden/>
          </w:rPr>
          <w:t>9</w:t>
        </w:r>
        <w:r w:rsidR="00042F73">
          <w:rPr>
            <w:noProof/>
            <w:webHidden/>
          </w:rPr>
          <w:fldChar w:fldCharType="end"/>
        </w:r>
      </w:hyperlink>
    </w:p>
    <w:p w14:paraId="1FF3A2AC" w14:textId="5145F7A2" w:rsidR="00042F73" w:rsidRDefault="00000000">
      <w:pPr>
        <w:pStyle w:val="TOC4"/>
        <w:tabs>
          <w:tab w:val="left" w:pos="1760"/>
          <w:tab w:val="right" w:leader="dot" w:pos="9440"/>
        </w:tabs>
        <w:rPr>
          <w:rFonts w:asciiTheme="minorHAnsi" w:eastAsiaTheme="minorEastAsia" w:hAnsiTheme="minorHAnsi" w:cstheme="minorBidi"/>
          <w:noProof/>
          <w:sz w:val="22"/>
        </w:rPr>
      </w:pPr>
      <w:hyperlink w:anchor="_Toc127972994" w:history="1">
        <w:r w:rsidR="00042F73" w:rsidRPr="00D72FF1">
          <w:rPr>
            <w:rStyle w:val="Hyperlink"/>
            <w:noProof/>
          </w:rPr>
          <w:t>4.3.3.1</w:t>
        </w:r>
        <w:r w:rsidR="00042F73">
          <w:rPr>
            <w:rFonts w:asciiTheme="minorHAnsi" w:eastAsiaTheme="minorEastAsia" w:hAnsiTheme="minorHAnsi" w:cstheme="minorBidi"/>
            <w:noProof/>
            <w:sz w:val="22"/>
          </w:rPr>
          <w:tab/>
        </w:r>
        <w:r w:rsidR="00042F73" w:rsidRPr="00D72FF1">
          <w:rPr>
            <w:rStyle w:val="Hyperlink"/>
            <w:noProof/>
          </w:rPr>
          <w:t>Student Feedback Panel Options</w:t>
        </w:r>
        <w:r w:rsidR="00042F73">
          <w:rPr>
            <w:noProof/>
            <w:webHidden/>
          </w:rPr>
          <w:tab/>
        </w:r>
        <w:r w:rsidR="00042F73">
          <w:rPr>
            <w:noProof/>
            <w:webHidden/>
          </w:rPr>
          <w:fldChar w:fldCharType="begin"/>
        </w:r>
        <w:r w:rsidR="00042F73">
          <w:rPr>
            <w:noProof/>
            <w:webHidden/>
          </w:rPr>
          <w:instrText xml:space="preserve"> PAGEREF _Toc127972994 \h </w:instrText>
        </w:r>
        <w:r w:rsidR="00042F73">
          <w:rPr>
            <w:noProof/>
            <w:webHidden/>
          </w:rPr>
        </w:r>
        <w:r w:rsidR="00042F73">
          <w:rPr>
            <w:noProof/>
            <w:webHidden/>
          </w:rPr>
          <w:fldChar w:fldCharType="separate"/>
        </w:r>
        <w:r w:rsidR="00042F73">
          <w:rPr>
            <w:noProof/>
            <w:webHidden/>
          </w:rPr>
          <w:t>10</w:t>
        </w:r>
        <w:r w:rsidR="00042F73">
          <w:rPr>
            <w:noProof/>
            <w:webHidden/>
          </w:rPr>
          <w:fldChar w:fldCharType="end"/>
        </w:r>
      </w:hyperlink>
    </w:p>
    <w:p w14:paraId="60B45502" w14:textId="20AB1BE3" w:rsidR="00042F73" w:rsidRDefault="00000000">
      <w:pPr>
        <w:pStyle w:val="TOC1"/>
        <w:tabs>
          <w:tab w:val="left" w:pos="440"/>
          <w:tab w:val="right" w:leader="dot" w:pos="9440"/>
        </w:tabs>
        <w:rPr>
          <w:rFonts w:asciiTheme="minorHAnsi" w:eastAsiaTheme="minorEastAsia" w:hAnsiTheme="minorHAnsi" w:cstheme="minorBidi"/>
          <w:noProof/>
          <w:sz w:val="22"/>
          <w:szCs w:val="22"/>
        </w:rPr>
      </w:pPr>
      <w:hyperlink w:anchor="_Toc127972995" w:history="1">
        <w:r w:rsidR="00042F73" w:rsidRPr="00D72FF1">
          <w:rPr>
            <w:rStyle w:val="Hyperlink"/>
            <w:noProof/>
          </w:rPr>
          <w:t>5</w:t>
        </w:r>
        <w:r w:rsidR="00042F73">
          <w:rPr>
            <w:rFonts w:asciiTheme="minorHAnsi" w:eastAsiaTheme="minorEastAsia" w:hAnsiTheme="minorHAnsi" w:cstheme="minorBidi"/>
            <w:noProof/>
            <w:sz w:val="22"/>
            <w:szCs w:val="22"/>
          </w:rPr>
          <w:tab/>
        </w:r>
        <w:r w:rsidR="00042F73" w:rsidRPr="00D72FF1">
          <w:rPr>
            <w:rStyle w:val="Hyperlink"/>
            <w:noProof/>
          </w:rPr>
          <w:t>EWS Layout and Design</w:t>
        </w:r>
        <w:r w:rsidR="00042F73">
          <w:rPr>
            <w:noProof/>
            <w:webHidden/>
          </w:rPr>
          <w:tab/>
        </w:r>
        <w:r w:rsidR="00042F73">
          <w:rPr>
            <w:noProof/>
            <w:webHidden/>
          </w:rPr>
          <w:fldChar w:fldCharType="begin"/>
        </w:r>
        <w:r w:rsidR="00042F73">
          <w:rPr>
            <w:noProof/>
            <w:webHidden/>
          </w:rPr>
          <w:instrText xml:space="preserve"> PAGEREF _Toc127972995 \h </w:instrText>
        </w:r>
        <w:r w:rsidR="00042F73">
          <w:rPr>
            <w:noProof/>
            <w:webHidden/>
          </w:rPr>
        </w:r>
        <w:r w:rsidR="00042F73">
          <w:rPr>
            <w:noProof/>
            <w:webHidden/>
          </w:rPr>
          <w:fldChar w:fldCharType="separate"/>
        </w:r>
        <w:r w:rsidR="00042F73">
          <w:rPr>
            <w:noProof/>
            <w:webHidden/>
          </w:rPr>
          <w:t>11</w:t>
        </w:r>
        <w:r w:rsidR="00042F73">
          <w:rPr>
            <w:noProof/>
            <w:webHidden/>
          </w:rPr>
          <w:fldChar w:fldCharType="end"/>
        </w:r>
      </w:hyperlink>
    </w:p>
    <w:p w14:paraId="012E143C" w14:textId="51E27C35" w:rsidR="00042F73" w:rsidRDefault="00000000">
      <w:pPr>
        <w:pStyle w:val="TOC3"/>
        <w:tabs>
          <w:tab w:val="left" w:pos="1200"/>
          <w:tab w:val="right" w:leader="dot" w:pos="9440"/>
        </w:tabs>
        <w:rPr>
          <w:rFonts w:asciiTheme="minorHAnsi" w:eastAsiaTheme="minorEastAsia" w:hAnsiTheme="minorHAnsi" w:cstheme="minorBidi"/>
          <w:noProof/>
          <w:sz w:val="22"/>
        </w:rPr>
      </w:pPr>
      <w:hyperlink w:anchor="_Toc127972996" w:history="1">
        <w:r w:rsidR="00042F73" w:rsidRPr="00D72FF1">
          <w:rPr>
            <w:rStyle w:val="Hyperlink"/>
            <w:noProof/>
          </w:rPr>
          <w:t>5.1</w:t>
        </w:r>
        <w:r w:rsidR="00042F73">
          <w:rPr>
            <w:rFonts w:asciiTheme="minorHAnsi" w:eastAsiaTheme="minorEastAsia" w:hAnsiTheme="minorHAnsi" w:cstheme="minorBidi"/>
            <w:noProof/>
            <w:sz w:val="22"/>
          </w:rPr>
          <w:tab/>
        </w:r>
        <w:r w:rsidR="00042F73" w:rsidRPr="00D72FF1">
          <w:rPr>
            <w:rStyle w:val="Hyperlink"/>
            <w:noProof/>
          </w:rPr>
          <w:t>Page Designs</w:t>
        </w:r>
        <w:r w:rsidR="00042F73">
          <w:rPr>
            <w:noProof/>
            <w:webHidden/>
          </w:rPr>
          <w:tab/>
        </w:r>
        <w:r w:rsidR="00042F73">
          <w:rPr>
            <w:noProof/>
            <w:webHidden/>
          </w:rPr>
          <w:fldChar w:fldCharType="begin"/>
        </w:r>
        <w:r w:rsidR="00042F73">
          <w:rPr>
            <w:noProof/>
            <w:webHidden/>
          </w:rPr>
          <w:instrText xml:space="preserve"> PAGEREF _Toc127972996 \h </w:instrText>
        </w:r>
        <w:r w:rsidR="00042F73">
          <w:rPr>
            <w:noProof/>
            <w:webHidden/>
          </w:rPr>
        </w:r>
        <w:r w:rsidR="00042F73">
          <w:rPr>
            <w:noProof/>
            <w:webHidden/>
          </w:rPr>
          <w:fldChar w:fldCharType="separate"/>
        </w:r>
        <w:r w:rsidR="00042F73">
          <w:rPr>
            <w:noProof/>
            <w:webHidden/>
          </w:rPr>
          <w:t>11</w:t>
        </w:r>
        <w:r w:rsidR="00042F73">
          <w:rPr>
            <w:noProof/>
            <w:webHidden/>
          </w:rPr>
          <w:fldChar w:fldCharType="end"/>
        </w:r>
      </w:hyperlink>
    </w:p>
    <w:p w14:paraId="5FCAE17D" w14:textId="1C4F5560" w:rsidR="00042F73" w:rsidRDefault="00000000">
      <w:pPr>
        <w:pStyle w:val="TOC5"/>
        <w:tabs>
          <w:tab w:val="left" w:pos="1760"/>
          <w:tab w:val="right" w:leader="dot" w:pos="9440"/>
        </w:tabs>
        <w:rPr>
          <w:rFonts w:asciiTheme="minorHAnsi" w:eastAsiaTheme="minorEastAsia" w:hAnsiTheme="minorHAnsi" w:cstheme="minorBidi"/>
          <w:noProof/>
          <w:sz w:val="22"/>
        </w:rPr>
      </w:pPr>
      <w:hyperlink w:anchor="_Toc127972997" w:history="1">
        <w:r w:rsidR="00042F73" w:rsidRPr="00D72FF1">
          <w:rPr>
            <w:rStyle w:val="Hyperlink"/>
            <w:noProof/>
          </w:rPr>
          <w:t>5.1.1</w:t>
        </w:r>
        <w:r w:rsidR="00042F73">
          <w:rPr>
            <w:rFonts w:asciiTheme="minorHAnsi" w:eastAsiaTheme="minorEastAsia" w:hAnsiTheme="minorHAnsi" w:cstheme="minorBidi"/>
            <w:noProof/>
            <w:sz w:val="22"/>
          </w:rPr>
          <w:tab/>
        </w:r>
        <w:r w:rsidR="00042F73" w:rsidRPr="00D72FF1">
          <w:rPr>
            <w:rStyle w:val="Hyperlink"/>
            <w:noProof/>
          </w:rPr>
          <w:t>District Page</w:t>
        </w:r>
        <w:r w:rsidR="00042F73">
          <w:rPr>
            <w:noProof/>
            <w:webHidden/>
          </w:rPr>
          <w:tab/>
        </w:r>
        <w:r w:rsidR="00042F73">
          <w:rPr>
            <w:noProof/>
            <w:webHidden/>
          </w:rPr>
          <w:fldChar w:fldCharType="begin"/>
        </w:r>
        <w:r w:rsidR="00042F73">
          <w:rPr>
            <w:noProof/>
            <w:webHidden/>
          </w:rPr>
          <w:instrText xml:space="preserve"> PAGEREF _Toc127972997 \h </w:instrText>
        </w:r>
        <w:r w:rsidR="00042F73">
          <w:rPr>
            <w:noProof/>
            <w:webHidden/>
          </w:rPr>
        </w:r>
        <w:r w:rsidR="00042F73">
          <w:rPr>
            <w:noProof/>
            <w:webHidden/>
          </w:rPr>
          <w:fldChar w:fldCharType="separate"/>
        </w:r>
        <w:r w:rsidR="00042F73">
          <w:rPr>
            <w:noProof/>
            <w:webHidden/>
          </w:rPr>
          <w:t>11</w:t>
        </w:r>
        <w:r w:rsidR="00042F73">
          <w:rPr>
            <w:noProof/>
            <w:webHidden/>
          </w:rPr>
          <w:fldChar w:fldCharType="end"/>
        </w:r>
      </w:hyperlink>
    </w:p>
    <w:p w14:paraId="05397240" w14:textId="0D7227AA" w:rsidR="00042F73" w:rsidRDefault="00000000">
      <w:pPr>
        <w:pStyle w:val="TOC5"/>
        <w:tabs>
          <w:tab w:val="left" w:pos="1760"/>
          <w:tab w:val="right" w:leader="dot" w:pos="9440"/>
        </w:tabs>
        <w:rPr>
          <w:rFonts w:asciiTheme="minorHAnsi" w:eastAsiaTheme="minorEastAsia" w:hAnsiTheme="minorHAnsi" w:cstheme="minorBidi"/>
          <w:noProof/>
          <w:sz w:val="22"/>
        </w:rPr>
      </w:pPr>
      <w:hyperlink w:anchor="_Toc127972998" w:history="1">
        <w:r w:rsidR="00042F73" w:rsidRPr="00D72FF1">
          <w:rPr>
            <w:rStyle w:val="Hyperlink"/>
            <w:noProof/>
          </w:rPr>
          <w:t>5.1.2</w:t>
        </w:r>
        <w:r w:rsidR="00042F73">
          <w:rPr>
            <w:rFonts w:asciiTheme="minorHAnsi" w:eastAsiaTheme="minorEastAsia" w:hAnsiTheme="minorHAnsi" w:cstheme="minorBidi"/>
            <w:noProof/>
            <w:sz w:val="22"/>
          </w:rPr>
          <w:tab/>
        </w:r>
        <w:r w:rsidR="00042F73" w:rsidRPr="00D72FF1">
          <w:rPr>
            <w:rStyle w:val="Hyperlink"/>
            <w:noProof/>
          </w:rPr>
          <w:t>School Page</w:t>
        </w:r>
        <w:r w:rsidR="00042F73">
          <w:rPr>
            <w:noProof/>
            <w:webHidden/>
          </w:rPr>
          <w:tab/>
        </w:r>
        <w:r w:rsidR="00042F73">
          <w:rPr>
            <w:noProof/>
            <w:webHidden/>
          </w:rPr>
          <w:fldChar w:fldCharType="begin"/>
        </w:r>
        <w:r w:rsidR="00042F73">
          <w:rPr>
            <w:noProof/>
            <w:webHidden/>
          </w:rPr>
          <w:instrText xml:space="preserve"> PAGEREF _Toc127972998 \h </w:instrText>
        </w:r>
        <w:r w:rsidR="00042F73">
          <w:rPr>
            <w:noProof/>
            <w:webHidden/>
          </w:rPr>
        </w:r>
        <w:r w:rsidR="00042F73">
          <w:rPr>
            <w:noProof/>
            <w:webHidden/>
          </w:rPr>
          <w:fldChar w:fldCharType="separate"/>
        </w:r>
        <w:r w:rsidR="00042F73">
          <w:rPr>
            <w:noProof/>
            <w:webHidden/>
          </w:rPr>
          <w:t>12</w:t>
        </w:r>
        <w:r w:rsidR="00042F73">
          <w:rPr>
            <w:noProof/>
            <w:webHidden/>
          </w:rPr>
          <w:fldChar w:fldCharType="end"/>
        </w:r>
      </w:hyperlink>
    </w:p>
    <w:p w14:paraId="07E0A72B" w14:textId="7E426AA0" w:rsidR="00042F73" w:rsidRDefault="00000000">
      <w:pPr>
        <w:pStyle w:val="TOC5"/>
        <w:tabs>
          <w:tab w:val="left" w:pos="1760"/>
          <w:tab w:val="right" w:leader="dot" w:pos="9440"/>
        </w:tabs>
        <w:rPr>
          <w:rFonts w:asciiTheme="minorHAnsi" w:eastAsiaTheme="minorEastAsia" w:hAnsiTheme="minorHAnsi" w:cstheme="minorBidi"/>
          <w:noProof/>
          <w:sz w:val="22"/>
        </w:rPr>
      </w:pPr>
      <w:hyperlink w:anchor="_Toc127972999" w:history="1">
        <w:r w:rsidR="00042F73" w:rsidRPr="00D72FF1">
          <w:rPr>
            <w:rStyle w:val="Hyperlink"/>
            <w:noProof/>
          </w:rPr>
          <w:t>5.1.3</w:t>
        </w:r>
        <w:r w:rsidR="00042F73">
          <w:rPr>
            <w:rFonts w:asciiTheme="minorHAnsi" w:eastAsiaTheme="minorEastAsia" w:hAnsiTheme="minorHAnsi" w:cstheme="minorBidi"/>
            <w:noProof/>
            <w:sz w:val="22"/>
          </w:rPr>
          <w:tab/>
        </w:r>
        <w:r w:rsidR="00042F73" w:rsidRPr="00D72FF1">
          <w:rPr>
            <w:rStyle w:val="Hyperlink"/>
            <w:noProof/>
          </w:rPr>
          <w:t>Classroom Page</w:t>
        </w:r>
        <w:r w:rsidR="00042F73">
          <w:rPr>
            <w:noProof/>
            <w:webHidden/>
          </w:rPr>
          <w:tab/>
        </w:r>
        <w:r w:rsidR="00042F73">
          <w:rPr>
            <w:noProof/>
            <w:webHidden/>
          </w:rPr>
          <w:fldChar w:fldCharType="begin"/>
        </w:r>
        <w:r w:rsidR="00042F73">
          <w:rPr>
            <w:noProof/>
            <w:webHidden/>
          </w:rPr>
          <w:instrText xml:space="preserve"> PAGEREF _Toc127972999 \h </w:instrText>
        </w:r>
        <w:r w:rsidR="00042F73">
          <w:rPr>
            <w:noProof/>
            <w:webHidden/>
          </w:rPr>
        </w:r>
        <w:r w:rsidR="00042F73">
          <w:rPr>
            <w:noProof/>
            <w:webHidden/>
          </w:rPr>
          <w:fldChar w:fldCharType="separate"/>
        </w:r>
        <w:r w:rsidR="00042F73">
          <w:rPr>
            <w:noProof/>
            <w:webHidden/>
          </w:rPr>
          <w:t>12</w:t>
        </w:r>
        <w:r w:rsidR="00042F73">
          <w:rPr>
            <w:noProof/>
            <w:webHidden/>
          </w:rPr>
          <w:fldChar w:fldCharType="end"/>
        </w:r>
      </w:hyperlink>
    </w:p>
    <w:p w14:paraId="5079CCA6" w14:textId="36CEFDAE" w:rsidR="00042F73" w:rsidRDefault="00000000">
      <w:pPr>
        <w:pStyle w:val="TOC5"/>
        <w:tabs>
          <w:tab w:val="left" w:pos="1760"/>
          <w:tab w:val="right" w:leader="dot" w:pos="9440"/>
        </w:tabs>
        <w:rPr>
          <w:rFonts w:asciiTheme="minorHAnsi" w:eastAsiaTheme="minorEastAsia" w:hAnsiTheme="minorHAnsi" w:cstheme="minorBidi"/>
          <w:noProof/>
          <w:sz w:val="22"/>
        </w:rPr>
      </w:pPr>
      <w:hyperlink w:anchor="_Toc127973000" w:history="1">
        <w:r w:rsidR="00042F73" w:rsidRPr="00D72FF1">
          <w:rPr>
            <w:rStyle w:val="Hyperlink"/>
            <w:noProof/>
          </w:rPr>
          <w:t>5.1.4</w:t>
        </w:r>
        <w:r w:rsidR="00042F73">
          <w:rPr>
            <w:rFonts w:asciiTheme="minorHAnsi" w:eastAsiaTheme="minorEastAsia" w:hAnsiTheme="minorHAnsi" w:cstheme="minorBidi"/>
            <w:noProof/>
            <w:sz w:val="22"/>
          </w:rPr>
          <w:tab/>
        </w:r>
        <w:r w:rsidR="00042F73" w:rsidRPr="00D72FF1">
          <w:rPr>
            <w:rStyle w:val="Hyperlink"/>
            <w:noProof/>
          </w:rPr>
          <w:t>Student Page</w:t>
        </w:r>
        <w:r w:rsidR="00042F73">
          <w:rPr>
            <w:noProof/>
            <w:webHidden/>
          </w:rPr>
          <w:tab/>
        </w:r>
        <w:r w:rsidR="00042F73">
          <w:rPr>
            <w:noProof/>
            <w:webHidden/>
          </w:rPr>
          <w:fldChar w:fldCharType="begin"/>
        </w:r>
        <w:r w:rsidR="00042F73">
          <w:rPr>
            <w:noProof/>
            <w:webHidden/>
          </w:rPr>
          <w:instrText xml:space="preserve"> PAGEREF _Toc127973000 \h </w:instrText>
        </w:r>
        <w:r w:rsidR="00042F73">
          <w:rPr>
            <w:noProof/>
            <w:webHidden/>
          </w:rPr>
        </w:r>
        <w:r w:rsidR="00042F73">
          <w:rPr>
            <w:noProof/>
            <w:webHidden/>
          </w:rPr>
          <w:fldChar w:fldCharType="separate"/>
        </w:r>
        <w:r w:rsidR="00042F73">
          <w:rPr>
            <w:noProof/>
            <w:webHidden/>
          </w:rPr>
          <w:t>13</w:t>
        </w:r>
        <w:r w:rsidR="00042F73">
          <w:rPr>
            <w:noProof/>
            <w:webHidden/>
          </w:rPr>
          <w:fldChar w:fldCharType="end"/>
        </w:r>
      </w:hyperlink>
    </w:p>
    <w:p w14:paraId="6BACE6B3" w14:textId="5A8DE49D" w:rsidR="00042F73" w:rsidRDefault="00000000">
      <w:pPr>
        <w:pStyle w:val="TOC5"/>
        <w:tabs>
          <w:tab w:val="left" w:pos="1760"/>
          <w:tab w:val="right" w:leader="dot" w:pos="9440"/>
        </w:tabs>
        <w:rPr>
          <w:rFonts w:asciiTheme="minorHAnsi" w:eastAsiaTheme="minorEastAsia" w:hAnsiTheme="minorHAnsi" w:cstheme="minorBidi"/>
          <w:noProof/>
          <w:sz w:val="22"/>
        </w:rPr>
      </w:pPr>
      <w:hyperlink w:anchor="_Toc127973001" w:history="1">
        <w:r w:rsidR="00042F73" w:rsidRPr="00D72FF1">
          <w:rPr>
            <w:rStyle w:val="Hyperlink"/>
            <w:noProof/>
          </w:rPr>
          <w:t>5.1.5</w:t>
        </w:r>
        <w:r w:rsidR="00042F73">
          <w:rPr>
            <w:rFonts w:asciiTheme="minorHAnsi" w:eastAsiaTheme="minorEastAsia" w:hAnsiTheme="minorHAnsi" w:cstheme="minorBidi"/>
            <w:noProof/>
            <w:sz w:val="22"/>
          </w:rPr>
          <w:tab/>
        </w:r>
        <w:r w:rsidR="00042F73" w:rsidRPr="00D72FF1">
          <w:rPr>
            <w:rStyle w:val="Hyperlink"/>
            <w:noProof/>
          </w:rPr>
          <w:t>Footnote and Definition Requirements</w:t>
        </w:r>
        <w:r w:rsidR="00042F73">
          <w:rPr>
            <w:noProof/>
            <w:webHidden/>
          </w:rPr>
          <w:tab/>
        </w:r>
        <w:r w:rsidR="00042F73">
          <w:rPr>
            <w:noProof/>
            <w:webHidden/>
          </w:rPr>
          <w:fldChar w:fldCharType="begin"/>
        </w:r>
        <w:r w:rsidR="00042F73">
          <w:rPr>
            <w:noProof/>
            <w:webHidden/>
          </w:rPr>
          <w:instrText xml:space="preserve"> PAGEREF _Toc127973001 \h </w:instrText>
        </w:r>
        <w:r w:rsidR="00042F73">
          <w:rPr>
            <w:noProof/>
            <w:webHidden/>
          </w:rPr>
        </w:r>
        <w:r w:rsidR="00042F73">
          <w:rPr>
            <w:noProof/>
            <w:webHidden/>
          </w:rPr>
          <w:fldChar w:fldCharType="separate"/>
        </w:r>
        <w:r w:rsidR="00042F73">
          <w:rPr>
            <w:noProof/>
            <w:webHidden/>
          </w:rPr>
          <w:t>13</w:t>
        </w:r>
        <w:r w:rsidR="00042F73">
          <w:rPr>
            <w:noProof/>
            <w:webHidden/>
          </w:rPr>
          <w:fldChar w:fldCharType="end"/>
        </w:r>
      </w:hyperlink>
    </w:p>
    <w:p w14:paraId="631B5E88" w14:textId="1F10BC5D" w:rsidR="00042F73" w:rsidRDefault="00000000">
      <w:pPr>
        <w:pStyle w:val="TOC1"/>
        <w:tabs>
          <w:tab w:val="left" w:pos="440"/>
          <w:tab w:val="right" w:leader="dot" w:pos="9440"/>
        </w:tabs>
        <w:rPr>
          <w:rFonts w:asciiTheme="minorHAnsi" w:eastAsiaTheme="minorEastAsia" w:hAnsiTheme="minorHAnsi" w:cstheme="minorBidi"/>
          <w:noProof/>
          <w:sz w:val="22"/>
          <w:szCs w:val="22"/>
        </w:rPr>
      </w:pPr>
      <w:hyperlink w:anchor="_Toc127973002" w:history="1">
        <w:r w:rsidR="00042F73" w:rsidRPr="00D72FF1">
          <w:rPr>
            <w:rStyle w:val="Hyperlink"/>
            <w:noProof/>
          </w:rPr>
          <w:t>6</w:t>
        </w:r>
        <w:r w:rsidR="00042F73">
          <w:rPr>
            <w:rFonts w:asciiTheme="minorHAnsi" w:eastAsiaTheme="minorEastAsia" w:hAnsiTheme="minorHAnsi" w:cstheme="minorBidi"/>
            <w:noProof/>
            <w:sz w:val="22"/>
            <w:szCs w:val="22"/>
          </w:rPr>
          <w:tab/>
        </w:r>
        <w:r w:rsidR="00042F73" w:rsidRPr="00D72FF1">
          <w:rPr>
            <w:rStyle w:val="Hyperlink"/>
            <w:noProof/>
          </w:rPr>
          <w:t>Change Requests to Original Specifications</w:t>
        </w:r>
        <w:r w:rsidR="00042F73">
          <w:rPr>
            <w:noProof/>
            <w:webHidden/>
          </w:rPr>
          <w:tab/>
        </w:r>
        <w:r w:rsidR="00042F73">
          <w:rPr>
            <w:noProof/>
            <w:webHidden/>
          </w:rPr>
          <w:fldChar w:fldCharType="begin"/>
        </w:r>
        <w:r w:rsidR="00042F73">
          <w:rPr>
            <w:noProof/>
            <w:webHidden/>
          </w:rPr>
          <w:instrText xml:space="preserve"> PAGEREF _Toc127973002 \h </w:instrText>
        </w:r>
        <w:r w:rsidR="00042F73">
          <w:rPr>
            <w:noProof/>
            <w:webHidden/>
          </w:rPr>
        </w:r>
        <w:r w:rsidR="00042F73">
          <w:rPr>
            <w:noProof/>
            <w:webHidden/>
          </w:rPr>
          <w:fldChar w:fldCharType="separate"/>
        </w:r>
        <w:r w:rsidR="00042F73">
          <w:rPr>
            <w:noProof/>
            <w:webHidden/>
          </w:rPr>
          <w:t>14</w:t>
        </w:r>
        <w:r w:rsidR="00042F73">
          <w:rPr>
            <w:noProof/>
            <w:webHidden/>
          </w:rPr>
          <w:fldChar w:fldCharType="end"/>
        </w:r>
      </w:hyperlink>
    </w:p>
    <w:p w14:paraId="2C066AD6" w14:textId="607C3C7D" w:rsidR="00042F73" w:rsidRDefault="00000000">
      <w:pPr>
        <w:pStyle w:val="TOC1"/>
        <w:tabs>
          <w:tab w:val="left" w:pos="440"/>
          <w:tab w:val="right" w:leader="dot" w:pos="9440"/>
        </w:tabs>
        <w:rPr>
          <w:rFonts w:asciiTheme="minorHAnsi" w:eastAsiaTheme="minorEastAsia" w:hAnsiTheme="minorHAnsi" w:cstheme="minorBidi"/>
          <w:noProof/>
          <w:sz w:val="22"/>
          <w:szCs w:val="22"/>
        </w:rPr>
      </w:pPr>
      <w:hyperlink w:anchor="_Toc127973003" w:history="1">
        <w:r w:rsidR="00042F73" w:rsidRPr="00D72FF1">
          <w:rPr>
            <w:rStyle w:val="Hyperlink"/>
            <w:noProof/>
          </w:rPr>
          <w:t>7</w:t>
        </w:r>
        <w:r w:rsidR="00042F73">
          <w:rPr>
            <w:rFonts w:asciiTheme="minorHAnsi" w:eastAsiaTheme="minorEastAsia" w:hAnsiTheme="minorHAnsi" w:cstheme="minorBidi"/>
            <w:noProof/>
            <w:sz w:val="22"/>
            <w:szCs w:val="22"/>
          </w:rPr>
          <w:tab/>
        </w:r>
        <w:r w:rsidR="00042F73" w:rsidRPr="00D72FF1">
          <w:rPr>
            <w:rStyle w:val="Hyperlink"/>
            <w:noProof/>
          </w:rPr>
          <w:t>Conclusions and Next Steps</w:t>
        </w:r>
        <w:r w:rsidR="00042F73">
          <w:rPr>
            <w:noProof/>
            <w:webHidden/>
          </w:rPr>
          <w:tab/>
        </w:r>
        <w:r w:rsidR="00042F73">
          <w:rPr>
            <w:noProof/>
            <w:webHidden/>
          </w:rPr>
          <w:fldChar w:fldCharType="begin"/>
        </w:r>
        <w:r w:rsidR="00042F73">
          <w:rPr>
            <w:noProof/>
            <w:webHidden/>
          </w:rPr>
          <w:instrText xml:space="preserve"> PAGEREF _Toc127973003 \h </w:instrText>
        </w:r>
        <w:r w:rsidR="00042F73">
          <w:rPr>
            <w:noProof/>
            <w:webHidden/>
          </w:rPr>
        </w:r>
        <w:r w:rsidR="00042F73">
          <w:rPr>
            <w:noProof/>
            <w:webHidden/>
          </w:rPr>
          <w:fldChar w:fldCharType="separate"/>
        </w:r>
        <w:r w:rsidR="00042F73">
          <w:rPr>
            <w:noProof/>
            <w:webHidden/>
          </w:rPr>
          <w:t>14</w:t>
        </w:r>
        <w:r w:rsidR="00042F73">
          <w:rPr>
            <w:noProof/>
            <w:webHidden/>
          </w:rPr>
          <w:fldChar w:fldCharType="end"/>
        </w:r>
      </w:hyperlink>
    </w:p>
    <w:p w14:paraId="0D3D6F02" w14:textId="3AF0B5FC" w:rsidR="00042F73" w:rsidRDefault="00000000">
      <w:pPr>
        <w:pStyle w:val="TOC1"/>
        <w:tabs>
          <w:tab w:val="left" w:pos="440"/>
          <w:tab w:val="right" w:leader="dot" w:pos="9440"/>
        </w:tabs>
        <w:rPr>
          <w:rFonts w:asciiTheme="minorHAnsi" w:eastAsiaTheme="minorEastAsia" w:hAnsiTheme="minorHAnsi" w:cstheme="minorBidi"/>
          <w:noProof/>
          <w:sz w:val="22"/>
          <w:szCs w:val="22"/>
        </w:rPr>
      </w:pPr>
      <w:hyperlink w:anchor="_Toc127973004" w:history="1">
        <w:r w:rsidR="00042F73" w:rsidRPr="00D72FF1">
          <w:rPr>
            <w:rStyle w:val="Hyperlink"/>
            <w:noProof/>
          </w:rPr>
          <w:t>8</w:t>
        </w:r>
        <w:r w:rsidR="00042F73">
          <w:rPr>
            <w:rFonts w:asciiTheme="minorHAnsi" w:eastAsiaTheme="minorEastAsia" w:hAnsiTheme="minorHAnsi" w:cstheme="minorBidi"/>
            <w:noProof/>
            <w:sz w:val="22"/>
            <w:szCs w:val="22"/>
          </w:rPr>
          <w:tab/>
        </w:r>
        <w:r w:rsidR="00042F73" w:rsidRPr="00D72FF1">
          <w:rPr>
            <w:rStyle w:val="Hyperlink"/>
            <w:noProof/>
          </w:rPr>
          <w:t>Glossary of Terms</w:t>
        </w:r>
        <w:r w:rsidR="00042F73">
          <w:rPr>
            <w:noProof/>
            <w:webHidden/>
          </w:rPr>
          <w:tab/>
        </w:r>
        <w:r w:rsidR="00042F73">
          <w:rPr>
            <w:noProof/>
            <w:webHidden/>
          </w:rPr>
          <w:fldChar w:fldCharType="begin"/>
        </w:r>
        <w:r w:rsidR="00042F73">
          <w:rPr>
            <w:noProof/>
            <w:webHidden/>
          </w:rPr>
          <w:instrText xml:space="preserve"> PAGEREF _Toc127973004 \h </w:instrText>
        </w:r>
        <w:r w:rsidR="00042F73">
          <w:rPr>
            <w:noProof/>
            <w:webHidden/>
          </w:rPr>
        </w:r>
        <w:r w:rsidR="00042F73">
          <w:rPr>
            <w:noProof/>
            <w:webHidden/>
          </w:rPr>
          <w:fldChar w:fldCharType="separate"/>
        </w:r>
        <w:r w:rsidR="00042F73">
          <w:rPr>
            <w:noProof/>
            <w:webHidden/>
          </w:rPr>
          <w:t>14</w:t>
        </w:r>
        <w:r w:rsidR="00042F73">
          <w:rPr>
            <w:noProof/>
            <w:webHidden/>
          </w:rPr>
          <w:fldChar w:fldCharType="end"/>
        </w:r>
      </w:hyperlink>
    </w:p>
    <w:p w14:paraId="08D85C59" w14:textId="3E2847C6" w:rsidR="00042F73" w:rsidRDefault="00000000">
      <w:pPr>
        <w:pStyle w:val="TOC1"/>
        <w:tabs>
          <w:tab w:val="left" w:pos="440"/>
          <w:tab w:val="right" w:leader="dot" w:pos="9440"/>
        </w:tabs>
        <w:rPr>
          <w:rFonts w:asciiTheme="minorHAnsi" w:eastAsiaTheme="minorEastAsia" w:hAnsiTheme="minorHAnsi" w:cstheme="minorBidi"/>
          <w:noProof/>
          <w:sz w:val="22"/>
          <w:szCs w:val="22"/>
        </w:rPr>
      </w:pPr>
      <w:hyperlink w:anchor="_Toc127973005" w:history="1">
        <w:r w:rsidR="00042F73" w:rsidRPr="00D72FF1">
          <w:rPr>
            <w:rStyle w:val="Hyperlink"/>
            <w:noProof/>
          </w:rPr>
          <w:t>9</w:t>
        </w:r>
        <w:r w:rsidR="00042F73">
          <w:rPr>
            <w:rFonts w:asciiTheme="minorHAnsi" w:eastAsiaTheme="minorEastAsia" w:hAnsiTheme="minorHAnsi" w:cstheme="minorBidi"/>
            <w:noProof/>
            <w:sz w:val="22"/>
            <w:szCs w:val="22"/>
          </w:rPr>
          <w:tab/>
        </w:r>
        <w:r w:rsidR="00042F73" w:rsidRPr="00D72FF1">
          <w:rPr>
            <w:rStyle w:val="Hyperlink"/>
            <w:noProof/>
          </w:rPr>
          <w:t>Appendix A. CNMI PSS EWS Requirements Matrix</w:t>
        </w:r>
        <w:r w:rsidR="00042F73">
          <w:rPr>
            <w:noProof/>
            <w:webHidden/>
          </w:rPr>
          <w:tab/>
        </w:r>
        <w:r w:rsidR="00042F73">
          <w:rPr>
            <w:noProof/>
            <w:webHidden/>
          </w:rPr>
          <w:fldChar w:fldCharType="begin"/>
        </w:r>
        <w:r w:rsidR="00042F73">
          <w:rPr>
            <w:noProof/>
            <w:webHidden/>
          </w:rPr>
          <w:instrText xml:space="preserve"> PAGEREF _Toc127973005 \h </w:instrText>
        </w:r>
        <w:r w:rsidR="00042F73">
          <w:rPr>
            <w:noProof/>
            <w:webHidden/>
          </w:rPr>
        </w:r>
        <w:r w:rsidR="00042F73">
          <w:rPr>
            <w:noProof/>
            <w:webHidden/>
          </w:rPr>
          <w:fldChar w:fldCharType="separate"/>
        </w:r>
        <w:r w:rsidR="00042F73">
          <w:rPr>
            <w:noProof/>
            <w:webHidden/>
          </w:rPr>
          <w:t>15</w:t>
        </w:r>
        <w:r w:rsidR="00042F73">
          <w:rPr>
            <w:noProof/>
            <w:webHidden/>
          </w:rPr>
          <w:fldChar w:fldCharType="end"/>
        </w:r>
      </w:hyperlink>
    </w:p>
    <w:p w14:paraId="76946942" w14:textId="6F5B73C8" w:rsidR="00FC4A81" w:rsidRPr="00BB3E15" w:rsidRDefault="00C565EB" w:rsidP="00723967">
      <w:pPr>
        <w:sectPr w:rsidR="00FC4A81" w:rsidRPr="00BB3E15" w:rsidSect="006B416B">
          <w:headerReference w:type="default" r:id="rId17"/>
          <w:footerReference w:type="default" r:id="rId18"/>
          <w:footerReference w:type="first" r:id="rId19"/>
          <w:pgSz w:w="12240" w:h="15840"/>
          <w:pgMar w:top="1440" w:right="1350" w:bottom="1530" w:left="1440" w:header="720" w:footer="405" w:gutter="0"/>
          <w:pgNumType w:fmt="lowerRoman"/>
          <w:cols w:space="720"/>
          <w:titlePg/>
          <w:docGrid w:linePitch="360"/>
        </w:sectPr>
      </w:pPr>
      <w:r w:rsidRPr="00BB3E15">
        <w:rPr>
          <w:b/>
        </w:rPr>
        <w:fldChar w:fldCharType="end"/>
      </w:r>
    </w:p>
    <w:p w14:paraId="369712C5" w14:textId="03088F64" w:rsidR="00B57B63" w:rsidRDefault="00466759" w:rsidP="00B57B63">
      <w:pPr>
        <w:pStyle w:val="Heading1"/>
        <w:keepLines w:val="0"/>
        <w:spacing w:before="240" w:after="60"/>
        <w:ind w:left="360" w:hanging="360"/>
      </w:pPr>
      <w:bookmarkStart w:id="14" w:name="_Toc127972961"/>
      <w:r>
        <w:lastRenderedPageBreak/>
        <w:t>Executive Summary</w:t>
      </w:r>
      <w:bookmarkEnd w:id="14"/>
    </w:p>
    <w:p w14:paraId="1BB6BED7" w14:textId="154D44C7" w:rsidR="00466759" w:rsidRPr="00466759" w:rsidRDefault="00466759" w:rsidP="00466759">
      <w:pPr>
        <w:pStyle w:val="Heading2"/>
      </w:pPr>
      <w:bookmarkStart w:id="15" w:name="_Toc127972962"/>
      <w:r>
        <w:t>Project Background</w:t>
      </w:r>
      <w:bookmarkEnd w:id="15"/>
    </w:p>
    <w:p w14:paraId="79D26835" w14:textId="2AEFF085" w:rsidR="00466759" w:rsidRPr="00466759" w:rsidRDefault="00442875" w:rsidP="00442875">
      <w:pPr>
        <w:rPr>
          <w:rFonts w:ascii="Times New Roman" w:eastAsiaTheme="minorEastAsia" w:hAnsi="Times New Roman"/>
        </w:rPr>
      </w:pPr>
      <w:r w:rsidRPr="00466759">
        <w:rPr>
          <w:rFonts w:ascii="Times New Roman" w:eastAsiaTheme="minorEastAsia" w:hAnsi="Times New Roman"/>
        </w:rPr>
        <w:t xml:space="preserve">The CNMI PSS established a Reading Stakeholder Group, which includes REL Pacific. The goal of the team is to support the CNMI PSS's efforts to improve early literacy. The </w:t>
      </w:r>
      <w:r w:rsidR="00A63FF1">
        <w:rPr>
          <w:rFonts w:ascii="Times New Roman" w:eastAsiaTheme="minorEastAsia" w:hAnsi="Times New Roman"/>
        </w:rPr>
        <w:t>Early Warning System (</w:t>
      </w:r>
      <w:r w:rsidRPr="00466759">
        <w:rPr>
          <w:rFonts w:ascii="Times New Roman" w:eastAsiaTheme="minorEastAsia" w:hAnsi="Times New Roman"/>
        </w:rPr>
        <w:t>EWS</w:t>
      </w:r>
      <w:r w:rsidR="00A63FF1">
        <w:rPr>
          <w:rFonts w:ascii="Times New Roman" w:eastAsiaTheme="minorEastAsia" w:hAnsi="Times New Roman"/>
        </w:rPr>
        <w:t>)</w:t>
      </w:r>
      <w:r w:rsidRPr="00466759">
        <w:rPr>
          <w:rFonts w:ascii="Times New Roman" w:eastAsiaTheme="minorEastAsia" w:hAnsi="Times New Roman"/>
        </w:rPr>
        <w:t xml:space="preserve"> is a starting point for identifying and supporting students </w:t>
      </w:r>
      <w:r w:rsidR="009578B5">
        <w:rPr>
          <w:rFonts w:ascii="Times New Roman" w:eastAsiaTheme="minorEastAsia" w:hAnsi="Times New Roman"/>
        </w:rPr>
        <w:t xml:space="preserve">who </w:t>
      </w:r>
      <w:r w:rsidRPr="00466759">
        <w:rPr>
          <w:rFonts w:ascii="Times New Roman" w:eastAsiaTheme="minorEastAsia" w:hAnsi="Times New Roman"/>
        </w:rPr>
        <w:t xml:space="preserve">may be at risk of not proficiently </w:t>
      </w:r>
      <w:r w:rsidRPr="58E65EF6">
        <w:rPr>
          <w:rFonts w:ascii="Times New Roman" w:eastAsiaTheme="minorEastAsia" w:hAnsi="Times New Roman"/>
        </w:rPr>
        <w:t xml:space="preserve">reading </w:t>
      </w:r>
      <w:r w:rsidRPr="00466759">
        <w:rPr>
          <w:rFonts w:ascii="Times New Roman" w:eastAsiaTheme="minorEastAsia" w:hAnsi="Times New Roman"/>
        </w:rPr>
        <w:t>by 3rd grade.</w:t>
      </w:r>
    </w:p>
    <w:p w14:paraId="228FAE6C" w14:textId="3342CCCE" w:rsidR="00466759" w:rsidRPr="00466759" w:rsidRDefault="00442875" w:rsidP="00466759">
      <w:pPr>
        <w:spacing w:before="120"/>
        <w:rPr>
          <w:rFonts w:ascii="Times New Roman" w:eastAsiaTheme="minorEastAsia" w:hAnsi="Times New Roman"/>
        </w:rPr>
      </w:pPr>
      <w:r w:rsidRPr="00466759">
        <w:rPr>
          <w:rFonts w:ascii="Times New Roman" w:eastAsiaTheme="minorEastAsia" w:hAnsi="Times New Roman"/>
        </w:rPr>
        <w:t xml:space="preserve">The stakeholder group developed indicators and processes which were piloted at elementary schools during SY 2020-2021. These indicators come from multiple sources (e.g., ChildPlus and AdminPlus student information systems, ACT Aspire) with data sorted on Microsoft® Excel files or Google Sheets by schools and shared through a secure portal. </w:t>
      </w:r>
    </w:p>
    <w:p w14:paraId="1CC868AE" w14:textId="0B37F8FE" w:rsidR="00E032D1" w:rsidRPr="00466759" w:rsidRDefault="00442875" w:rsidP="00466759">
      <w:pPr>
        <w:spacing w:before="120"/>
        <w:rPr>
          <w:rFonts w:ascii="Times New Roman" w:eastAsia="Arial" w:hAnsi="Times New Roman"/>
          <w:b/>
        </w:rPr>
      </w:pPr>
      <w:r w:rsidRPr="00466759">
        <w:rPr>
          <w:rFonts w:ascii="Times New Roman" w:eastAsiaTheme="minorEastAsia" w:hAnsi="Times New Roman"/>
        </w:rPr>
        <w:t xml:space="preserve">The EWS system will ease the burden on schools </w:t>
      </w:r>
      <w:r w:rsidR="00803EF1">
        <w:rPr>
          <w:rFonts w:ascii="Times New Roman" w:eastAsiaTheme="minorEastAsia" w:hAnsi="Times New Roman"/>
        </w:rPr>
        <w:t xml:space="preserve">which have been reliant </w:t>
      </w:r>
      <w:r w:rsidR="00B60B9E">
        <w:rPr>
          <w:rFonts w:ascii="Times New Roman" w:eastAsiaTheme="minorEastAsia" w:hAnsi="Times New Roman"/>
        </w:rPr>
        <w:t xml:space="preserve">on </w:t>
      </w:r>
      <w:r w:rsidRPr="00466759">
        <w:rPr>
          <w:rFonts w:ascii="Times New Roman" w:eastAsiaTheme="minorEastAsia" w:hAnsi="Times New Roman"/>
        </w:rPr>
        <w:t>manually populating EWS data</w:t>
      </w:r>
      <w:r w:rsidR="00B60B9E">
        <w:rPr>
          <w:rFonts w:ascii="Times New Roman" w:eastAsiaTheme="minorEastAsia" w:hAnsi="Times New Roman"/>
        </w:rPr>
        <w:t>,</w:t>
      </w:r>
      <w:r w:rsidRPr="00466759">
        <w:rPr>
          <w:rFonts w:ascii="Times New Roman" w:eastAsiaTheme="minorEastAsia" w:hAnsi="Times New Roman"/>
        </w:rPr>
        <w:t xml:space="preserve"> from multiple sources</w:t>
      </w:r>
      <w:r w:rsidR="00E50A9B">
        <w:rPr>
          <w:rFonts w:ascii="Times New Roman" w:eastAsiaTheme="minorEastAsia" w:hAnsi="Times New Roman"/>
        </w:rPr>
        <w:t>, to include spreadsheets</w:t>
      </w:r>
      <w:r w:rsidR="00B94226">
        <w:rPr>
          <w:rFonts w:ascii="Times New Roman" w:eastAsiaTheme="minorEastAsia" w:hAnsi="Times New Roman"/>
        </w:rPr>
        <w:t>.</w:t>
      </w:r>
      <w:r w:rsidR="00E50A9B">
        <w:rPr>
          <w:rFonts w:ascii="Times New Roman" w:eastAsiaTheme="minorEastAsia" w:hAnsi="Times New Roman"/>
        </w:rPr>
        <w:t xml:space="preserve"> The EWS </w:t>
      </w:r>
      <w:r w:rsidR="004D1D82">
        <w:rPr>
          <w:rFonts w:ascii="Times New Roman" w:eastAsiaTheme="minorEastAsia" w:hAnsi="Times New Roman"/>
        </w:rPr>
        <w:t xml:space="preserve">solution </w:t>
      </w:r>
      <w:r w:rsidR="00E50A9B">
        <w:rPr>
          <w:rFonts w:ascii="Times New Roman" w:eastAsiaTheme="minorEastAsia" w:hAnsi="Times New Roman"/>
        </w:rPr>
        <w:t xml:space="preserve">will </w:t>
      </w:r>
      <w:r w:rsidR="008B7D7F">
        <w:rPr>
          <w:rFonts w:ascii="Times New Roman" w:eastAsiaTheme="minorEastAsia" w:hAnsi="Times New Roman"/>
        </w:rPr>
        <w:t xml:space="preserve">analyze </w:t>
      </w:r>
      <w:r w:rsidR="00DB18AB">
        <w:rPr>
          <w:rFonts w:ascii="Times New Roman" w:eastAsiaTheme="minorEastAsia" w:hAnsi="Times New Roman"/>
        </w:rPr>
        <w:t>and identify at risk students</w:t>
      </w:r>
      <w:r w:rsidR="00F85CEF">
        <w:rPr>
          <w:rFonts w:ascii="Times New Roman" w:eastAsiaTheme="minorEastAsia" w:hAnsi="Times New Roman"/>
        </w:rPr>
        <w:t xml:space="preserve"> </w:t>
      </w:r>
      <w:r w:rsidR="00291F38">
        <w:rPr>
          <w:rFonts w:ascii="Times New Roman" w:eastAsiaTheme="minorEastAsia" w:hAnsi="Times New Roman"/>
        </w:rPr>
        <w:t xml:space="preserve">using </w:t>
      </w:r>
      <w:r w:rsidR="00105BEF">
        <w:rPr>
          <w:rFonts w:ascii="Times New Roman" w:eastAsiaTheme="minorEastAsia" w:hAnsi="Times New Roman"/>
        </w:rPr>
        <w:t>data from</w:t>
      </w:r>
      <w:r w:rsidR="003C4C85">
        <w:rPr>
          <w:rFonts w:ascii="Times New Roman" w:eastAsiaTheme="minorEastAsia" w:hAnsi="Times New Roman"/>
        </w:rPr>
        <w:t xml:space="preserve"> student</w:t>
      </w:r>
      <w:r w:rsidR="00CF0EF4">
        <w:rPr>
          <w:rFonts w:ascii="Times New Roman" w:eastAsiaTheme="minorEastAsia" w:hAnsi="Times New Roman"/>
        </w:rPr>
        <w:t xml:space="preserve"> information and assessments and present this information to decision makers </w:t>
      </w:r>
      <w:r w:rsidR="00623410">
        <w:rPr>
          <w:rFonts w:ascii="Times New Roman" w:eastAsiaTheme="minorEastAsia" w:hAnsi="Times New Roman"/>
        </w:rPr>
        <w:t>from the</w:t>
      </w:r>
      <w:r w:rsidR="008A7DEC">
        <w:rPr>
          <w:rFonts w:ascii="Times New Roman" w:eastAsiaTheme="minorEastAsia" w:hAnsi="Times New Roman"/>
        </w:rPr>
        <w:t xml:space="preserve"> district to the classroom</w:t>
      </w:r>
      <w:r w:rsidR="00CA5922">
        <w:rPr>
          <w:rFonts w:ascii="Times New Roman" w:eastAsiaTheme="minorEastAsia" w:hAnsi="Times New Roman"/>
        </w:rPr>
        <w:t xml:space="preserve"> </w:t>
      </w:r>
      <w:r w:rsidR="006A3441">
        <w:rPr>
          <w:rFonts w:ascii="Times New Roman" w:eastAsiaTheme="minorEastAsia" w:hAnsi="Times New Roman"/>
        </w:rPr>
        <w:t>through</w:t>
      </w:r>
      <w:r w:rsidR="00CA5922">
        <w:rPr>
          <w:rFonts w:ascii="Times New Roman" w:eastAsiaTheme="minorEastAsia" w:hAnsi="Times New Roman"/>
        </w:rPr>
        <w:t xml:space="preserve"> </w:t>
      </w:r>
      <w:r w:rsidRPr="00466759">
        <w:rPr>
          <w:rFonts w:ascii="Times New Roman" w:eastAsiaTheme="minorEastAsia" w:hAnsi="Times New Roman"/>
        </w:rPr>
        <w:t>web-based visualization</w:t>
      </w:r>
      <w:r w:rsidR="00CA5922">
        <w:rPr>
          <w:rFonts w:ascii="Times New Roman" w:eastAsiaTheme="minorEastAsia" w:hAnsi="Times New Roman"/>
        </w:rPr>
        <w:t>s and reports.</w:t>
      </w:r>
    </w:p>
    <w:p w14:paraId="23C1B2F4" w14:textId="5E53BB69" w:rsidR="00466759" w:rsidRPr="004533D9" w:rsidRDefault="00466759" w:rsidP="00466759">
      <w:pPr>
        <w:pStyle w:val="Heading2"/>
      </w:pPr>
      <w:bookmarkStart w:id="16" w:name="_Toc127972963"/>
      <w:r>
        <w:t>Project Statement of Purpose</w:t>
      </w:r>
      <w:bookmarkEnd w:id="16"/>
    </w:p>
    <w:p w14:paraId="7537823B" w14:textId="3CCAE24F" w:rsidR="00466759" w:rsidRPr="00466759" w:rsidRDefault="00466759" w:rsidP="00466759">
      <w:pPr>
        <w:rPr>
          <w:rFonts w:ascii="Times New Roman" w:hAnsi="Times New Roman"/>
        </w:rPr>
      </w:pPr>
      <w:r w:rsidRPr="00466759">
        <w:rPr>
          <w:rFonts w:ascii="Times New Roman" w:hAnsi="Times New Roman"/>
        </w:rPr>
        <w:t xml:space="preserve">The EWS is to provide educators with measurable data over time for individual students and student groups. The EWS will focus on indicators that are both highly predictive of students’ chances for </w:t>
      </w:r>
      <w:r w:rsidR="04DB886A" w:rsidRPr="58E65EF6">
        <w:rPr>
          <w:rFonts w:ascii="Times New Roman" w:hAnsi="Times New Roman"/>
        </w:rPr>
        <w:t>reading proficiency</w:t>
      </w:r>
      <w:r w:rsidR="050E102A" w:rsidRPr="58E65EF6">
        <w:rPr>
          <w:rFonts w:ascii="Times New Roman" w:hAnsi="Times New Roman"/>
        </w:rPr>
        <w:t xml:space="preserve"> by 3</w:t>
      </w:r>
      <w:r w:rsidR="050E102A" w:rsidRPr="58E65EF6">
        <w:rPr>
          <w:rFonts w:ascii="Times New Roman" w:hAnsi="Times New Roman"/>
          <w:vertAlign w:val="superscript"/>
        </w:rPr>
        <w:t>rd</w:t>
      </w:r>
      <w:r w:rsidR="050E102A" w:rsidRPr="58E65EF6">
        <w:rPr>
          <w:rFonts w:ascii="Times New Roman" w:hAnsi="Times New Roman"/>
        </w:rPr>
        <w:t xml:space="preserve"> grade</w:t>
      </w:r>
      <w:r w:rsidRPr="00466759">
        <w:rPr>
          <w:rFonts w:ascii="Times New Roman" w:hAnsi="Times New Roman"/>
        </w:rPr>
        <w:t>, and subject to modification through the actions of educators and other concerned adults.</w:t>
      </w:r>
      <w:r w:rsidR="009D2022">
        <w:rPr>
          <w:rFonts w:ascii="Times New Roman" w:hAnsi="Times New Roman"/>
        </w:rPr>
        <w:t xml:space="preserve">  </w:t>
      </w:r>
    </w:p>
    <w:p w14:paraId="681456A4" w14:textId="1A074119" w:rsidR="00DC0254" w:rsidRDefault="00466759" w:rsidP="00466759">
      <w:pPr>
        <w:spacing w:before="120"/>
        <w:rPr>
          <w:rFonts w:ascii="Times New Roman" w:hAnsi="Times New Roman"/>
        </w:rPr>
      </w:pPr>
      <w:r w:rsidRPr="00466759">
        <w:rPr>
          <w:rFonts w:ascii="Times New Roman" w:hAnsi="Times New Roman"/>
        </w:rPr>
        <w:t xml:space="preserve">The objective of the EWS is to provide accurate identification of students in need of support, assist in determining the kinds of support they need, and </w:t>
      </w:r>
      <w:r w:rsidR="00584288">
        <w:rPr>
          <w:rFonts w:ascii="Times New Roman" w:hAnsi="Times New Roman"/>
        </w:rPr>
        <w:t xml:space="preserve">provide data to </w:t>
      </w:r>
      <w:r w:rsidRPr="00466759">
        <w:rPr>
          <w:rFonts w:ascii="Times New Roman" w:hAnsi="Times New Roman"/>
        </w:rPr>
        <w:t>evaluate over time the effectiveness of programs implemented.</w:t>
      </w:r>
    </w:p>
    <w:p w14:paraId="38D8C9B4" w14:textId="434757C0" w:rsidR="000D0976" w:rsidRDefault="002161E6" w:rsidP="002161E6">
      <w:pPr>
        <w:pStyle w:val="Heading2"/>
      </w:pPr>
      <w:bookmarkStart w:id="17" w:name="_Toc127972964"/>
      <w:r>
        <w:t xml:space="preserve">Key </w:t>
      </w:r>
      <w:r w:rsidR="000D0976">
        <w:t>Objectives</w:t>
      </w:r>
      <w:bookmarkEnd w:id="17"/>
    </w:p>
    <w:p w14:paraId="22FE2CCE" w14:textId="0978A38F" w:rsidR="002161E6" w:rsidRDefault="002161E6" w:rsidP="002161E6">
      <w:pPr>
        <w:rPr>
          <w:rFonts w:ascii="Times New Roman" w:hAnsi="Times New Roman"/>
        </w:rPr>
      </w:pPr>
      <w:r w:rsidRPr="002161E6">
        <w:rPr>
          <w:rFonts w:ascii="Times New Roman" w:hAnsi="Times New Roman"/>
        </w:rPr>
        <w:t>This section includes the</w:t>
      </w:r>
      <w:r>
        <w:rPr>
          <w:rFonts w:ascii="Times New Roman" w:hAnsi="Times New Roman"/>
        </w:rPr>
        <w:t xml:space="preserve"> overarching</w:t>
      </w:r>
      <w:r w:rsidRPr="002161E6">
        <w:rPr>
          <w:rFonts w:ascii="Times New Roman" w:hAnsi="Times New Roman"/>
        </w:rPr>
        <w:t xml:space="preserve"> project </w:t>
      </w:r>
      <w:r w:rsidR="004805E4">
        <w:rPr>
          <w:rFonts w:ascii="Times New Roman" w:hAnsi="Times New Roman"/>
        </w:rPr>
        <w:t xml:space="preserve">and business </w:t>
      </w:r>
      <w:r>
        <w:rPr>
          <w:rFonts w:ascii="Times New Roman" w:hAnsi="Times New Roman"/>
        </w:rPr>
        <w:t>objectives</w:t>
      </w:r>
      <w:r w:rsidRPr="002161E6">
        <w:rPr>
          <w:rFonts w:ascii="Times New Roman" w:hAnsi="Times New Roman"/>
        </w:rPr>
        <w:t xml:space="preserve"> regarding the EWS </w:t>
      </w:r>
      <w:r w:rsidR="009400A8">
        <w:rPr>
          <w:rFonts w:ascii="Times New Roman" w:hAnsi="Times New Roman"/>
        </w:rPr>
        <w:t>Solution</w:t>
      </w:r>
      <w:r w:rsidRPr="002161E6">
        <w:rPr>
          <w:rFonts w:ascii="Times New Roman" w:hAnsi="Times New Roman"/>
        </w:rPr>
        <w:t xml:space="preserve">. </w:t>
      </w:r>
      <w:r>
        <w:rPr>
          <w:rFonts w:ascii="Times New Roman" w:hAnsi="Times New Roman"/>
        </w:rPr>
        <w:t>Key objectives</w:t>
      </w:r>
      <w:r w:rsidRPr="002161E6">
        <w:rPr>
          <w:rFonts w:ascii="Times New Roman" w:hAnsi="Times New Roman"/>
        </w:rPr>
        <w:t xml:space="preserve"> are defined as</w:t>
      </w:r>
      <w:r>
        <w:rPr>
          <w:rFonts w:ascii="Times New Roman" w:hAnsi="Times New Roman"/>
        </w:rPr>
        <w:t xml:space="preserve"> the requirements needed</w:t>
      </w:r>
      <w:r w:rsidRPr="002161E6">
        <w:rPr>
          <w:rFonts w:ascii="Times New Roman" w:hAnsi="Times New Roman"/>
        </w:rPr>
        <w:t xml:space="preserve"> </w:t>
      </w:r>
      <w:r>
        <w:rPr>
          <w:rFonts w:ascii="Times New Roman" w:hAnsi="Times New Roman"/>
        </w:rPr>
        <w:t>to meet</w:t>
      </w:r>
      <w:r w:rsidRPr="002161E6">
        <w:rPr>
          <w:rFonts w:ascii="Times New Roman" w:hAnsi="Times New Roman"/>
        </w:rPr>
        <w:t xml:space="preserve"> the </w:t>
      </w:r>
      <w:r>
        <w:rPr>
          <w:rFonts w:ascii="Times New Roman" w:hAnsi="Times New Roman"/>
        </w:rPr>
        <w:t>purpose</w:t>
      </w:r>
      <w:r w:rsidRPr="002161E6">
        <w:rPr>
          <w:rFonts w:ascii="Times New Roman" w:hAnsi="Times New Roman"/>
        </w:rPr>
        <w:t xml:space="preserve"> of th</w:t>
      </w:r>
      <w:r w:rsidR="00555744">
        <w:rPr>
          <w:rFonts w:ascii="Times New Roman" w:hAnsi="Times New Roman"/>
        </w:rPr>
        <w:t>e EWS Solution</w:t>
      </w:r>
      <w:r w:rsidRPr="002161E6">
        <w:rPr>
          <w:rFonts w:ascii="Times New Roman" w:hAnsi="Times New Roman"/>
        </w:rPr>
        <w:t>.</w:t>
      </w:r>
    </w:p>
    <w:p w14:paraId="16F62F5C" w14:textId="77777777" w:rsidR="002161E6" w:rsidRPr="002161E6" w:rsidRDefault="002161E6" w:rsidP="002161E6">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8757"/>
      </w:tblGrid>
      <w:tr w:rsidR="000D0976" w:rsidRPr="000229E0" w14:paraId="3C97E84B" w14:textId="77777777" w:rsidTr="00E13BAC">
        <w:trPr>
          <w:trHeight w:val="350"/>
        </w:trPr>
        <w:tc>
          <w:tcPr>
            <w:tcW w:w="670" w:type="dxa"/>
            <w:shd w:val="clear" w:color="auto" w:fill="95B3D7" w:themeFill="accent1" w:themeFillTint="99"/>
            <w:vAlign w:val="center"/>
          </w:tcPr>
          <w:p w14:paraId="4B5E5281" w14:textId="77777777" w:rsidR="000D0976" w:rsidRPr="000229E0" w:rsidRDefault="000D0976" w:rsidP="000F4B36">
            <w:pPr>
              <w:spacing w:before="120"/>
              <w:jc w:val="left"/>
              <w:rPr>
                <w:rFonts w:asciiTheme="minorHAnsi" w:hAnsiTheme="minorHAnsi"/>
                <w:b/>
                <w:sz w:val="22"/>
                <w:szCs w:val="22"/>
              </w:rPr>
            </w:pPr>
            <w:r w:rsidRPr="000229E0">
              <w:rPr>
                <w:rFonts w:asciiTheme="minorHAnsi" w:hAnsiTheme="minorHAnsi"/>
                <w:b/>
                <w:sz w:val="22"/>
                <w:szCs w:val="22"/>
              </w:rPr>
              <w:t>ID</w:t>
            </w:r>
          </w:p>
        </w:tc>
        <w:tc>
          <w:tcPr>
            <w:tcW w:w="8757" w:type="dxa"/>
            <w:shd w:val="clear" w:color="auto" w:fill="95B3D7" w:themeFill="accent1" w:themeFillTint="99"/>
            <w:vAlign w:val="center"/>
          </w:tcPr>
          <w:p w14:paraId="7C900836" w14:textId="77777777" w:rsidR="000D0976" w:rsidRPr="000229E0" w:rsidRDefault="000D0976" w:rsidP="000F4B36">
            <w:pPr>
              <w:spacing w:before="120"/>
              <w:jc w:val="left"/>
              <w:rPr>
                <w:rFonts w:asciiTheme="minorHAnsi" w:hAnsiTheme="minorHAnsi"/>
                <w:b/>
                <w:sz w:val="22"/>
                <w:szCs w:val="22"/>
              </w:rPr>
            </w:pPr>
            <w:r w:rsidRPr="000229E0">
              <w:rPr>
                <w:rFonts w:asciiTheme="minorHAnsi" w:hAnsiTheme="minorHAnsi"/>
                <w:b/>
                <w:sz w:val="22"/>
                <w:szCs w:val="22"/>
              </w:rPr>
              <w:t>Objective</w:t>
            </w:r>
          </w:p>
        </w:tc>
      </w:tr>
      <w:tr w:rsidR="000D0976" w:rsidRPr="00927753" w14:paraId="59C354EC" w14:textId="77777777" w:rsidTr="00793791">
        <w:tc>
          <w:tcPr>
            <w:tcW w:w="670" w:type="dxa"/>
          </w:tcPr>
          <w:p w14:paraId="2AB755A5"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OB1</w:t>
            </w:r>
          </w:p>
        </w:tc>
        <w:tc>
          <w:tcPr>
            <w:tcW w:w="8757" w:type="dxa"/>
          </w:tcPr>
          <w:p w14:paraId="565D70F5"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Mitigate academic achievement and dropout issues for at-risk students</w:t>
            </w:r>
          </w:p>
        </w:tc>
      </w:tr>
      <w:tr w:rsidR="000D0976" w:rsidRPr="00927753" w14:paraId="2F349DF0" w14:textId="77777777" w:rsidTr="00793791">
        <w:tc>
          <w:tcPr>
            <w:tcW w:w="670" w:type="dxa"/>
          </w:tcPr>
          <w:p w14:paraId="359DCD7B"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OB2</w:t>
            </w:r>
          </w:p>
          <w:p w14:paraId="01E0C92B" w14:textId="77777777" w:rsidR="000D0976" w:rsidRPr="00E13BAC" w:rsidRDefault="000D0976" w:rsidP="00E13BAC">
            <w:pPr>
              <w:rPr>
                <w:rFonts w:asciiTheme="majorHAnsi" w:hAnsiTheme="majorHAnsi" w:cstheme="majorHAnsi"/>
                <w:sz w:val="22"/>
                <w:szCs w:val="22"/>
              </w:rPr>
            </w:pPr>
          </w:p>
        </w:tc>
        <w:tc>
          <w:tcPr>
            <w:tcW w:w="8757" w:type="dxa"/>
          </w:tcPr>
          <w:p w14:paraId="27923629" w14:textId="674F8450"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 xml:space="preserve">Provide educators with easily accessible data on validated indicators that are predictive of their students’ </w:t>
            </w:r>
            <w:r w:rsidR="00901A68">
              <w:rPr>
                <w:rFonts w:asciiTheme="majorHAnsi" w:hAnsiTheme="majorHAnsi" w:cstheme="majorHAnsi"/>
                <w:sz w:val="22"/>
                <w:szCs w:val="22"/>
              </w:rPr>
              <w:t>success in reading by 3</w:t>
            </w:r>
            <w:r w:rsidR="00901A68" w:rsidRPr="00901A68">
              <w:rPr>
                <w:rFonts w:asciiTheme="majorHAnsi" w:hAnsiTheme="majorHAnsi" w:cstheme="majorHAnsi"/>
                <w:sz w:val="22"/>
                <w:szCs w:val="22"/>
                <w:vertAlign w:val="superscript"/>
              </w:rPr>
              <w:t>rd</w:t>
            </w:r>
            <w:r w:rsidR="00901A68">
              <w:rPr>
                <w:rFonts w:asciiTheme="majorHAnsi" w:hAnsiTheme="majorHAnsi" w:cstheme="majorHAnsi"/>
                <w:sz w:val="22"/>
                <w:szCs w:val="22"/>
              </w:rPr>
              <w:t xml:space="preserve"> grade</w:t>
            </w:r>
          </w:p>
        </w:tc>
      </w:tr>
      <w:tr w:rsidR="000D0976" w:rsidRPr="00927753" w14:paraId="49698C56" w14:textId="77777777" w:rsidTr="00793791">
        <w:tc>
          <w:tcPr>
            <w:tcW w:w="670" w:type="dxa"/>
          </w:tcPr>
          <w:p w14:paraId="41F77F08" w14:textId="342C9B95"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OB3</w:t>
            </w:r>
          </w:p>
        </w:tc>
        <w:tc>
          <w:tcPr>
            <w:tcW w:w="8757" w:type="dxa"/>
          </w:tcPr>
          <w:p w14:paraId="4ED12AF3" w14:textId="498ABBFE"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Provide educators timely, actionable insight into the students who may need additional suppor</w:t>
            </w:r>
            <w:r w:rsidR="00D9555C">
              <w:rPr>
                <w:rFonts w:asciiTheme="majorHAnsi" w:hAnsiTheme="majorHAnsi" w:cstheme="majorHAnsi"/>
                <w:sz w:val="22"/>
                <w:szCs w:val="22"/>
              </w:rPr>
              <w:t>t</w:t>
            </w:r>
          </w:p>
        </w:tc>
      </w:tr>
      <w:tr w:rsidR="000D0976" w:rsidRPr="00927753" w14:paraId="4D56B2D1" w14:textId="77777777" w:rsidTr="00793791">
        <w:tc>
          <w:tcPr>
            <w:tcW w:w="670" w:type="dxa"/>
          </w:tcPr>
          <w:p w14:paraId="713993D5"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OB4</w:t>
            </w:r>
          </w:p>
          <w:p w14:paraId="48E9555A" w14:textId="77777777" w:rsidR="000D0976" w:rsidRPr="00E13BAC" w:rsidRDefault="000D0976" w:rsidP="00E13BAC">
            <w:pPr>
              <w:rPr>
                <w:rFonts w:asciiTheme="majorHAnsi" w:hAnsiTheme="majorHAnsi" w:cstheme="majorHAnsi"/>
                <w:sz w:val="22"/>
                <w:szCs w:val="22"/>
              </w:rPr>
            </w:pPr>
          </w:p>
        </w:tc>
        <w:tc>
          <w:tcPr>
            <w:tcW w:w="8757" w:type="dxa"/>
          </w:tcPr>
          <w:p w14:paraId="3A7C4B04"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Identify individuals and groups of students who need particular support, and help provide information for broader school and district policy decisions that will result in greater support overall</w:t>
            </w:r>
          </w:p>
        </w:tc>
      </w:tr>
      <w:tr w:rsidR="000D0976" w:rsidRPr="00927753" w14:paraId="2310807D" w14:textId="77777777" w:rsidTr="00793791">
        <w:tc>
          <w:tcPr>
            <w:tcW w:w="670" w:type="dxa"/>
          </w:tcPr>
          <w:p w14:paraId="1216D804"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OB5</w:t>
            </w:r>
          </w:p>
        </w:tc>
        <w:tc>
          <w:tcPr>
            <w:tcW w:w="8757" w:type="dxa"/>
          </w:tcPr>
          <w:p w14:paraId="1169CE00"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Enable educators to record, track, and analyze the impact of the actions — interventions and responses — in response to information from the indicators</w:t>
            </w:r>
          </w:p>
        </w:tc>
      </w:tr>
      <w:tr w:rsidR="000D0976" w:rsidRPr="00927753" w14:paraId="6CAFA2A6" w14:textId="77777777" w:rsidTr="00793791">
        <w:tc>
          <w:tcPr>
            <w:tcW w:w="670" w:type="dxa"/>
          </w:tcPr>
          <w:p w14:paraId="4B1DEE83"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OB6</w:t>
            </w:r>
          </w:p>
        </w:tc>
        <w:tc>
          <w:tcPr>
            <w:tcW w:w="8757" w:type="dxa"/>
          </w:tcPr>
          <w:p w14:paraId="5653ECC8" w14:textId="25C42132"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 xml:space="preserve">Provide aggregated data at the individual, classroom, grade, school, and district level (and state level for statewide systems), and disaggregated by different student sub-groups, including customized sub-groups </w:t>
            </w:r>
            <w:r w:rsidR="00D640B2">
              <w:rPr>
                <w:rFonts w:asciiTheme="majorHAnsi" w:hAnsiTheme="majorHAnsi" w:cstheme="majorHAnsi"/>
                <w:sz w:val="22"/>
                <w:szCs w:val="22"/>
              </w:rPr>
              <w:t>identified</w:t>
            </w:r>
            <w:r w:rsidRPr="00E13BAC">
              <w:rPr>
                <w:rFonts w:asciiTheme="majorHAnsi" w:hAnsiTheme="majorHAnsi" w:cstheme="majorHAnsi"/>
                <w:sz w:val="22"/>
                <w:szCs w:val="22"/>
              </w:rPr>
              <w:t xml:space="preserve"> by schools and districts</w:t>
            </w:r>
          </w:p>
        </w:tc>
      </w:tr>
    </w:tbl>
    <w:p w14:paraId="6D1125DA" w14:textId="660450DA" w:rsidR="00793791" w:rsidRPr="004533D9" w:rsidRDefault="00793791" w:rsidP="00793791">
      <w:pPr>
        <w:pStyle w:val="Heading2"/>
        <w:spacing w:after="240"/>
      </w:pPr>
      <w:bookmarkStart w:id="18" w:name="_Toc127972965"/>
      <w:r>
        <w:lastRenderedPageBreak/>
        <w:t>Project Stakeholders</w:t>
      </w:r>
      <w:bookmarkEnd w:id="18"/>
    </w:p>
    <w:tbl>
      <w:tblPr>
        <w:tblW w:w="60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3129"/>
      </w:tblGrid>
      <w:tr w:rsidR="00FF74ED" w:rsidRPr="000229E0" w14:paraId="1C69B6E5" w14:textId="77777777" w:rsidTr="006E25EF">
        <w:trPr>
          <w:tblHeader/>
        </w:trPr>
        <w:tc>
          <w:tcPr>
            <w:tcW w:w="2880" w:type="dxa"/>
            <w:shd w:val="clear" w:color="auto" w:fill="95B3D7" w:themeFill="accent1" w:themeFillTint="99"/>
          </w:tcPr>
          <w:p w14:paraId="1E8260F6" w14:textId="77777777" w:rsidR="00793791" w:rsidRPr="000229E0" w:rsidRDefault="00793791" w:rsidP="00793791">
            <w:pPr>
              <w:spacing w:before="120"/>
              <w:rPr>
                <w:rFonts w:asciiTheme="minorHAnsi" w:hAnsiTheme="minorHAnsi"/>
                <w:b/>
                <w:bCs/>
                <w:sz w:val="22"/>
                <w:szCs w:val="22"/>
              </w:rPr>
            </w:pPr>
            <w:r w:rsidRPr="000229E0">
              <w:rPr>
                <w:rFonts w:asciiTheme="minorHAnsi" w:hAnsiTheme="minorHAnsi"/>
                <w:b/>
                <w:bCs/>
                <w:sz w:val="22"/>
                <w:szCs w:val="22"/>
              </w:rPr>
              <w:t>Name</w:t>
            </w:r>
          </w:p>
        </w:tc>
        <w:tc>
          <w:tcPr>
            <w:tcW w:w="3129" w:type="dxa"/>
            <w:shd w:val="clear" w:color="auto" w:fill="95B3D7" w:themeFill="accent1" w:themeFillTint="99"/>
          </w:tcPr>
          <w:p w14:paraId="0ACE74AB" w14:textId="77777777" w:rsidR="00793791" w:rsidRPr="000229E0" w:rsidRDefault="00793791" w:rsidP="00793791">
            <w:pPr>
              <w:spacing w:before="120"/>
              <w:rPr>
                <w:rFonts w:asciiTheme="minorHAnsi" w:hAnsiTheme="minorHAnsi"/>
                <w:b/>
                <w:bCs/>
                <w:sz w:val="22"/>
                <w:szCs w:val="22"/>
              </w:rPr>
            </w:pPr>
            <w:r w:rsidRPr="000229E0">
              <w:rPr>
                <w:rFonts w:asciiTheme="minorHAnsi" w:hAnsiTheme="minorHAnsi"/>
                <w:b/>
                <w:bCs/>
                <w:sz w:val="22"/>
                <w:szCs w:val="22"/>
              </w:rPr>
              <w:t>Title</w:t>
            </w:r>
          </w:p>
        </w:tc>
      </w:tr>
      <w:tr w:rsidR="00793791" w:rsidRPr="00927753" w14:paraId="3B05D538" w14:textId="77777777" w:rsidTr="006E25EF">
        <w:tc>
          <w:tcPr>
            <w:tcW w:w="2880" w:type="dxa"/>
          </w:tcPr>
          <w:p w14:paraId="1E9A2A2A" w14:textId="77777777" w:rsidR="00793791" w:rsidRPr="00927753" w:rsidRDefault="00793791" w:rsidP="009C5408">
            <w:pPr>
              <w:rPr>
                <w:rFonts w:asciiTheme="majorHAnsi" w:hAnsiTheme="majorHAnsi" w:cstheme="majorHAnsi"/>
                <w:sz w:val="22"/>
                <w:szCs w:val="22"/>
              </w:rPr>
            </w:pPr>
            <w:r w:rsidRPr="00927753">
              <w:rPr>
                <w:rFonts w:asciiTheme="majorHAnsi" w:hAnsiTheme="majorHAnsi" w:cstheme="majorHAnsi"/>
                <w:sz w:val="22"/>
                <w:szCs w:val="22"/>
              </w:rPr>
              <w:t>Annette Pladevega Sablan</w:t>
            </w:r>
          </w:p>
        </w:tc>
        <w:tc>
          <w:tcPr>
            <w:tcW w:w="3129" w:type="dxa"/>
          </w:tcPr>
          <w:p w14:paraId="1B503EDD" w14:textId="77777777" w:rsidR="00793791" w:rsidRPr="00927753" w:rsidRDefault="00793791" w:rsidP="009C5408">
            <w:pPr>
              <w:rPr>
                <w:rFonts w:asciiTheme="majorHAnsi" w:hAnsiTheme="majorHAnsi" w:cstheme="majorHAnsi"/>
                <w:sz w:val="22"/>
                <w:szCs w:val="22"/>
              </w:rPr>
            </w:pPr>
            <w:r w:rsidRPr="00927753">
              <w:rPr>
                <w:rFonts w:asciiTheme="majorHAnsi" w:hAnsiTheme="majorHAnsi" w:cstheme="majorHAnsi"/>
                <w:sz w:val="22"/>
                <w:szCs w:val="22"/>
              </w:rPr>
              <w:t>Project Director</w:t>
            </w:r>
          </w:p>
        </w:tc>
      </w:tr>
      <w:tr w:rsidR="00793791" w:rsidRPr="00927753" w14:paraId="2BE31026" w14:textId="77777777" w:rsidTr="006E25EF">
        <w:tc>
          <w:tcPr>
            <w:tcW w:w="2880" w:type="dxa"/>
          </w:tcPr>
          <w:p w14:paraId="00F79DC1" w14:textId="77777777" w:rsidR="00793791" w:rsidRPr="00927753" w:rsidRDefault="00793791" w:rsidP="009C5408">
            <w:pPr>
              <w:rPr>
                <w:rFonts w:asciiTheme="majorHAnsi" w:hAnsiTheme="majorHAnsi" w:cstheme="majorHAnsi"/>
                <w:sz w:val="22"/>
                <w:szCs w:val="22"/>
              </w:rPr>
            </w:pPr>
            <w:r w:rsidRPr="00927753">
              <w:rPr>
                <w:rFonts w:asciiTheme="majorHAnsi" w:hAnsiTheme="majorHAnsi" w:cstheme="majorHAnsi"/>
                <w:sz w:val="22"/>
                <w:szCs w:val="22"/>
              </w:rPr>
              <w:t>Jeannifer Cubangbang</w:t>
            </w:r>
          </w:p>
        </w:tc>
        <w:tc>
          <w:tcPr>
            <w:tcW w:w="3129" w:type="dxa"/>
          </w:tcPr>
          <w:p w14:paraId="366BA9CA" w14:textId="77777777" w:rsidR="00793791" w:rsidRPr="00927753" w:rsidRDefault="00793791" w:rsidP="009C5408">
            <w:pPr>
              <w:rPr>
                <w:rFonts w:asciiTheme="majorHAnsi" w:hAnsiTheme="majorHAnsi" w:cstheme="majorHAnsi"/>
                <w:sz w:val="22"/>
                <w:szCs w:val="22"/>
              </w:rPr>
            </w:pPr>
            <w:r w:rsidRPr="00927753">
              <w:rPr>
                <w:rFonts w:asciiTheme="majorHAnsi" w:hAnsiTheme="majorHAnsi" w:cstheme="majorHAnsi"/>
                <w:sz w:val="22"/>
                <w:szCs w:val="22"/>
              </w:rPr>
              <w:t>SLDS Technical Manager</w:t>
            </w:r>
          </w:p>
        </w:tc>
      </w:tr>
    </w:tbl>
    <w:p w14:paraId="41FD5B73" w14:textId="77777777" w:rsidR="00793791" w:rsidRDefault="00793791" w:rsidP="00793791"/>
    <w:p w14:paraId="1786F977" w14:textId="7F0F01C7" w:rsidR="00793791" w:rsidRDefault="00FC74F5" w:rsidP="00793791">
      <w:pPr>
        <w:pStyle w:val="Heading1"/>
        <w:keepLines w:val="0"/>
        <w:spacing w:before="240" w:after="60"/>
        <w:ind w:left="360" w:hanging="360"/>
      </w:pPr>
      <w:bookmarkStart w:id="19" w:name="_Toc127972966"/>
      <w:r>
        <w:t>Project</w:t>
      </w:r>
      <w:r w:rsidR="00793791">
        <w:t xml:space="preserve"> Overview</w:t>
      </w:r>
      <w:bookmarkEnd w:id="19"/>
    </w:p>
    <w:p w14:paraId="27F1C942" w14:textId="05EF85A9" w:rsidR="000D0976" w:rsidRDefault="000D0976" w:rsidP="00ED3399">
      <w:pPr>
        <w:pStyle w:val="Heading2"/>
      </w:pPr>
      <w:bookmarkStart w:id="20" w:name="_Toc127972967"/>
      <w:r>
        <w:t>Project Assumptions</w:t>
      </w:r>
      <w:bookmarkEnd w:id="20"/>
    </w:p>
    <w:p w14:paraId="08339918" w14:textId="028482DC" w:rsidR="00DE6975" w:rsidRPr="00ED3399" w:rsidRDefault="00DE6975" w:rsidP="00DE6975">
      <w:pPr>
        <w:rPr>
          <w:rFonts w:ascii="Times New Roman" w:hAnsi="Times New Roman"/>
        </w:rPr>
      </w:pPr>
      <w:bookmarkStart w:id="21" w:name="_Hlk120095136"/>
      <w:r w:rsidRPr="00ED3399">
        <w:rPr>
          <w:rFonts w:ascii="Times New Roman" w:hAnsi="Times New Roman"/>
        </w:rPr>
        <w:t>This section includes the project team’s assumptions regarding th</w:t>
      </w:r>
      <w:r w:rsidR="00ED3399" w:rsidRPr="00ED3399">
        <w:rPr>
          <w:rFonts w:ascii="Times New Roman" w:hAnsi="Times New Roman"/>
        </w:rPr>
        <w:t>e EWS</w:t>
      </w:r>
      <w:r w:rsidRPr="00ED3399">
        <w:rPr>
          <w:rFonts w:ascii="Times New Roman" w:hAnsi="Times New Roman"/>
        </w:rPr>
        <w:t xml:space="preserve"> </w:t>
      </w:r>
      <w:r w:rsidR="009400A8">
        <w:rPr>
          <w:rFonts w:ascii="Times New Roman" w:hAnsi="Times New Roman"/>
        </w:rPr>
        <w:t>Solution</w:t>
      </w:r>
      <w:r w:rsidRPr="00ED3399">
        <w:rPr>
          <w:rFonts w:ascii="Times New Roman" w:hAnsi="Times New Roman"/>
        </w:rPr>
        <w:t>. Project assumptions are defined as an accepted precondition or set of preconditions that may impact the design, development, and implementation of th</w:t>
      </w:r>
      <w:r w:rsidR="00555744">
        <w:rPr>
          <w:rFonts w:ascii="Times New Roman" w:hAnsi="Times New Roman"/>
        </w:rPr>
        <w:t>e EWS Solution</w:t>
      </w:r>
      <w:r w:rsidRPr="00ED3399">
        <w:rPr>
          <w:rFonts w:ascii="Times New Roman" w:hAnsi="Times New Roman"/>
        </w:rPr>
        <w:t xml:space="preserve">. </w:t>
      </w:r>
    </w:p>
    <w:bookmarkEnd w:id="21"/>
    <w:p w14:paraId="50E75326" w14:textId="77777777" w:rsidR="00DE6975" w:rsidRPr="00DE6975" w:rsidRDefault="00DE6975" w:rsidP="00DE6975"/>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3"/>
        <w:gridCol w:w="8712"/>
      </w:tblGrid>
      <w:tr w:rsidR="000D0976" w:rsidRPr="000229E0" w14:paraId="3D16BDB7" w14:textId="77777777" w:rsidTr="00793791">
        <w:tc>
          <w:tcPr>
            <w:tcW w:w="643" w:type="dxa"/>
            <w:shd w:val="clear" w:color="auto" w:fill="95B3D7" w:themeFill="accent1" w:themeFillTint="99"/>
          </w:tcPr>
          <w:p w14:paraId="78C213CD" w14:textId="77777777" w:rsidR="000D0976" w:rsidRPr="000229E0" w:rsidRDefault="000D0976" w:rsidP="000D0976">
            <w:pPr>
              <w:spacing w:before="120"/>
              <w:rPr>
                <w:rFonts w:asciiTheme="minorHAnsi" w:hAnsiTheme="minorHAnsi"/>
                <w:b/>
                <w:sz w:val="22"/>
                <w:szCs w:val="22"/>
              </w:rPr>
            </w:pPr>
            <w:r w:rsidRPr="000229E0">
              <w:rPr>
                <w:rFonts w:asciiTheme="minorHAnsi" w:hAnsiTheme="minorHAnsi"/>
                <w:b/>
                <w:sz w:val="22"/>
                <w:szCs w:val="22"/>
              </w:rPr>
              <w:t>ID</w:t>
            </w:r>
          </w:p>
        </w:tc>
        <w:tc>
          <w:tcPr>
            <w:tcW w:w="8712" w:type="dxa"/>
            <w:shd w:val="clear" w:color="auto" w:fill="95B3D7" w:themeFill="accent1" w:themeFillTint="99"/>
          </w:tcPr>
          <w:p w14:paraId="487EA1EC" w14:textId="27AC5349" w:rsidR="000D0976" w:rsidRPr="000229E0" w:rsidRDefault="000D0976" w:rsidP="000D0976">
            <w:pPr>
              <w:spacing w:before="120"/>
              <w:rPr>
                <w:rFonts w:asciiTheme="minorHAnsi" w:hAnsiTheme="minorHAnsi"/>
                <w:b/>
                <w:sz w:val="22"/>
                <w:szCs w:val="22"/>
              </w:rPr>
            </w:pPr>
            <w:r w:rsidRPr="000229E0">
              <w:rPr>
                <w:rFonts w:asciiTheme="minorHAnsi" w:hAnsiTheme="minorHAnsi"/>
                <w:b/>
                <w:sz w:val="22"/>
                <w:szCs w:val="22"/>
              </w:rPr>
              <w:t>Assumption</w:t>
            </w:r>
          </w:p>
        </w:tc>
      </w:tr>
      <w:tr w:rsidR="000D0976" w:rsidRPr="00927753" w14:paraId="6F0B82B9" w14:textId="77777777" w:rsidTr="00793791">
        <w:tc>
          <w:tcPr>
            <w:tcW w:w="643" w:type="dxa"/>
          </w:tcPr>
          <w:p w14:paraId="363451F4" w14:textId="4B262EF4" w:rsidR="000D0976" w:rsidRPr="00927753" w:rsidRDefault="000D0976" w:rsidP="009C5408">
            <w:pPr>
              <w:rPr>
                <w:rFonts w:asciiTheme="majorHAnsi" w:hAnsiTheme="majorHAnsi" w:cstheme="majorHAnsi"/>
                <w:sz w:val="22"/>
                <w:szCs w:val="22"/>
              </w:rPr>
            </w:pPr>
            <w:r w:rsidRPr="00927753">
              <w:rPr>
                <w:rFonts w:asciiTheme="majorHAnsi" w:hAnsiTheme="majorHAnsi" w:cstheme="majorHAnsi"/>
                <w:sz w:val="22"/>
                <w:szCs w:val="22"/>
              </w:rPr>
              <w:t>AS1</w:t>
            </w:r>
          </w:p>
        </w:tc>
        <w:tc>
          <w:tcPr>
            <w:tcW w:w="8712" w:type="dxa"/>
          </w:tcPr>
          <w:p w14:paraId="1038D336" w14:textId="4F2D7A7B" w:rsidR="000D0976" w:rsidRPr="00927753" w:rsidRDefault="00C85C60" w:rsidP="009C5408">
            <w:pPr>
              <w:rPr>
                <w:rFonts w:asciiTheme="majorHAnsi" w:hAnsiTheme="majorHAnsi" w:cstheme="majorHAnsi"/>
                <w:sz w:val="22"/>
                <w:szCs w:val="22"/>
              </w:rPr>
            </w:pPr>
            <w:r>
              <w:rPr>
                <w:rFonts w:asciiTheme="majorHAnsi" w:hAnsiTheme="majorHAnsi" w:cstheme="majorHAnsi"/>
                <w:sz w:val="22"/>
                <w:szCs w:val="22"/>
              </w:rPr>
              <w:t xml:space="preserve">All EWS </w:t>
            </w:r>
            <w:r w:rsidR="00BA4F26">
              <w:rPr>
                <w:rFonts w:asciiTheme="majorHAnsi" w:hAnsiTheme="majorHAnsi" w:cstheme="majorHAnsi"/>
                <w:sz w:val="22"/>
                <w:szCs w:val="22"/>
              </w:rPr>
              <w:t>U</w:t>
            </w:r>
            <w:r w:rsidR="000D0976" w:rsidRPr="00927753">
              <w:rPr>
                <w:rFonts w:asciiTheme="majorHAnsi" w:hAnsiTheme="majorHAnsi" w:cstheme="majorHAnsi"/>
                <w:sz w:val="22"/>
                <w:szCs w:val="22"/>
              </w:rPr>
              <w:t xml:space="preserve">sers will </w:t>
            </w:r>
            <w:r>
              <w:rPr>
                <w:rFonts w:asciiTheme="majorHAnsi" w:hAnsiTheme="majorHAnsi" w:cstheme="majorHAnsi"/>
                <w:sz w:val="22"/>
                <w:szCs w:val="22"/>
              </w:rPr>
              <w:t xml:space="preserve">also </w:t>
            </w:r>
            <w:r w:rsidR="000D0976" w:rsidRPr="00927753">
              <w:rPr>
                <w:rFonts w:asciiTheme="majorHAnsi" w:hAnsiTheme="majorHAnsi" w:cstheme="majorHAnsi"/>
                <w:sz w:val="22"/>
                <w:szCs w:val="22"/>
              </w:rPr>
              <w:t xml:space="preserve">be </w:t>
            </w:r>
            <w:r w:rsidR="0011697C">
              <w:rPr>
                <w:rFonts w:asciiTheme="majorHAnsi" w:hAnsiTheme="majorHAnsi" w:cstheme="majorHAnsi"/>
                <w:sz w:val="22"/>
                <w:szCs w:val="22"/>
              </w:rPr>
              <w:t xml:space="preserve">included </w:t>
            </w:r>
            <w:r w:rsidR="00BA4F26">
              <w:rPr>
                <w:rFonts w:asciiTheme="majorHAnsi" w:hAnsiTheme="majorHAnsi" w:cstheme="majorHAnsi"/>
                <w:sz w:val="22"/>
                <w:szCs w:val="22"/>
              </w:rPr>
              <w:t xml:space="preserve">in </w:t>
            </w:r>
            <w:r w:rsidR="000D0976" w:rsidRPr="00927753">
              <w:rPr>
                <w:rFonts w:asciiTheme="majorHAnsi" w:hAnsiTheme="majorHAnsi" w:cstheme="majorHAnsi"/>
                <w:sz w:val="22"/>
                <w:szCs w:val="22"/>
              </w:rPr>
              <w:t xml:space="preserve">Infinite Campus </w:t>
            </w:r>
            <w:r w:rsidR="0011697C">
              <w:rPr>
                <w:rFonts w:asciiTheme="majorHAnsi" w:hAnsiTheme="majorHAnsi" w:cstheme="majorHAnsi"/>
                <w:sz w:val="22"/>
                <w:szCs w:val="22"/>
              </w:rPr>
              <w:t>staff</w:t>
            </w:r>
          </w:p>
        </w:tc>
      </w:tr>
      <w:tr w:rsidR="000D0976" w:rsidRPr="00927753" w14:paraId="22BA532D" w14:textId="77777777" w:rsidTr="00793791">
        <w:tc>
          <w:tcPr>
            <w:tcW w:w="643" w:type="dxa"/>
          </w:tcPr>
          <w:p w14:paraId="731E2EBF" w14:textId="62C96794" w:rsidR="000D0976" w:rsidRPr="00927753" w:rsidRDefault="000D0976" w:rsidP="009C5408">
            <w:pPr>
              <w:rPr>
                <w:rFonts w:asciiTheme="majorHAnsi" w:hAnsiTheme="majorHAnsi" w:cstheme="majorHAnsi"/>
                <w:sz w:val="22"/>
                <w:szCs w:val="22"/>
              </w:rPr>
            </w:pPr>
            <w:r w:rsidRPr="00927753">
              <w:rPr>
                <w:rFonts w:asciiTheme="majorHAnsi" w:hAnsiTheme="majorHAnsi" w:cstheme="majorHAnsi"/>
                <w:sz w:val="22"/>
                <w:szCs w:val="22"/>
              </w:rPr>
              <w:t>AS</w:t>
            </w:r>
            <w:r w:rsidR="00BA4F26">
              <w:rPr>
                <w:rFonts w:asciiTheme="majorHAnsi" w:hAnsiTheme="majorHAnsi" w:cstheme="majorHAnsi"/>
                <w:sz w:val="22"/>
                <w:szCs w:val="22"/>
              </w:rPr>
              <w:t>2</w:t>
            </w:r>
          </w:p>
        </w:tc>
        <w:tc>
          <w:tcPr>
            <w:tcW w:w="8712" w:type="dxa"/>
          </w:tcPr>
          <w:p w14:paraId="22B55CEA" w14:textId="65692F6E" w:rsidR="000D0976" w:rsidRPr="00927753" w:rsidRDefault="000D0976" w:rsidP="009C5408">
            <w:pPr>
              <w:rPr>
                <w:rFonts w:asciiTheme="majorHAnsi" w:hAnsiTheme="majorHAnsi" w:cstheme="majorHAnsi"/>
                <w:sz w:val="22"/>
                <w:szCs w:val="22"/>
              </w:rPr>
            </w:pPr>
            <w:r w:rsidRPr="00927753">
              <w:rPr>
                <w:rFonts w:asciiTheme="majorHAnsi" w:hAnsiTheme="majorHAnsi" w:cstheme="majorHAnsi"/>
                <w:sz w:val="22"/>
                <w:szCs w:val="22"/>
              </w:rPr>
              <w:t>All EWS components will be hosted in the Cloud (</w:t>
            </w:r>
            <w:r w:rsidR="00E76ED7">
              <w:rPr>
                <w:rFonts w:asciiTheme="majorHAnsi" w:hAnsiTheme="majorHAnsi" w:cstheme="majorHAnsi"/>
                <w:sz w:val="22"/>
                <w:szCs w:val="22"/>
              </w:rPr>
              <w:t xml:space="preserve">MS </w:t>
            </w:r>
            <w:r w:rsidRPr="00927753">
              <w:rPr>
                <w:rFonts w:asciiTheme="majorHAnsi" w:hAnsiTheme="majorHAnsi" w:cstheme="majorHAnsi"/>
                <w:sz w:val="22"/>
                <w:szCs w:val="22"/>
              </w:rPr>
              <w:t>Azure)</w:t>
            </w:r>
          </w:p>
        </w:tc>
      </w:tr>
      <w:tr w:rsidR="000D0976" w:rsidRPr="00927753" w14:paraId="4E3D4BC7" w14:textId="77777777" w:rsidTr="00793791">
        <w:tc>
          <w:tcPr>
            <w:tcW w:w="643" w:type="dxa"/>
          </w:tcPr>
          <w:p w14:paraId="19ADAD9D" w14:textId="0C30CADC" w:rsidR="000D0976" w:rsidRPr="00927753" w:rsidRDefault="000D0976" w:rsidP="009C5408">
            <w:pPr>
              <w:rPr>
                <w:rFonts w:asciiTheme="majorHAnsi" w:hAnsiTheme="majorHAnsi" w:cstheme="majorHAnsi"/>
                <w:sz w:val="22"/>
                <w:szCs w:val="22"/>
              </w:rPr>
            </w:pPr>
            <w:r w:rsidRPr="00927753">
              <w:rPr>
                <w:rFonts w:asciiTheme="majorHAnsi" w:hAnsiTheme="majorHAnsi" w:cstheme="majorHAnsi"/>
                <w:sz w:val="22"/>
                <w:szCs w:val="22"/>
              </w:rPr>
              <w:t>AS</w:t>
            </w:r>
            <w:r w:rsidR="00BA4F26">
              <w:rPr>
                <w:rFonts w:asciiTheme="majorHAnsi" w:hAnsiTheme="majorHAnsi" w:cstheme="majorHAnsi"/>
                <w:sz w:val="22"/>
                <w:szCs w:val="22"/>
              </w:rPr>
              <w:t>3</w:t>
            </w:r>
          </w:p>
        </w:tc>
        <w:tc>
          <w:tcPr>
            <w:tcW w:w="8712" w:type="dxa"/>
          </w:tcPr>
          <w:p w14:paraId="36EA1BE7" w14:textId="2C0D0571" w:rsidR="000D0976" w:rsidRPr="00927753" w:rsidRDefault="00ED3399" w:rsidP="009C5408">
            <w:pPr>
              <w:rPr>
                <w:rFonts w:asciiTheme="majorHAnsi" w:hAnsiTheme="majorHAnsi" w:cstheme="majorHAnsi"/>
                <w:sz w:val="22"/>
                <w:szCs w:val="22"/>
              </w:rPr>
            </w:pPr>
            <w:r w:rsidRPr="00927753">
              <w:rPr>
                <w:rFonts w:asciiTheme="majorHAnsi" w:hAnsiTheme="majorHAnsi" w:cstheme="majorHAnsi"/>
                <w:sz w:val="22"/>
                <w:szCs w:val="22"/>
              </w:rPr>
              <w:t>All data cleansing</w:t>
            </w:r>
            <w:r w:rsidR="00E76ED7">
              <w:rPr>
                <w:rFonts w:asciiTheme="majorHAnsi" w:hAnsiTheme="majorHAnsi" w:cstheme="majorHAnsi"/>
                <w:sz w:val="22"/>
                <w:szCs w:val="22"/>
              </w:rPr>
              <w:t xml:space="preserve"> activities by CNMI PSS must be completed</w:t>
            </w:r>
            <w:r w:rsidRPr="00927753">
              <w:rPr>
                <w:rFonts w:asciiTheme="majorHAnsi" w:hAnsiTheme="majorHAnsi" w:cstheme="majorHAnsi"/>
                <w:sz w:val="22"/>
                <w:szCs w:val="22"/>
              </w:rPr>
              <w:t xml:space="preserve"> in IC by</w:t>
            </w:r>
            <w:r w:rsidR="00882CDE">
              <w:rPr>
                <w:rFonts w:asciiTheme="majorHAnsi" w:hAnsiTheme="majorHAnsi" w:cstheme="majorHAnsi"/>
                <w:sz w:val="22"/>
                <w:szCs w:val="22"/>
              </w:rPr>
              <w:t xml:space="preserve"> </w:t>
            </w:r>
            <w:r w:rsidR="00E04E90">
              <w:rPr>
                <w:rFonts w:asciiTheme="majorHAnsi" w:hAnsiTheme="majorHAnsi" w:cstheme="majorHAnsi"/>
                <w:sz w:val="22"/>
                <w:szCs w:val="22"/>
              </w:rPr>
              <w:t>1 March 2023</w:t>
            </w:r>
          </w:p>
        </w:tc>
      </w:tr>
      <w:tr w:rsidR="00ED3399" w:rsidRPr="00927753" w14:paraId="6FBC5CE2" w14:textId="77777777" w:rsidTr="00793791">
        <w:tc>
          <w:tcPr>
            <w:tcW w:w="643" w:type="dxa"/>
          </w:tcPr>
          <w:p w14:paraId="10B0E8AA" w14:textId="08FB3215" w:rsidR="00ED3399" w:rsidRPr="00927753" w:rsidRDefault="00ED3399" w:rsidP="009C5408">
            <w:pPr>
              <w:rPr>
                <w:rFonts w:asciiTheme="majorHAnsi" w:hAnsiTheme="majorHAnsi" w:cstheme="majorHAnsi"/>
                <w:sz w:val="22"/>
                <w:szCs w:val="22"/>
              </w:rPr>
            </w:pPr>
            <w:r w:rsidRPr="00927753">
              <w:rPr>
                <w:rFonts w:asciiTheme="majorHAnsi" w:hAnsiTheme="majorHAnsi" w:cstheme="majorHAnsi"/>
                <w:sz w:val="22"/>
                <w:szCs w:val="22"/>
              </w:rPr>
              <w:t>AS</w:t>
            </w:r>
            <w:r w:rsidR="00BA4F26">
              <w:rPr>
                <w:rFonts w:asciiTheme="majorHAnsi" w:hAnsiTheme="majorHAnsi" w:cstheme="majorHAnsi"/>
                <w:sz w:val="22"/>
                <w:szCs w:val="22"/>
              </w:rPr>
              <w:t>4</w:t>
            </w:r>
          </w:p>
        </w:tc>
        <w:tc>
          <w:tcPr>
            <w:tcW w:w="8712" w:type="dxa"/>
          </w:tcPr>
          <w:p w14:paraId="6DDA6E0A" w14:textId="1AEBEA23" w:rsidR="00ED3399" w:rsidRPr="00927753" w:rsidRDefault="0013676B" w:rsidP="009C5408">
            <w:pPr>
              <w:rPr>
                <w:rFonts w:asciiTheme="majorHAnsi" w:hAnsiTheme="majorHAnsi" w:cstheme="majorHAnsi"/>
                <w:sz w:val="22"/>
                <w:szCs w:val="22"/>
              </w:rPr>
            </w:pPr>
            <w:r>
              <w:rPr>
                <w:rFonts w:asciiTheme="majorHAnsi" w:hAnsiTheme="majorHAnsi" w:cstheme="majorHAnsi"/>
                <w:sz w:val="22"/>
                <w:szCs w:val="22"/>
              </w:rPr>
              <w:t xml:space="preserve">Student and </w:t>
            </w:r>
            <w:r w:rsidR="00ED3399" w:rsidRPr="00927753">
              <w:rPr>
                <w:rFonts w:asciiTheme="majorHAnsi" w:hAnsiTheme="majorHAnsi" w:cstheme="majorHAnsi"/>
                <w:sz w:val="22"/>
                <w:szCs w:val="22"/>
              </w:rPr>
              <w:t xml:space="preserve">Assessment data included in the EWS </w:t>
            </w:r>
            <w:r w:rsidR="009400A8">
              <w:rPr>
                <w:rFonts w:asciiTheme="majorHAnsi" w:hAnsiTheme="majorHAnsi" w:cstheme="majorHAnsi"/>
                <w:sz w:val="22"/>
                <w:szCs w:val="22"/>
              </w:rPr>
              <w:t>Solution</w:t>
            </w:r>
            <w:r w:rsidR="00ED3399" w:rsidRPr="00927753">
              <w:rPr>
                <w:rFonts w:asciiTheme="majorHAnsi" w:hAnsiTheme="majorHAnsi" w:cstheme="majorHAnsi"/>
                <w:sz w:val="22"/>
                <w:szCs w:val="22"/>
              </w:rPr>
              <w:t xml:space="preserve"> will be for School Years 2021 and forward</w:t>
            </w:r>
          </w:p>
        </w:tc>
      </w:tr>
      <w:tr w:rsidR="00543AA2" w:rsidRPr="00927753" w14:paraId="62F9898A" w14:textId="77777777" w:rsidTr="00793791">
        <w:tc>
          <w:tcPr>
            <w:tcW w:w="643" w:type="dxa"/>
          </w:tcPr>
          <w:p w14:paraId="0438DAFB" w14:textId="374BD16B" w:rsidR="00543AA2" w:rsidRPr="00927753" w:rsidRDefault="00543AA2" w:rsidP="009C5408">
            <w:pPr>
              <w:rPr>
                <w:rFonts w:asciiTheme="majorHAnsi" w:hAnsiTheme="majorHAnsi" w:cstheme="majorHAnsi"/>
                <w:sz w:val="22"/>
                <w:szCs w:val="22"/>
              </w:rPr>
            </w:pPr>
            <w:r>
              <w:rPr>
                <w:rFonts w:asciiTheme="majorHAnsi" w:hAnsiTheme="majorHAnsi" w:cstheme="majorHAnsi"/>
                <w:sz w:val="22"/>
                <w:szCs w:val="22"/>
              </w:rPr>
              <w:t>AS</w:t>
            </w:r>
            <w:r w:rsidR="00BA4F26">
              <w:rPr>
                <w:rFonts w:asciiTheme="majorHAnsi" w:hAnsiTheme="majorHAnsi" w:cstheme="majorHAnsi"/>
                <w:sz w:val="22"/>
                <w:szCs w:val="22"/>
              </w:rPr>
              <w:t>5</w:t>
            </w:r>
          </w:p>
        </w:tc>
        <w:tc>
          <w:tcPr>
            <w:tcW w:w="8712" w:type="dxa"/>
          </w:tcPr>
          <w:p w14:paraId="5BE11ED9" w14:textId="2F767B34" w:rsidR="00543AA2" w:rsidRPr="00543AA2" w:rsidRDefault="00C4688C" w:rsidP="00543AA2">
            <w:pPr>
              <w:rPr>
                <w:rFonts w:asciiTheme="majorHAnsi" w:hAnsiTheme="majorHAnsi" w:cstheme="majorHAnsi"/>
                <w:sz w:val="22"/>
                <w:szCs w:val="22"/>
              </w:rPr>
            </w:pPr>
            <w:r>
              <w:rPr>
                <w:rFonts w:asciiTheme="majorHAnsi" w:hAnsiTheme="majorHAnsi" w:cstheme="majorHAnsi"/>
                <w:sz w:val="22"/>
                <w:szCs w:val="22"/>
              </w:rPr>
              <w:t xml:space="preserve">The EWS will have approximately </w:t>
            </w:r>
            <w:r w:rsidR="00543AA2" w:rsidRPr="00543AA2">
              <w:rPr>
                <w:rFonts w:asciiTheme="majorHAnsi" w:hAnsiTheme="majorHAnsi" w:cstheme="majorHAnsi"/>
                <w:sz w:val="22"/>
                <w:szCs w:val="22"/>
              </w:rPr>
              <w:t>1</w:t>
            </w:r>
            <w:r w:rsidR="005B2F03">
              <w:rPr>
                <w:rFonts w:asciiTheme="majorHAnsi" w:hAnsiTheme="majorHAnsi" w:cstheme="majorHAnsi"/>
                <w:sz w:val="22"/>
                <w:szCs w:val="22"/>
              </w:rPr>
              <w:t>6</w:t>
            </w:r>
            <w:r w:rsidR="00543AA2" w:rsidRPr="00543AA2">
              <w:rPr>
                <w:rFonts w:asciiTheme="majorHAnsi" w:hAnsiTheme="majorHAnsi" w:cstheme="majorHAnsi"/>
                <w:sz w:val="22"/>
                <w:szCs w:val="22"/>
              </w:rPr>
              <w:t>0 Users</w:t>
            </w:r>
            <w:r>
              <w:rPr>
                <w:rFonts w:asciiTheme="majorHAnsi" w:hAnsiTheme="majorHAnsi" w:cstheme="majorHAnsi"/>
                <w:sz w:val="22"/>
                <w:szCs w:val="22"/>
              </w:rPr>
              <w:t>, as follows</w:t>
            </w:r>
          </w:p>
          <w:p w14:paraId="66695F1E" w14:textId="77777777" w:rsidR="00543AA2" w:rsidRPr="00543AA2" w:rsidRDefault="00543AA2" w:rsidP="00543AA2">
            <w:pPr>
              <w:rPr>
                <w:rFonts w:asciiTheme="majorHAnsi" w:hAnsiTheme="majorHAnsi" w:cstheme="majorHAnsi"/>
                <w:sz w:val="22"/>
                <w:szCs w:val="22"/>
              </w:rPr>
            </w:pPr>
            <w:r w:rsidRPr="00543AA2">
              <w:rPr>
                <w:rFonts w:asciiTheme="majorHAnsi" w:hAnsiTheme="majorHAnsi" w:cstheme="majorHAnsi"/>
                <w:sz w:val="22"/>
                <w:szCs w:val="22"/>
              </w:rPr>
              <w:t>o</w:t>
            </w:r>
            <w:r w:rsidRPr="00543AA2">
              <w:rPr>
                <w:rFonts w:asciiTheme="majorHAnsi" w:hAnsiTheme="majorHAnsi" w:cstheme="majorHAnsi"/>
                <w:sz w:val="22"/>
                <w:szCs w:val="22"/>
              </w:rPr>
              <w:tab/>
              <w:t>District 5-10</w:t>
            </w:r>
          </w:p>
          <w:p w14:paraId="7372FE80" w14:textId="2E6A2E86" w:rsidR="00543AA2" w:rsidRPr="00543AA2" w:rsidRDefault="00543AA2" w:rsidP="00543AA2">
            <w:pPr>
              <w:rPr>
                <w:rFonts w:asciiTheme="majorHAnsi" w:hAnsiTheme="majorHAnsi" w:cstheme="majorHAnsi"/>
                <w:sz w:val="22"/>
                <w:szCs w:val="22"/>
              </w:rPr>
            </w:pPr>
            <w:r w:rsidRPr="00543AA2">
              <w:rPr>
                <w:rFonts w:asciiTheme="majorHAnsi" w:hAnsiTheme="majorHAnsi" w:cstheme="majorHAnsi"/>
                <w:sz w:val="22"/>
                <w:szCs w:val="22"/>
              </w:rPr>
              <w:t>o</w:t>
            </w:r>
            <w:r w:rsidRPr="00543AA2">
              <w:rPr>
                <w:rFonts w:asciiTheme="majorHAnsi" w:hAnsiTheme="majorHAnsi" w:cstheme="majorHAnsi"/>
                <w:sz w:val="22"/>
                <w:szCs w:val="22"/>
              </w:rPr>
              <w:tab/>
              <w:t xml:space="preserve">School Officials </w:t>
            </w:r>
            <w:r w:rsidR="005B2F03">
              <w:rPr>
                <w:rFonts w:asciiTheme="majorHAnsi" w:hAnsiTheme="majorHAnsi" w:cstheme="majorHAnsi"/>
                <w:sz w:val="22"/>
                <w:szCs w:val="22"/>
              </w:rPr>
              <w:t>45</w:t>
            </w:r>
            <w:r w:rsidRPr="00543AA2">
              <w:rPr>
                <w:rFonts w:asciiTheme="majorHAnsi" w:hAnsiTheme="majorHAnsi" w:cstheme="majorHAnsi"/>
                <w:sz w:val="22"/>
                <w:szCs w:val="22"/>
              </w:rPr>
              <w:t>-</w:t>
            </w:r>
            <w:r w:rsidR="005B2F03">
              <w:rPr>
                <w:rFonts w:asciiTheme="majorHAnsi" w:hAnsiTheme="majorHAnsi" w:cstheme="majorHAnsi"/>
                <w:sz w:val="22"/>
                <w:szCs w:val="22"/>
              </w:rPr>
              <w:t>5</w:t>
            </w:r>
            <w:r w:rsidRPr="00543AA2">
              <w:rPr>
                <w:rFonts w:asciiTheme="majorHAnsi" w:hAnsiTheme="majorHAnsi" w:cstheme="majorHAnsi"/>
                <w:sz w:val="22"/>
                <w:szCs w:val="22"/>
              </w:rPr>
              <w:t>0</w:t>
            </w:r>
          </w:p>
          <w:p w14:paraId="1D9A7754" w14:textId="77777777" w:rsidR="00543AA2" w:rsidRPr="00543AA2" w:rsidRDefault="00543AA2" w:rsidP="00543AA2">
            <w:pPr>
              <w:rPr>
                <w:rFonts w:asciiTheme="majorHAnsi" w:hAnsiTheme="majorHAnsi" w:cstheme="majorHAnsi"/>
                <w:sz w:val="22"/>
                <w:szCs w:val="22"/>
              </w:rPr>
            </w:pPr>
            <w:r w:rsidRPr="00543AA2">
              <w:rPr>
                <w:rFonts w:asciiTheme="majorHAnsi" w:hAnsiTheme="majorHAnsi" w:cstheme="majorHAnsi"/>
                <w:sz w:val="22"/>
                <w:szCs w:val="22"/>
              </w:rPr>
              <w:t>o</w:t>
            </w:r>
            <w:r w:rsidRPr="00543AA2">
              <w:rPr>
                <w:rFonts w:asciiTheme="majorHAnsi" w:hAnsiTheme="majorHAnsi" w:cstheme="majorHAnsi"/>
                <w:sz w:val="22"/>
                <w:szCs w:val="22"/>
              </w:rPr>
              <w:tab/>
              <w:t>Classroom Teachers 80-100</w:t>
            </w:r>
          </w:p>
          <w:p w14:paraId="14357C98" w14:textId="49E08AB0" w:rsidR="00543AA2" w:rsidRPr="00927753" w:rsidRDefault="00543AA2" w:rsidP="00543AA2">
            <w:pPr>
              <w:rPr>
                <w:rFonts w:asciiTheme="majorHAnsi" w:hAnsiTheme="majorHAnsi" w:cstheme="majorHAnsi"/>
                <w:sz w:val="22"/>
                <w:szCs w:val="22"/>
              </w:rPr>
            </w:pPr>
            <w:r w:rsidRPr="00543AA2">
              <w:rPr>
                <w:rFonts w:asciiTheme="majorHAnsi" w:hAnsiTheme="majorHAnsi" w:cstheme="majorHAnsi"/>
                <w:sz w:val="22"/>
                <w:szCs w:val="22"/>
              </w:rPr>
              <w:t>o</w:t>
            </w:r>
            <w:r w:rsidRPr="00543AA2">
              <w:rPr>
                <w:rFonts w:asciiTheme="majorHAnsi" w:hAnsiTheme="majorHAnsi" w:cstheme="majorHAnsi"/>
                <w:sz w:val="22"/>
                <w:szCs w:val="22"/>
              </w:rPr>
              <w:tab/>
              <w:t>Administrators 3-5</w:t>
            </w:r>
          </w:p>
        </w:tc>
      </w:tr>
      <w:tr w:rsidR="00F1211C" w:rsidRPr="00927753" w14:paraId="1F609429" w14:textId="77777777" w:rsidTr="00793791">
        <w:tc>
          <w:tcPr>
            <w:tcW w:w="643" w:type="dxa"/>
          </w:tcPr>
          <w:p w14:paraId="7C52B545" w14:textId="220E50D6" w:rsidR="00F1211C" w:rsidRDefault="00F1211C" w:rsidP="009C5408">
            <w:pPr>
              <w:rPr>
                <w:rFonts w:asciiTheme="majorHAnsi" w:hAnsiTheme="majorHAnsi" w:cstheme="majorHAnsi"/>
                <w:sz w:val="22"/>
                <w:szCs w:val="22"/>
              </w:rPr>
            </w:pPr>
            <w:r>
              <w:rPr>
                <w:rFonts w:asciiTheme="majorHAnsi" w:hAnsiTheme="majorHAnsi" w:cstheme="majorHAnsi"/>
                <w:sz w:val="22"/>
                <w:szCs w:val="22"/>
              </w:rPr>
              <w:t>AS6</w:t>
            </w:r>
          </w:p>
        </w:tc>
        <w:tc>
          <w:tcPr>
            <w:tcW w:w="8712" w:type="dxa"/>
          </w:tcPr>
          <w:p w14:paraId="0C010D1C" w14:textId="38EF6B0A" w:rsidR="00F1211C" w:rsidRPr="00543AA2" w:rsidRDefault="00337F72" w:rsidP="00543AA2">
            <w:pPr>
              <w:rPr>
                <w:rFonts w:asciiTheme="majorHAnsi" w:hAnsiTheme="majorHAnsi" w:cstheme="majorHAnsi"/>
                <w:sz w:val="22"/>
                <w:szCs w:val="22"/>
              </w:rPr>
            </w:pPr>
            <w:r>
              <w:rPr>
                <w:rFonts w:asciiTheme="majorHAnsi" w:hAnsiTheme="majorHAnsi" w:cstheme="majorHAnsi"/>
                <w:sz w:val="22"/>
                <w:szCs w:val="22"/>
              </w:rPr>
              <w:t xml:space="preserve">All </w:t>
            </w:r>
            <w:r w:rsidR="0056654A">
              <w:rPr>
                <w:rFonts w:asciiTheme="majorHAnsi" w:hAnsiTheme="majorHAnsi" w:cstheme="majorHAnsi"/>
                <w:sz w:val="22"/>
                <w:szCs w:val="22"/>
              </w:rPr>
              <w:t xml:space="preserve">EWS </w:t>
            </w:r>
            <w:r w:rsidR="000C7096">
              <w:rPr>
                <w:rFonts w:asciiTheme="majorHAnsi" w:hAnsiTheme="majorHAnsi" w:cstheme="majorHAnsi"/>
                <w:sz w:val="22"/>
                <w:szCs w:val="22"/>
              </w:rPr>
              <w:t>Solution data will be managed in accordance with</w:t>
            </w:r>
            <w:r w:rsidR="00B749BE">
              <w:rPr>
                <w:rFonts w:asciiTheme="majorHAnsi" w:hAnsiTheme="majorHAnsi" w:cstheme="majorHAnsi"/>
                <w:sz w:val="22"/>
                <w:szCs w:val="22"/>
              </w:rPr>
              <w:t xml:space="preserve"> the</w:t>
            </w:r>
            <w:r w:rsidR="000C7096">
              <w:rPr>
                <w:rFonts w:asciiTheme="majorHAnsi" w:hAnsiTheme="majorHAnsi" w:cstheme="majorHAnsi"/>
                <w:sz w:val="22"/>
                <w:szCs w:val="22"/>
              </w:rPr>
              <w:t xml:space="preserve"> </w:t>
            </w:r>
            <w:r w:rsidR="000C7096" w:rsidRPr="00C26625">
              <w:rPr>
                <w:rFonts w:asciiTheme="majorHAnsi" w:hAnsiTheme="majorHAnsi" w:cstheme="majorHAnsi"/>
                <w:sz w:val="22"/>
                <w:szCs w:val="22"/>
              </w:rPr>
              <w:t>Family Educational Rights and Privacy Act (FERPA) (20 U.S.C. § 1232g; 34 CFR Part 99)</w:t>
            </w:r>
            <w:r w:rsidR="000C7096">
              <w:rPr>
                <w:rFonts w:asciiTheme="majorHAnsi" w:hAnsiTheme="majorHAnsi" w:cstheme="majorHAnsi"/>
                <w:sz w:val="22"/>
                <w:szCs w:val="22"/>
              </w:rPr>
              <w:t xml:space="preserve"> Regulations</w:t>
            </w:r>
            <w:r w:rsidR="008C0AF3">
              <w:rPr>
                <w:rFonts w:asciiTheme="majorHAnsi" w:hAnsiTheme="majorHAnsi" w:cstheme="majorHAnsi"/>
                <w:sz w:val="22"/>
                <w:szCs w:val="22"/>
              </w:rPr>
              <w:t xml:space="preserve"> regardless of waiver status</w:t>
            </w:r>
          </w:p>
        </w:tc>
      </w:tr>
      <w:tr w:rsidR="00EE2B7D" w:rsidRPr="00927753" w14:paraId="48469675" w14:textId="77777777" w:rsidTr="00793791">
        <w:tc>
          <w:tcPr>
            <w:tcW w:w="643" w:type="dxa"/>
          </w:tcPr>
          <w:p w14:paraId="2A88252A" w14:textId="5343953E" w:rsidR="00EE2B7D" w:rsidRDefault="006D502A" w:rsidP="009C5408">
            <w:pPr>
              <w:rPr>
                <w:rFonts w:asciiTheme="majorHAnsi" w:hAnsiTheme="majorHAnsi" w:cstheme="majorHAnsi"/>
                <w:sz w:val="22"/>
                <w:szCs w:val="22"/>
              </w:rPr>
            </w:pPr>
            <w:r>
              <w:rPr>
                <w:rFonts w:asciiTheme="majorHAnsi" w:hAnsiTheme="majorHAnsi" w:cstheme="majorHAnsi"/>
                <w:sz w:val="22"/>
                <w:szCs w:val="22"/>
              </w:rPr>
              <w:t>AS7</w:t>
            </w:r>
          </w:p>
        </w:tc>
        <w:tc>
          <w:tcPr>
            <w:tcW w:w="8712" w:type="dxa"/>
          </w:tcPr>
          <w:p w14:paraId="44067F18" w14:textId="28C028D2" w:rsidR="00EE2B7D" w:rsidRDefault="00674510" w:rsidP="00543AA2">
            <w:pPr>
              <w:rPr>
                <w:rFonts w:asciiTheme="majorHAnsi" w:hAnsiTheme="majorHAnsi" w:cstheme="majorHAnsi"/>
                <w:sz w:val="22"/>
                <w:szCs w:val="22"/>
              </w:rPr>
            </w:pPr>
            <w:r>
              <w:rPr>
                <w:rFonts w:asciiTheme="majorHAnsi" w:hAnsiTheme="majorHAnsi" w:cstheme="majorHAnsi"/>
                <w:sz w:val="22"/>
                <w:szCs w:val="22"/>
              </w:rPr>
              <w:t>CNMI will provide</w:t>
            </w:r>
            <w:r w:rsidR="00552B2F">
              <w:rPr>
                <w:rFonts w:asciiTheme="majorHAnsi" w:hAnsiTheme="majorHAnsi" w:cstheme="majorHAnsi"/>
                <w:sz w:val="22"/>
                <w:szCs w:val="22"/>
              </w:rPr>
              <w:t xml:space="preserve"> Assessment</w:t>
            </w:r>
            <w:r>
              <w:rPr>
                <w:rFonts w:asciiTheme="majorHAnsi" w:hAnsiTheme="majorHAnsi" w:cstheme="majorHAnsi"/>
                <w:sz w:val="22"/>
                <w:szCs w:val="22"/>
              </w:rPr>
              <w:t xml:space="preserve"> vendors a student roster to include </w:t>
            </w:r>
            <w:r w:rsidR="00552B2F">
              <w:rPr>
                <w:rFonts w:asciiTheme="majorHAnsi" w:hAnsiTheme="majorHAnsi" w:cstheme="majorHAnsi"/>
                <w:sz w:val="22"/>
                <w:szCs w:val="22"/>
              </w:rPr>
              <w:t xml:space="preserve">the </w:t>
            </w:r>
            <w:r w:rsidR="00F97BE2">
              <w:rPr>
                <w:rFonts w:asciiTheme="majorHAnsi" w:hAnsiTheme="majorHAnsi" w:cstheme="majorHAnsi"/>
                <w:sz w:val="22"/>
                <w:szCs w:val="22"/>
              </w:rPr>
              <w:t>IC student ID</w:t>
            </w:r>
          </w:p>
        </w:tc>
      </w:tr>
      <w:tr w:rsidR="006D502A" w:rsidRPr="00927753" w14:paraId="444DB5D2" w14:textId="77777777" w:rsidTr="00793791">
        <w:tc>
          <w:tcPr>
            <w:tcW w:w="643" w:type="dxa"/>
          </w:tcPr>
          <w:p w14:paraId="49253ABD" w14:textId="484E8322" w:rsidR="006D502A" w:rsidRDefault="006D502A" w:rsidP="009C5408">
            <w:pPr>
              <w:rPr>
                <w:rFonts w:asciiTheme="majorHAnsi" w:hAnsiTheme="majorHAnsi" w:cstheme="majorHAnsi"/>
                <w:sz w:val="22"/>
                <w:szCs w:val="22"/>
              </w:rPr>
            </w:pPr>
            <w:r>
              <w:rPr>
                <w:rFonts w:asciiTheme="majorHAnsi" w:hAnsiTheme="majorHAnsi" w:cstheme="majorHAnsi"/>
                <w:sz w:val="22"/>
                <w:szCs w:val="22"/>
              </w:rPr>
              <w:t>AS8</w:t>
            </w:r>
          </w:p>
        </w:tc>
        <w:tc>
          <w:tcPr>
            <w:tcW w:w="8712" w:type="dxa"/>
          </w:tcPr>
          <w:p w14:paraId="344B356F" w14:textId="5AF3B271" w:rsidR="006D502A" w:rsidRDefault="006D502A" w:rsidP="00543AA2">
            <w:pPr>
              <w:rPr>
                <w:rFonts w:asciiTheme="majorHAnsi" w:hAnsiTheme="majorHAnsi" w:cstheme="majorHAnsi"/>
                <w:sz w:val="22"/>
                <w:szCs w:val="22"/>
              </w:rPr>
            </w:pPr>
            <w:r>
              <w:rPr>
                <w:rFonts w:asciiTheme="majorHAnsi" w:hAnsiTheme="majorHAnsi" w:cstheme="majorHAnsi"/>
                <w:sz w:val="22"/>
                <w:szCs w:val="22"/>
              </w:rPr>
              <w:t xml:space="preserve">All Assessment </w:t>
            </w:r>
            <w:r w:rsidR="00841ADF">
              <w:rPr>
                <w:rFonts w:asciiTheme="majorHAnsi" w:hAnsiTheme="majorHAnsi" w:cstheme="majorHAnsi"/>
                <w:sz w:val="22"/>
                <w:szCs w:val="22"/>
              </w:rPr>
              <w:t>data</w:t>
            </w:r>
            <w:r>
              <w:rPr>
                <w:rFonts w:asciiTheme="majorHAnsi" w:hAnsiTheme="majorHAnsi" w:cstheme="majorHAnsi"/>
                <w:sz w:val="22"/>
                <w:szCs w:val="22"/>
              </w:rPr>
              <w:t xml:space="preserve"> will include the IC student ID</w:t>
            </w:r>
          </w:p>
        </w:tc>
      </w:tr>
      <w:tr w:rsidR="00E27AFA" w:rsidRPr="00927753" w14:paraId="5F0B752E" w14:textId="77777777" w:rsidTr="00793791">
        <w:tc>
          <w:tcPr>
            <w:tcW w:w="643" w:type="dxa"/>
          </w:tcPr>
          <w:p w14:paraId="2231D464" w14:textId="658B2084" w:rsidR="00E27AFA" w:rsidRDefault="00E27AFA" w:rsidP="009C5408">
            <w:pPr>
              <w:rPr>
                <w:rFonts w:asciiTheme="majorHAnsi" w:hAnsiTheme="majorHAnsi" w:cstheme="majorHAnsi"/>
                <w:sz w:val="22"/>
                <w:szCs w:val="22"/>
              </w:rPr>
            </w:pPr>
            <w:r>
              <w:rPr>
                <w:rFonts w:asciiTheme="majorHAnsi" w:hAnsiTheme="majorHAnsi" w:cstheme="majorHAnsi"/>
                <w:sz w:val="22"/>
                <w:szCs w:val="22"/>
              </w:rPr>
              <w:t>AS9</w:t>
            </w:r>
          </w:p>
        </w:tc>
        <w:tc>
          <w:tcPr>
            <w:tcW w:w="8712" w:type="dxa"/>
          </w:tcPr>
          <w:p w14:paraId="6CADB526" w14:textId="1E6352E8" w:rsidR="00E27AFA" w:rsidRDefault="00E27AFA" w:rsidP="00543AA2">
            <w:pPr>
              <w:rPr>
                <w:rFonts w:asciiTheme="majorHAnsi" w:hAnsiTheme="majorHAnsi" w:cstheme="majorHAnsi"/>
                <w:sz w:val="22"/>
                <w:szCs w:val="22"/>
              </w:rPr>
            </w:pPr>
            <w:r>
              <w:rPr>
                <w:rFonts w:asciiTheme="majorHAnsi" w:hAnsiTheme="majorHAnsi" w:cstheme="majorHAnsi"/>
                <w:sz w:val="22"/>
                <w:szCs w:val="22"/>
              </w:rPr>
              <w:t>There will not be any data suppression</w:t>
            </w:r>
            <w:r w:rsidR="00B629E4">
              <w:rPr>
                <w:rFonts w:asciiTheme="majorHAnsi" w:hAnsiTheme="majorHAnsi" w:cstheme="majorHAnsi"/>
                <w:sz w:val="22"/>
                <w:szCs w:val="22"/>
              </w:rPr>
              <w:t xml:space="preserve"> within the EWS</w:t>
            </w:r>
          </w:p>
        </w:tc>
      </w:tr>
    </w:tbl>
    <w:p w14:paraId="44A7AF20" w14:textId="7FEF61E2" w:rsidR="00ED3399" w:rsidRDefault="002161E6" w:rsidP="00ED3399">
      <w:pPr>
        <w:pStyle w:val="Heading2"/>
      </w:pPr>
      <w:bookmarkStart w:id="22" w:name="_Toc127972968"/>
      <w:r>
        <w:t>Key</w:t>
      </w:r>
      <w:r w:rsidR="00ED3399">
        <w:t xml:space="preserve"> Constraints</w:t>
      </w:r>
      <w:bookmarkEnd w:id="22"/>
    </w:p>
    <w:p w14:paraId="546AF8B2" w14:textId="7A58EB0A" w:rsidR="00ED3399" w:rsidRDefault="00ED3399" w:rsidP="00B4233F">
      <w:pPr>
        <w:rPr>
          <w:rFonts w:ascii="Times New Roman" w:hAnsi="Times New Roman"/>
        </w:rPr>
      </w:pPr>
      <w:r w:rsidRPr="00ED3399">
        <w:rPr>
          <w:rFonts w:ascii="Times New Roman" w:hAnsi="Times New Roman"/>
        </w:rPr>
        <w:t xml:space="preserve">This section identifies </w:t>
      </w:r>
      <w:r w:rsidR="002161E6">
        <w:rPr>
          <w:rFonts w:ascii="Times New Roman" w:hAnsi="Times New Roman"/>
        </w:rPr>
        <w:t>the</w:t>
      </w:r>
      <w:r w:rsidRPr="00ED3399">
        <w:rPr>
          <w:rFonts w:ascii="Times New Roman" w:hAnsi="Times New Roman"/>
        </w:rPr>
        <w:t xml:space="preserve"> key constraints for </w:t>
      </w:r>
      <w:r w:rsidR="002161E6">
        <w:rPr>
          <w:rFonts w:ascii="Times New Roman" w:hAnsi="Times New Roman"/>
        </w:rPr>
        <w:t xml:space="preserve">the EWS </w:t>
      </w:r>
      <w:r w:rsidR="00EE44E1">
        <w:rPr>
          <w:rFonts w:ascii="Times New Roman" w:hAnsi="Times New Roman"/>
        </w:rPr>
        <w:t>Solution</w:t>
      </w:r>
      <w:r w:rsidRPr="00ED3399">
        <w:rPr>
          <w:rFonts w:ascii="Times New Roman" w:hAnsi="Times New Roman"/>
        </w:rPr>
        <w:t xml:space="preserve"> as identified by DBDriven. Key constraints are defined as known or unknown factors that may impact the design and implementation of th</w:t>
      </w:r>
      <w:r w:rsidR="00555744">
        <w:rPr>
          <w:rFonts w:ascii="Times New Roman" w:hAnsi="Times New Roman"/>
        </w:rPr>
        <w:t>e EWS Solution</w:t>
      </w:r>
      <w:r w:rsidRPr="00ED3399">
        <w:rPr>
          <w:rFonts w:ascii="Times New Roman" w:hAnsi="Times New Roman"/>
        </w:rPr>
        <w:t>.</w:t>
      </w:r>
      <w:r w:rsidR="002161E6">
        <w:rPr>
          <w:rFonts w:ascii="Times New Roman" w:hAnsi="Times New Roman"/>
        </w:rPr>
        <w:t xml:space="preserve"> </w:t>
      </w:r>
      <w:r w:rsidRPr="00ED3399">
        <w:rPr>
          <w:rFonts w:ascii="Times New Roman" w:hAnsi="Times New Roman"/>
        </w:rPr>
        <w:t xml:space="preserve">Additionally, key constraints may influence the development or usability of certain functionalities in the final </w:t>
      </w:r>
      <w:r w:rsidR="00555744">
        <w:rPr>
          <w:rFonts w:ascii="Times New Roman" w:hAnsi="Times New Roman"/>
        </w:rPr>
        <w:t>solution</w:t>
      </w:r>
      <w:r w:rsidRPr="00ED3399">
        <w:rPr>
          <w:rFonts w:ascii="Times New Roman" w:hAnsi="Times New Roman"/>
        </w:rPr>
        <w:t>.</w:t>
      </w:r>
    </w:p>
    <w:p w14:paraId="1F7EC1F5" w14:textId="77777777" w:rsidR="00ED3399" w:rsidRDefault="00ED3399" w:rsidP="00B4233F">
      <w:pPr>
        <w:rPr>
          <w:rFonts w:ascii="Times New Roman" w:hAnsi="Times New Roman"/>
        </w:rPr>
      </w:pP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8759"/>
      </w:tblGrid>
      <w:tr w:rsidR="00ED3399" w:rsidRPr="000229E0" w14:paraId="5DA199AD" w14:textId="77777777" w:rsidTr="002161E6">
        <w:tc>
          <w:tcPr>
            <w:tcW w:w="670" w:type="dxa"/>
            <w:shd w:val="clear" w:color="auto" w:fill="95B3D7" w:themeFill="accent1" w:themeFillTint="99"/>
          </w:tcPr>
          <w:p w14:paraId="11A5F96A" w14:textId="77777777" w:rsidR="00ED3399" w:rsidRPr="000229E0" w:rsidRDefault="00ED3399">
            <w:pPr>
              <w:spacing w:before="120"/>
              <w:rPr>
                <w:rFonts w:asciiTheme="minorHAnsi" w:hAnsiTheme="minorHAnsi"/>
                <w:b/>
                <w:sz w:val="22"/>
                <w:szCs w:val="22"/>
              </w:rPr>
            </w:pPr>
            <w:r w:rsidRPr="000229E0">
              <w:rPr>
                <w:rFonts w:asciiTheme="minorHAnsi" w:hAnsiTheme="minorHAnsi"/>
                <w:b/>
                <w:sz w:val="22"/>
                <w:szCs w:val="22"/>
              </w:rPr>
              <w:t>ID</w:t>
            </w:r>
          </w:p>
        </w:tc>
        <w:tc>
          <w:tcPr>
            <w:tcW w:w="8759" w:type="dxa"/>
            <w:shd w:val="clear" w:color="auto" w:fill="95B3D7" w:themeFill="accent1" w:themeFillTint="99"/>
          </w:tcPr>
          <w:p w14:paraId="275E0990" w14:textId="2CCE0565" w:rsidR="00ED3399" w:rsidRPr="000229E0" w:rsidRDefault="002161E6">
            <w:pPr>
              <w:spacing w:before="120"/>
              <w:rPr>
                <w:rFonts w:asciiTheme="minorHAnsi" w:hAnsiTheme="minorHAnsi"/>
                <w:b/>
                <w:sz w:val="22"/>
                <w:szCs w:val="22"/>
              </w:rPr>
            </w:pPr>
            <w:r w:rsidRPr="000229E0">
              <w:rPr>
                <w:rFonts w:asciiTheme="minorHAnsi" w:hAnsiTheme="minorHAnsi"/>
                <w:b/>
                <w:sz w:val="22"/>
                <w:szCs w:val="22"/>
              </w:rPr>
              <w:t xml:space="preserve">Key </w:t>
            </w:r>
            <w:r w:rsidR="00ED3399" w:rsidRPr="000229E0">
              <w:rPr>
                <w:rFonts w:asciiTheme="minorHAnsi" w:hAnsiTheme="minorHAnsi"/>
                <w:b/>
                <w:sz w:val="22"/>
                <w:szCs w:val="22"/>
              </w:rPr>
              <w:t>Constraint</w:t>
            </w:r>
          </w:p>
        </w:tc>
      </w:tr>
      <w:tr w:rsidR="00ED3399" w:rsidRPr="00927753" w14:paraId="2B08B266" w14:textId="77777777" w:rsidTr="00ED3399">
        <w:tc>
          <w:tcPr>
            <w:tcW w:w="670" w:type="dxa"/>
          </w:tcPr>
          <w:p w14:paraId="0859668E" w14:textId="5661A8C5" w:rsidR="00ED3399" w:rsidRPr="00927753" w:rsidRDefault="00ED3399" w:rsidP="00ED3399">
            <w:pPr>
              <w:rPr>
                <w:rFonts w:asciiTheme="majorHAnsi" w:hAnsiTheme="majorHAnsi" w:cstheme="majorHAnsi"/>
                <w:sz w:val="22"/>
                <w:szCs w:val="22"/>
              </w:rPr>
            </w:pPr>
            <w:r w:rsidRPr="00927753">
              <w:rPr>
                <w:rFonts w:asciiTheme="majorHAnsi" w:hAnsiTheme="majorHAnsi" w:cstheme="majorHAnsi"/>
                <w:sz w:val="22"/>
                <w:szCs w:val="22"/>
              </w:rPr>
              <w:t>CO1</w:t>
            </w:r>
          </w:p>
        </w:tc>
        <w:tc>
          <w:tcPr>
            <w:tcW w:w="8759" w:type="dxa"/>
          </w:tcPr>
          <w:p w14:paraId="68C00EE7" w14:textId="74BE4AC1" w:rsidR="00ED3399" w:rsidRPr="00927753" w:rsidRDefault="00C26625" w:rsidP="00ED3399">
            <w:pPr>
              <w:rPr>
                <w:rFonts w:asciiTheme="majorHAnsi" w:hAnsiTheme="majorHAnsi" w:cstheme="majorHAnsi"/>
                <w:sz w:val="22"/>
                <w:szCs w:val="22"/>
              </w:rPr>
            </w:pPr>
            <w:r>
              <w:rPr>
                <w:rFonts w:asciiTheme="majorHAnsi" w:hAnsiTheme="majorHAnsi" w:cstheme="majorHAnsi"/>
                <w:sz w:val="22"/>
                <w:szCs w:val="22"/>
              </w:rPr>
              <w:t xml:space="preserve">EWS Solution must meet or exceed the </w:t>
            </w:r>
            <w:r w:rsidRPr="00C26625">
              <w:rPr>
                <w:rFonts w:asciiTheme="majorHAnsi" w:hAnsiTheme="majorHAnsi" w:cstheme="majorHAnsi"/>
                <w:sz w:val="22"/>
                <w:szCs w:val="22"/>
              </w:rPr>
              <w:t>FERPA (20 U.S.C. § 1232g; 34 CFR Part 99)</w:t>
            </w:r>
          </w:p>
        </w:tc>
      </w:tr>
      <w:tr w:rsidR="00ED3399" w:rsidRPr="00927753" w14:paraId="25D47B85" w14:textId="77777777" w:rsidTr="00ED3399">
        <w:tc>
          <w:tcPr>
            <w:tcW w:w="670" w:type="dxa"/>
          </w:tcPr>
          <w:p w14:paraId="227258BB" w14:textId="7B946A79" w:rsidR="00ED3399" w:rsidRPr="00927753" w:rsidRDefault="00ED3399" w:rsidP="00ED3399">
            <w:pPr>
              <w:rPr>
                <w:rFonts w:asciiTheme="majorHAnsi" w:hAnsiTheme="majorHAnsi" w:cstheme="majorHAnsi"/>
                <w:sz w:val="22"/>
                <w:szCs w:val="22"/>
              </w:rPr>
            </w:pPr>
            <w:r w:rsidRPr="00927753">
              <w:rPr>
                <w:rFonts w:asciiTheme="majorHAnsi" w:hAnsiTheme="majorHAnsi" w:cstheme="majorHAnsi"/>
                <w:sz w:val="22"/>
                <w:szCs w:val="22"/>
              </w:rPr>
              <w:t>CO2</w:t>
            </w:r>
          </w:p>
        </w:tc>
        <w:tc>
          <w:tcPr>
            <w:tcW w:w="8759" w:type="dxa"/>
          </w:tcPr>
          <w:p w14:paraId="17C2C38B" w14:textId="29B2663F" w:rsidR="00ED3399" w:rsidRPr="00927753" w:rsidRDefault="002161E6" w:rsidP="00ED3399">
            <w:pPr>
              <w:rPr>
                <w:rFonts w:asciiTheme="majorHAnsi" w:hAnsiTheme="majorHAnsi" w:cstheme="majorHAnsi"/>
                <w:sz w:val="22"/>
                <w:szCs w:val="22"/>
              </w:rPr>
            </w:pPr>
            <w:r w:rsidRPr="00927753">
              <w:rPr>
                <w:rFonts w:asciiTheme="majorHAnsi" w:hAnsiTheme="majorHAnsi" w:cstheme="majorHAnsi"/>
                <w:sz w:val="22"/>
                <w:szCs w:val="22"/>
              </w:rPr>
              <w:t>Security is dependent on</w:t>
            </w:r>
            <w:r w:rsidR="00283BC1" w:rsidRPr="00927753">
              <w:rPr>
                <w:rFonts w:asciiTheme="majorHAnsi" w:hAnsiTheme="majorHAnsi" w:cstheme="majorHAnsi"/>
                <w:sz w:val="22"/>
                <w:szCs w:val="22"/>
              </w:rPr>
              <w:t xml:space="preserve"> properly managed and entered </w:t>
            </w:r>
            <w:r w:rsidRPr="00927753">
              <w:rPr>
                <w:rFonts w:asciiTheme="majorHAnsi" w:hAnsiTheme="majorHAnsi" w:cstheme="majorHAnsi"/>
                <w:sz w:val="22"/>
                <w:szCs w:val="22"/>
              </w:rPr>
              <w:t xml:space="preserve">roles/permissions by CNMI in </w:t>
            </w:r>
            <w:r w:rsidR="00283BC1" w:rsidRPr="00927753">
              <w:rPr>
                <w:rFonts w:asciiTheme="majorHAnsi" w:hAnsiTheme="majorHAnsi" w:cstheme="majorHAnsi"/>
                <w:sz w:val="22"/>
                <w:szCs w:val="22"/>
              </w:rPr>
              <w:t>SIS/IC</w:t>
            </w:r>
          </w:p>
        </w:tc>
      </w:tr>
      <w:tr w:rsidR="002C0CC6" w:rsidRPr="00927753" w14:paraId="4D23128A" w14:textId="77777777" w:rsidTr="00ED3399">
        <w:tc>
          <w:tcPr>
            <w:tcW w:w="670" w:type="dxa"/>
          </w:tcPr>
          <w:p w14:paraId="570B4203" w14:textId="320C1614" w:rsidR="002C0CC6" w:rsidRPr="00927753" w:rsidRDefault="002C0CC6" w:rsidP="00ED3399">
            <w:pPr>
              <w:rPr>
                <w:rFonts w:asciiTheme="majorHAnsi" w:hAnsiTheme="majorHAnsi" w:cstheme="majorHAnsi"/>
                <w:sz w:val="22"/>
                <w:szCs w:val="22"/>
              </w:rPr>
            </w:pPr>
            <w:r>
              <w:rPr>
                <w:rFonts w:asciiTheme="majorHAnsi" w:hAnsiTheme="majorHAnsi" w:cstheme="majorHAnsi"/>
                <w:sz w:val="22"/>
                <w:szCs w:val="22"/>
              </w:rPr>
              <w:t>CO3</w:t>
            </w:r>
          </w:p>
        </w:tc>
        <w:tc>
          <w:tcPr>
            <w:tcW w:w="8759" w:type="dxa"/>
          </w:tcPr>
          <w:p w14:paraId="65F0420E" w14:textId="5D49F0C6" w:rsidR="002C0CC6" w:rsidRPr="00927753" w:rsidRDefault="006A2AC5" w:rsidP="00ED3399">
            <w:pPr>
              <w:rPr>
                <w:rFonts w:asciiTheme="majorHAnsi" w:hAnsiTheme="majorHAnsi" w:cstheme="majorHAnsi"/>
                <w:sz w:val="22"/>
                <w:szCs w:val="22"/>
              </w:rPr>
            </w:pPr>
            <w:r>
              <w:rPr>
                <w:rFonts w:asciiTheme="majorHAnsi" w:hAnsiTheme="majorHAnsi" w:cstheme="majorHAnsi"/>
                <w:sz w:val="22"/>
                <w:szCs w:val="22"/>
              </w:rPr>
              <w:t xml:space="preserve">EWS Solution must </w:t>
            </w:r>
            <w:r w:rsidR="00C26625">
              <w:rPr>
                <w:rFonts w:asciiTheme="majorHAnsi" w:hAnsiTheme="majorHAnsi" w:cstheme="majorHAnsi"/>
                <w:sz w:val="22"/>
                <w:szCs w:val="22"/>
              </w:rPr>
              <w:t>ensure</w:t>
            </w:r>
            <w:r>
              <w:rPr>
                <w:rFonts w:asciiTheme="majorHAnsi" w:hAnsiTheme="majorHAnsi" w:cstheme="majorHAnsi"/>
                <w:sz w:val="22"/>
                <w:szCs w:val="22"/>
              </w:rPr>
              <w:t xml:space="preserve"> </w:t>
            </w:r>
            <w:r w:rsidR="00C26625" w:rsidRPr="00C26625">
              <w:rPr>
                <w:rFonts w:asciiTheme="majorHAnsi" w:hAnsiTheme="majorHAnsi" w:cstheme="majorHAnsi"/>
                <w:sz w:val="22"/>
                <w:szCs w:val="22"/>
              </w:rPr>
              <w:t>web accessibility compliant with the Americans with Disabilities Act (ADA)</w:t>
            </w:r>
          </w:p>
        </w:tc>
      </w:tr>
    </w:tbl>
    <w:p w14:paraId="7E0A907B" w14:textId="32161C57" w:rsidR="00317701" w:rsidRDefault="00317701" w:rsidP="00317701">
      <w:pPr>
        <w:pStyle w:val="Heading2"/>
      </w:pPr>
      <w:bookmarkStart w:id="23" w:name="_Toc127972969"/>
      <w:bookmarkStart w:id="24" w:name="_Hlk120100746"/>
      <w:r>
        <w:t>Risks</w:t>
      </w:r>
      <w:bookmarkEnd w:id="23"/>
    </w:p>
    <w:bookmarkEnd w:id="24"/>
    <w:p w14:paraId="1D031E24" w14:textId="22BCDD59" w:rsidR="00317701" w:rsidRPr="00317701" w:rsidRDefault="00317701" w:rsidP="00963CE5">
      <w:pPr>
        <w:rPr>
          <w:rFonts w:ascii="Times New Roman" w:hAnsi="Times New Roman"/>
        </w:rPr>
      </w:pPr>
      <w:r w:rsidRPr="00317701">
        <w:rPr>
          <w:rFonts w:ascii="Times New Roman" w:hAnsi="Times New Roman"/>
        </w:rPr>
        <w:t>The DBDriven Project Team has identified the following risks associated with th</w:t>
      </w:r>
      <w:r w:rsidR="00E95FF7">
        <w:rPr>
          <w:rFonts w:ascii="Times New Roman" w:hAnsi="Times New Roman"/>
        </w:rPr>
        <w:t>e EWS</w:t>
      </w:r>
      <w:r w:rsidRPr="00317701">
        <w:rPr>
          <w:rFonts w:ascii="Times New Roman" w:hAnsi="Times New Roman"/>
        </w:rPr>
        <w:t xml:space="preserve"> </w:t>
      </w:r>
      <w:r w:rsidR="00EE44E1">
        <w:rPr>
          <w:rFonts w:ascii="Times New Roman" w:hAnsi="Times New Roman"/>
        </w:rPr>
        <w:t>Solution</w:t>
      </w:r>
      <w:r w:rsidR="00E95FF7">
        <w:rPr>
          <w:rFonts w:ascii="Times New Roman" w:hAnsi="Times New Roman"/>
        </w:rPr>
        <w:t>.</w:t>
      </w:r>
    </w:p>
    <w:tbl>
      <w:tblPr>
        <w:tblStyle w:val="TableGrid"/>
        <w:tblW w:w="9450" w:type="dxa"/>
        <w:tblInd w:w="-5" w:type="dxa"/>
        <w:tblLayout w:type="fixed"/>
        <w:tblLook w:val="04A0" w:firstRow="1" w:lastRow="0" w:firstColumn="1" w:lastColumn="0" w:noHBand="0" w:noVBand="1"/>
      </w:tblPr>
      <w:tblGrid>
        <w:gridCol w:w="630"/>
        <w:gridCol w:w="3060"/>
        <w:gridCol w:w="5760"/>
      </w:tblGrid>
      <w:tr w:rsidR="00F93CBD" w:rsidRPr="000229E0" w14:paraId="0E945D33" w14:textId="77777777" w:rsidTr="009422C7">
        <w:trPr>
          <w:trHeight w:val="386"/>
        </w:trPr>
        <w:tc>
          <w:tcPr>
            <w:tcW w:w="630" w:type="dxa"/>
            <w:shd w:val="clear" w:color="auto" w:fill="95B3D7" w:themeFill="accent1" w:themeFillTint="99"/>
            <w:vAlign w:val="bottom"/>
          </w:tcPr>
          <w:p w14:paraId="50BFBD2F" w14:textId="0B33E4F5" w:rsidR="00F93CBD" w:rsidRPr="000229E0" w:rsidRDefault="00F93CBD" w:rsidP="00937229">
            <w:pPr>
              <w:spacing w:before="120"/>
              <w:rPr>
                <w:rFonts w:asciiTheme="minorHAnsi" w:hAnsiTheme="minorHAnsi"/>
                <w:b/>
                <w:sz w:val="22"/>
                <w:szCs w:val="22"/>
              </w:rPr>
            </w:pPr>
            <w:r w:rsidRPr="000229E0">
              <w:rPr>
                <w:rFonts w:asciiTheme="minorHAnsi" w:hAnsiTheme="minorHAnsi"/>
                <w:b/>
                <w:sz w:val="22"/>
                <w:szCs w:val="22"/>
              </w:rPr>
              <w:lastRenderedPageBreak/>
              <w:t>ID</w:t>
            </w:r>
          </w:p>
        </w:tc>
        <w:tc>
          <w:tcPr>
            <w:tcW w:w="3060" w:type="dxa"/>
            <w:shd w:val="clear" w:color="auto" w:fill="95B3D7" w:themeFill="accent1" w:themeFillTint="99"/>
            <w:vAlign w:val="bottom"/>
          </w:tcPr>
          <w:p w14:paraId="5E1C72C1" w14:textId="77777777" w:rsidR="00F93CBD" w:rsidRPr="000229E0" w:rsidRDefault="00F93CBD" w:rsidP="00317701">
            <w:pPr>
              <w:rPr>
                <w:rFonts w:asciiTheme="minorHAnsi" w:hAnsiTheme="minorHAnsi"/>
                <w:b/>
                <w:sz w:val="22"/>
                <w:szCs w:val="22"/>
              </w:rPr>
            </w:pPr>
            <w:r w:rsidRPr="000229E0">
              <w:rPr>
                <w:rFonts w:asciiTheme="minorHAnsi" w:hAnsiTheme="minorHAnsi"/>
                <w:b/>
                <w:sz w:val="22"/>
                <w:szCs w:val="22"/>
              </w:rPr>
              <w:t>Risk Description</w:t>
            </w:r>
          </w:p>
        </w:tc>
        <w:tc>
          <w:tcPr>
            <w:tcW w:w="5760" w:type="dxa"/>
            <w:shd w:val="clear" w:color="auto" w:fill="95B3D7" w:themeFill="accent1" w:themeFillTint="99"/>
            <w:vAlign w:val="bottom"/>
          </w:tcPr>
          <w:p w14:paraId="046B460F" w14:textId="77777777" w:rsidR="00F93CBD" w:rsidRPr="000229E0" w:rsidRDefault="00F93CBD" w:rsidP="00317701">
            <w:pPr>
              <w:rPr>
                <w:rFonts w:asciiTheme="minorHAnsi" w:hAnsiTheme="minorHAnsi"/>
                <w:b/>
                <w:sz w:val="22"/>
                <w:szCs w:val="22"/>
              </w:rPr>
            </w:pPr>
            <w:r w:rsidRPr="000229E0">
              <w:rPr>
                <w:rFonts w:asciiTheme="minorHAnsi" w:hAnsiTheme="minorHAnsi"/>
                <w:b/>
                <w:sz w:val="22"/>
                <w:szCs w:val="22"/>
              </w:rPr>
              <w:t>Mitigation Strategy</w:t>
            </w:r>
          </w:p>
        </w:tc>
      </w:tr>
      <w:tr w:rsidR="00F93CBD" w:rsidRPr="00927753" w14:paraId="4909CCF0" w14:textId="77777777" w:rsidTr="009422C7">
        <w:trPr>
          <w:trHeight w:val="716"/>
        </w:trPr>
        <w:tc>
          <w:tcPr>
            <w:tcW w:w="630" w:type="dxa"/>
            <w:vAlign w:val="center"/>
          </w:tcPr>
          <w:p w14:paraId="6CC8372E" w14:textId="77777777" w:rsidR="00F93CBD" w:rsidRPr="00927753" w:rsidRDefault="00F93CBD" w:rsidP="00937229">
            <w:pPr>
              <w:jc w:val="left"/>
              <w:rPr>
                <w:rFonts w:asciiTheme="majorHAnsi" w:hAnsiTheme="majorHAnsi" w:cstheme="majorHAnsi"/>
                <w:sz w:val="22"/>
                <w:szCs w:val="22"/>
              </w:rPr>
            </w:pPr>
            <w:r w:rsidRPr="00927753">
              <w:rPr>
                <w:rFonts w:asciiTheme="majorHAnsi" w:hAnsiTheme="majorHAnsi" w:cstheme="majorHAnsi"/>
                <w:sz w:val="22"/>
                <w:szCs w:val="22"/>
              </w:rPr>
              <w:t>RI1</w:t>
            </w:r>
          </w:p>
        </w:tc>
        <w:tc>
          <w:tcPr>
            <w:tcW w:w="3060" w:type="dxa"/>
            <w:vAlign w:val="center"/>
          </w:tcPr>
          <w:p w14:paraId="257DA372" w14:textId="6EF83003" w:rsidR="00F93CBD" w:rsidRPr="00927753" w:rsidRDefault="00F93CBD" w:rsidP="00937229">
            <w:pPr>
              <w:jc w:val="left"/>
              <w:rPr>
                <w:rFonts w:asciiTheme="majorHAnsi" w:hAnsiTheme="majorHAnsi" w:cstheme="majorHAnsi"/>
                <w:sz w:val="22"/>
                <w:szCs w:val="22"/>
              </w:rPr>
            </w:pPr>
            <w:r w:rsidRPr="00927753">
              <w:rPr>
                <w:rFonts w:asciiTheme="majorHAnsi" w:hAnsiTheme="majorHAnsi" w:cstheme="majorHAnsi"/>
                <w:sz w:val="22"/>
                <w:szCs w:val="22"/>
              </w:rPr>
              <w:t xml:space="preserve">Late files or incomplete data will result in incomplete and/or </w:t>
            </w:r>
            <w:r>
              <w:rPr>
                <w:rFonts w:asciiTheme="majorHAnsi" w:hAnsiTheme="majorHAnsi" w:cstheme="majorHAnsi"/>
                <w:sz w:val="22"/>
                <w:szCs w:val="22"/>
              </w:rPr>
              <w:t xml:space="preserve">an </w:t>
            </w:r>
            <w:r w:rsidRPr="00927753">
              <w:rPr>
                <w:rFonts w:asciiTheme="majorHAnsi" w:hAnsiTheme="majorHAnsi" w:cstheme="majorHAnsi"/>
                <w:sz w:val="22"/>
                <w:szCs w:val="22"/>
              </w:rPr>
              <w:t xml:space="preserve">inaccurate </w:t>
            </w:r>
            <w:r>
              <w:rPr>
                <w:rFonts w:asciiTheme="majorHAnsi" w:hAnsiTheme="majorHAnsi" w:cstheme="majorHAnsi"/>
                <w:sz w:val="22"/>
                <w:szCs w:val="22"/>
              </w:rPr>
              <w:t>EWS</w:t>
            </w:r>
          </w:p>
          <w:p w14:paraId="5FF42461" w14:textId="77777777" w:rsidR="00F93CBD" w:rsidRPr="00927753" w:rsidRDefault="00F93CBD" w:rsidP="00937229">
            <w:pPr>
              <w:jc w:val="left"/>
              <w:rPr>
                <w:rFonts w:asciiTheme="majorHAnsi" w:hAnsiTheme="majorHAnsi" w:cstheme="majorHAnsi"/>
                <w:sz w:val="22"/>
                <w:szCs w:val="22"/>
              </w:rPr>
            </w:pPr>
          </w:p>
        </w:tc>
        <w:tc>
          <w:tcPr>
            <w:tcW w:w="5760" w:type="dxa"/>
            <w:shd w:val="clear" w:color="auto" w:fill="auto"/>
            <w:vAlign w:val="center"/>
          </w:tcPr>
          <w:p w14:paraId="4A0A03E9" w14:textId="08856B38" w:rsidR="00F93CBD" w:rsidRPr="00927753" w:rsidRDefault="00F93CBD" w:rsidP="00501E04">
            <w:pPr>
              <w:pStyle w:val="ListParagraph"/>
              <w:numPr>
                <w:ilvl w:val="0"/>
                <w:numId w:val="33"/>
              </w:numPr>
              <w:ind w:left="258" w:hanging="270"/>
              <w:jc w:val="left"/>
              <w:rPr>
                <w:rFonts w:asciiTheme="majorHAnsi" w:hAnsiTheme="majorHAnsi" w:cstheme="majorHAnsi"/>
                <w:sz w:val="22"/>
                <w:szCs w:val="22"/>
              </w:rPr>
            </w:pPr>
            <w:r w:rsidRPr="00927753">
              <w:rPr>
                <w:rFonts w:asciiTheme="majorHAnsi" w:hAnsiTheme="majorHAnsi" w:cstheme="majorHAnsi"/>
                <w:sz w:val="22"/>
                <w:szCs w:val="22"/>
              </w:rPr>
              <w:t xml:space="preserve">DBDriven will work with CNMI to </w:t>
            </w:r>
            <w:r>
              <w:rPr>
                <w:rFonts w:asciiTheme="majorHAnsi" w:hAnsiTheme="majorHAnsi" w:cstheme="majorHAnsi"/>
                <w:sz w:val="22"/>
                <w:szCs w:val="22"/>
              </w:rPr>
              <w:t>identify</w:t>
            </w:r>
            <w:r w:rsidRPr="00927753">
              <w:rPr>
                <w:rFonts w:asciiTheme="majorHAnsi" w:hAnsiTheme="majorHAnsi" w:cstheme="majorHAnsi"/>
                <w:sz w:val="22"/>
                <w:szCs w:val="22"/>
              </w:rPr>
              <w:t xml:space="preserve"> and mitigate missing </w:t>
            </w:r>
            <w:r>
              <w:rPr>
                <w:rFonts w:asciiTheme="majorHAnsi" w:hAnsiTheme="majorHAnsi" w:cstheme="majorHAnsi"/>
                <w:sz w:val="22"/>
                <w:szCs w:val="22"/>
              </w:rPr>
              <w:t xml:space="preserve">and/or erroneous </w:t>
            </w:r>
            <w:r w:rsidRPr="00927753">
              <w:rPr>
                <w:rFonts w:asciiTheme="majorHAnsi" w:hAnsiTheme="majorHAnsi" w:cstheme="majorHAnsi"/>
                <w:sz w:val="22"/>
                <w:szCs w:val="22"/>
              </w:rPr>
              <w:t>data.</w:t>
            </w:r>
          </w:p>
          <w:p w14:paraId="6DAF7263" w14:textId="514C1D08" w:rsidR="00F93CBD" w:rsidRPr="00927753" w:rsidRDefault="00F93CBD" w:rsidP="00501E04">
            <w:pPr>
              <w:pStyle w:val="ListParagraph"/>
              <w:numPr>
                <w:ilvl w:val="0"/>
                <w:numId w:val="33"/>
              </w:numPr>
              <w:ind w:left="258" w:hanging="270"/>
              <w:jc w:val="left"/>
              <w:rPr>
                <w:rFonts w:asciiTheme="majorHAnsi" w:hAnsiTheme="majorHAnsi" w:cstheme="majorHAnsi"/>
                <w:sz w:val="22"/>
                <w:szCs w:val="22"/>
              </w:rPr>
            </w:pPr>
            <w:r w:rsidRPr="00927753">
              <w:rPr>
                <w:rFonts w:asciiTheme="majorHAnsi" w:hAnsiTheme="majorHAnsi" w:cstheme="majorHAnsi"/>
                <w:sz w:val="22"/>
                <w:szCs w:val="22"/>
              </w:rPr>
              <w:t>DB Driven will continue to process data into the EWS</w:t>
            </w:r>
            <w:r>
              <w:rPr>
                <w:rFonts w:asciiTheme="majorHAnsi" w:hAnsiTheme="majorHAnsi" w:cstheme="majorHAnsi"/>
                <w:sz w:val="22"/>
                <w:szCs w:val="22"/>
              </w:rPr>
              <w:t xml:space="preserve"> Solution</w:t>
            </w:r>
            <w:r w:rsidRPr="00927753">
              <w:rPr>
                <w:rFonts w:asciiTheme="majorHAnsi" w:hAnsiTheme="majorHAnsi" w:cstheme="majorHAnsi"/>
                <w:sz w:val="22"/>
                <w:szCs w:val="22"/>
              </w:rPr>
              <w:t xml:space="preserve"> </w:t>
            </w:r>
            <w:r>
              <w:rPr>
                <w:rFonts w:asciiTheme="majorHAnsi" w:hAnsiTheme="majorHAnsi" w:cstheme="majorHAnsi"/>
                <w:sz w:val="22"/>
                <w:szCs w:val="22"/>
              </w:rPr>
              <w:t xml:space="preserve">throughout </w:t>
            </w:r>
            <w:r w:rsidRPr="00927753">
              <w:rPr>
                <w:rFonts w:asciiTheme="majorHAnsi" w:hAnsiTheme="majorHAnsi" w:cstheme="majorHAnsi"/>
                <w:sz w:val="22"/>
                <w:szCs w:val="22"/>
              </w:rPr>
              <w:t>the current FFP (Firm Fixed Price) contract</w:t>
            </w:r>
            <w:r>
              <w:rPr>
                <w:rFonts w:asciiTheme="majorHAnsi" w:hAnsiTheme="majorHAnsi" w:cstheme="majorHAnsi"/>
                <w:sz w:val="22"/>
                <w:szCs w:val="22"/>
              </w:rPr>
              <w:t xml:space="preserve"> period</w:t>
            </w:r>
            <w:r w:rsidRPr="00927753">
              <w:rPr>
                <w:rFonts w:asciiTheme="majorHAnsi" w:hAnsiTheme="majorHAnsi" w:cstheme="majorHAnsi"/>
                <w:sz w:val="22"/>
                <w:szCs w:val="22"/>
              </w:rPr>
              <w:t>.</w:t>
            </w:r>
          </w:p>
        </w:tc>
      </w:tr>
    </w:tbl>
    <w:p w14:paraId="72461C76" w14:textId="1F0BD2D2" w:rsidR="00BE25B5" w:rsidRDefault="00BE25B5" w:rsidP="00180EB1">
      <w:pPr>
        <w:pStyle w:val="Heading2"/>
        <w:spacing w:after="240"/>
      </w:pPr>
      <w:bookmarkStart w:id="25" w:name="_Toc127972970"/>
      <w:r>
        <w:t>Items Out of Scope</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8720"/>
      </w:tblGrid>
      <w:tr w:rsidR="00552CD3" w:rsidRPr="00552CD3" w14:paraId="7C9A1F13" w14:textId="77777777" w:rsidTr="00E32CAD">
        <w:trPr>
          <w:trHeight w:val="377"/>
        </w:trPr>
        <w:tc>
          <w:tcPr>
            <w:tcW w:w="720" w:type="dxa"/>
            <w:shd w:val="clear" w:color="auto" w:fill="95B3D7" w:themeFill="accent1" w:themeFillTint="99"/>
            <w:vAlign w:val="bottom"/>
          </w:tcPr>
          <w:p w14:paraId="66558382" w14:textId="77777777" w:rsidR="00552CD3" w:rsidRPr="00552CD3" w:rsidRDefault="00552CD3" w:rsidP="00552CD3">
            <w:pPr>
              <w:rPr>
                <w:rFonts w:asciiTheme="minorHAnsi" w:hAnsiTheme="minorHAnsi"/>
                <w:b/>
                <w:sz w:val="22"/>
                <w:szCs w:val="22"/>
              </w:rPr>
            </w:pPr>
            <w:bookmarkStart w:id="26" w:name="_Hlk120114536"/>
            <w:r w:rsidRPr="00552CD3">
              <w:rPr>
                <w:rFonts w:asciiTheme="minorHAnsi" w:hAnsiTheme="minorHAnsi"/>
                <w:b/>
                <w:sz w:val="22"/>
                <w:szCs w:val="22"/>
              </w:rPr>
              <w:t>ID</w:t>
            </w:r>
          </w:p>
        </w:tc>
        <w:tc>
          <w:tcPr>
            <w:tcW w:w="8720" w:type="dxa"/>
            <w:shd w:val="clear" w:color="auto" w:fill="95B3D7" w:themeFill="accent1" w:themeFillTint="99"/>
            <w:vAlign w:val="bottom"/>
          </w:tcPr>
          <w:p w14:paraId="79A2FB93" w14:textId="6CF9FB79" w:rsidR="00552CD3" w:rsidRPr="00552CD3" w:rsidRDefault="00552CD3" w:rsidP="00552CD3">
            <w:pPr>
              <w:rPr>
                <w:rFonts w:asciiTheme="minorHAnsi" w:hAnsiTheme="minorHAnsi"/>
                <w:b/>
                <w:sz w:val="22"/>
                <w:szCs w:val="22"/>
              </w:rPr>
            </w:pPr>
            <w:r w:rsidRPr="00552CD3">
              <w:rPr>
                <w:rFonts w:asciiTheme="minorHAnsi" w:hAnsiTheme="minorHAnsi"/>
                <w:b/>
                <w:sz w:val="22"/>
                <w:szCs w:val="22"/>
              </w:rPr>
              <w:t>Items Out of Scope</w:t>
            </w:r>
          </w:p>
        </w:tc>
      </w:tr>
      <w:tr w:rsidR="00552CD3" w:rsidRPr="00552CD3" w14:paraId="5F5DD078" w14:textId="77777777" w:rsidTr="00E32CAD">
        <w:tc>
          <w:tcPr>
            <w:tcW w:w="720" w:type="dxa"/>
          </w:tcPr>
          <w:p w14:paraId="0783D9DB" w14:textId="4E0E1B97" w:rsidR="00552CD3" w:rsidRPr="00552CD3" w:rsidRDefault="00552CD3" w:rsidP="00552CD3">
            <w:pPr>
              <w:rPr>
                <w:rFonts w:asciiTheme="majorHAnsi" w:hAnsiTheme="majorHAnsi" w:cstheme="majorHAnsi"/>
                <w:sz w:val="22"/>
                <w:szCs w:val="22"/>
              </w:rPr>
            </w:pPr>
            <w:r w:rsidRPr="00552CD3">
              <w:rPr>
                <w:rFonts w:asciiTheme="majorHAnsi" w:hAnsiTheme="majorHAnsi" w:cstheme="majorHAnsi"/>
                <w:sz w:val="22"/>
                <w:szCs w:val="22"/>
              </w:rPr>
              <w:t>OOS1</w:t>
            </w:r>
          </w:p>
        </w:tc>
        <w:tc>
          <w:tcPr>
            <w:tcW w:w="8720" w:type="dxa"/>
          </w:tcPr>
          <w:p w14:paraId="68494EB8" w14:textId="3C4138D3" w:rsidR="00552CD3" w:rsidRPr="00552CD3" w:rsidRDefault="001F3190" w:rsidP="00552CD3">
            <w:pPr>
              <w:rPr>
                <w:rFonts w:asciiTheme="majorHAnsi" w:hAnsiTheme="majorHAnsi" w:cstheme="majorHAnsi"/>
                <w:sz w:val="22"/>
                <w:szCs w:val="22"/>
              </w:rPr>
            </w:pPr>
            <w:r w:rsidRPr="00552CD3">
              <w:rPr>
                <w:rFonts w:asciiTheme="majorHAnsi" w:hAnsiTheme="majorHAnsi" w:cstheme="majorHAnsi"/>
                <w:sz w:val="22"/>
                <w:szCs w:val="22"/>
              </w:rPr>
              <w:t>Documentation</w:t>
            </w:r>
            <w:r>
              <w:rPr>
                <w:rFonts w:asciiTheme="majorHAnsi" w:hAnsiTheme="majorHAnsi" w:cstheme="majorHAnsi"/>
                <w:sz w:val="22"/>
                <w:szCs w:val="22"/>
              </w:rPr>
              <w:t>/Forms on EWS Program Management and Business Processes</w:t>
            </w:r>
          </w:p>
        </w:tc>
      </w:tr>
      <w:tr w:rsidR="00552CD3" w:rsidRPr="00552CD3" w14:paraId="0E2F7478" w14:textId="77777777" w:rsidTr="00E32CAD">
        <w:tc>
          <w:tcPr>
            <w:tcW w:w="720" w:type="dxa"/>
          </w:tcPr>
          <w:p w14:paraId="5D5AB728" w14:textId="5EC3B43C" w:rsidR="00552CD3" w:rsidRPr="00552CD3" w:rsidRDefault="00552CD3" w:rsidP="00552CD3">
            <w:pPr>
              <w:rPr>
                <w:rFonts w:asciiTheme="majorHAnsi" w:hAnsiTheme="majorHAnsi" w:cstheme="majorHAnsi"/>
                <w:sz w:val="22"/>
                <w:szCs w:val="22"/>
              </w:rPr>
            </w:pPr>
            <w:r w:rsidRPr="00552CD3">
              <w:rPr>
                <w:rFonts w:asciiTheme="majorHAnsi" w:hAnsiTheme="majorHAnsi" w:cstheme="majorHAnsi"/>
                <w:sz w:val="22"/>
                <w:szCs w:val="22"/>
              </w:rPr>
              <w:t>OOS2</w:t>
            </w:r>
          </w:p>
        </w:tc>
        <w:tc>
          <w:tcPr>
            <w:tcW w:w="8720" w:type="dxa"/>
          </w:tcPr>
          <w:p w14:paraId="7C316653" w14:textId="6787C1EC" w:rsidR="00552CD3" w:rsidRPr="00552CD3" w:rsidRDefault="001F3190" w:rsidP="00552CD3">
            <w:pPr>
              <w:rPr>
                <w:rFonts w:asciiTheme="majorHAnsi" w:hAnsiTheme="majorHAnsi" w:cstheme="majorHAnsi"/>
                <w:sz w:val="22"/>
                <w:szCs w:val="22"/>
              </w:rPr>
            </w:pPr>
            <w:r>
              <w:rPr>
                <w:rFonts w:asciiTheme="majorHAnsi" w:hAnsiTheme="majorHAnsi" w:cstheme="majorHAnsi"/>
                <w:sz w:val="22"/>
                <w:szCs w:val="22"/>
              </w:rPr>
              <w:t>Data Cleansing</w:t>
            </w:r>
          </w:p>
        </w:tc>
      </w:tr>
      <w:bookmarkEnd w:id="26"/>
    </w:tbl>
    <w:p w14:paraId="4627DD2A" w14:textId="77777777" w:rsidR="00BE25B5" w:rsidRPr="00ED3399" w:rsidRDefault="00BE25B5" w:rsidP="00B4233F">
      <w:pPr>
        <w:rPr>
          <w:rFonts w:ascii="Times New Roman" w:hAnsi="Times New Roman"/>
        </w:rPr>
      </w:pPr>
    </w:p>
    <w:p w14:paraId="04AC1E98" w14:textId="445A75EE" w:rsidR="00E55797" w:rsidRDefault="00555744" w:rsidP="000D0976">
      <w:pPr>
        <w:pStyle w:val="Heading1"/>
        <w:spacing w:before="240"/>
      </w:pPr>
      <w:bookmarkStart w:id="27" w:name="_Toc127972971"/>
      <w:r>
        <w:t>EWS Solution</w:t>
      </w:r>
      <w:r w:rsidR="00E55797">
        <w:t xml:space="preserve"> Overview</w:t>
      </w:r>
      <w:bookmarkEnd w:id="27"/>
    </w:p>
    <w:p w14:paraId="058B74E9" w14:textId="77777777" w:rsidR="00AA5162" w:rsidRDefault="00AA5162" w:rsidP="00AA5162">
      <w:pPr>
        <w:pStyle w:val="Heading2"/>
      </w:pPr>
      <w:bookmarkStart w:id="28" w:name="_Toc446338350"/>
      <w:bookmarkStart w:id="29" w:name="_Toc75175864"/>
      <w:bookmarkStart w:id="30" w:name="_Toc127972972"/>
      <w:r>
        <w:t>User Access and Security Requirements</w:t>
      </w:r>
      <w:bookmarkEnd w:id="28"/>
      <w:bookmarkEnd w:id="29"/>
      <w:bookmarkEnd w:id="30"/>
    </w:p>
    <w:p w14:paraId="5619D2A3" w14:textId="0E275B4C" w:rsidR="000816C4" w:rsidRDefault="000816C4" w:rsidP="000816C4">
      <w:pPr>
        <w:rPr>
          <w:rFonts w:ascii="Times New Roman" w:hAnsi="Times New Roman"/>
        </w:rPr>
      </w:pPr>
      <w:r w:rsidRPr="000816C4">
        <w:rPr>
          <w:rFonts w:ascii="Times New Roman" w:hAnsi="Times New Roman"/>
        </w:rPr>
        <w:t>This section identifies the user access and security requirements necessary for th</w:t>
      </w:r>
      <w:r w:rsidR="00506E5A">
        <w:rPr>
          <w:rFonts w:ascii="Times New Roman" w:hAnsi="Times New Roman"/>
        </w:rPr>
        <w:t>e EWS Solution</w:t>
      </w:r>
      <w:r w:rsidR="00EA5A4D">
        <w:rPr>
          <w:rFonts w:ascii="Times New Roman" w:hAnsi="Times New Roman"/>
        </w:rPr>
        <w:t xml:space="preserve"> and the CNMI PSS staff who have access to specific </w:t>
      </w:r>
      <w:r w:rsidR="00506E5A">
        <w:rPr>
          <w:rFonts w:ascii="Times New Roman" w:hAnsi="Times New Roman"/>
        </w:rPr>
        <w:t xml:space="preserve">components of the </w:t>
      </w:r>
      <w:r w:rsidR="00EA5A4D">
        <w:rPr>
          <w:rFonts w:ascii="Times New Roman" w:hAnsi="Times New Roman"/>
        </w:rPr>
        <w:t>EWS</w:t>
      </w:r>
      <w:r w:rsidR="00506E5A">
        <w:rPr>
          <w:rFonts w:ascii="Times New Roman" w:hAnsi="Times New Roman"/>
        </w:rPr>
        <w:t xml:space="preserve"> Solution</w:t>
      </w:r>
      <w:r w:rsidR="00EA5A4D" w:rsidRPr="00E55797">
        <w:rPr>
          <w:rFonts w:ascii="Times New Roman" w:hAnsi="Times New Roman"/>
        </w:rPr>
        <w:t>.</w:t>
      </w:r>
      <w:r w:rsidRPr="000816C4">
        <w:rPr>
          <w:rFonts w:ascii="Times New Roman" w:hAnsi="Times New Roman"/>
        </w:rPr>
        <w:t xml:space="preserve"> User Access and Security Requirements are defined as requirements that contribute to roles and permissions needed to view the</w:t>
      </w:r>
      <w:r w:rsidR="002B1D91">
        <w:rPr>
          <w:rFonts w:ascii="Times New Roman" w:hAnsi="Times New Roman"/>
        </w:rPr>
        <w:t xml:space="preserve"> dashboard and</w:t>
      </w:r>
      <w:r w:rsidRPr="000816C4">
        <w:rPr>
          <w:rFonts w:ascii="Times New Roman" w:hAnsi="Times New Roman"/>
        </w:rPr>
        <w:t xml:space="preserve"> </w:t>
      </w:r>
      <w:r w:rsidR="00555744">
        <w:rPr>
          <w:rFonts w:ascii="Times New Roman" w:hAnsi="Times New Roman"/>
        </w:rPr>
        <w:t>data</w:t>
      </w:r>
      <w:r w:rsidRPr="000816C4">
        <w:rPr>
          <w:rFonts w:ascii="Times New Roman" w:hAnsi="Times New Roman"/>
        </w:rPr>
        <w:t xml:space="preserve"> as well as any additional security or authentication requirements necessary.</w:t>
      </w:r>
    </w:p>
    <w:p w14:paraId="48250C4A" w14:textId="77777777" w:rsidR="00086C09" w:rsidRDefault="00086C09" w:rsidP="000816C4">
      <w:pPr>
        <w:rPr>
          <w:rFonts w:ascii="Times New Roman" w:hAnsi="Times New Roman"/>
        </w:rPr>
      </w:pPr>
    </w:p>
    <w:tbl>
      <w:tblPr>
        <w:tblStyle w:val="TableGrid"/>
        <w:tblW w:w="9450" w:type="dxa"/>
        <w:tblInd w:w="-5" w:type="dxa"/>
        <w:tblLayout w:type="fixed"/>
        <w:tblLook w:val="04A0" w:firstRow="1" w:lastRow="0" w:firstColumn="1" w:lastColumn="0" w:noHBand="0" w:noVBand="1"/>
      </w:tblPr>
      <w:tblGrid>
        <w:gridCol w:w="720"/>
        <w:gridCol w:w="5940"/>
        <w:gridCol w:w="2790"/>
      </w:tblGrid>
      <w:tr w:rsidR="005A662D" w:rsidRPr="000229E0" w14:paraId="10BC8CB5" w14:textId="77777777" w:rsidTr="00337673">
        <w:trPr>
          <w:trHeight w:val="440"/>
        </w:trPr>
        <w:tc>
          <w:tcPr>
            <w:tcW w:w="720" w:type="dxa"/>
            <w:shd w:val="clear" w:color="auto" w:fill="95B3D7" w:themeFill="accent1" w:themeFillTint="99"/>
            <w:vAlign w:val="bottom"/>
          </w:tcPr>
          <w:p w14:paraId="6B915360" w14:textId="77777777" w:rsidR="0043284F" w:rsidRPr="000229E0" w:rsidRDefault="0043284F" w:rsidP="0043284F">
            <w:pPr>
              <w:rPr>
                <w:rFonts w:asciiTheme="minorHAnsi" w:hAnsiTheme="minorHAnsi"/>
                <w:b/>
                <w:sz w:val="22"/>
                <w:szCs w:val="22"/>
              </w:rPr>
            </w:pPr>
            <w:r w:rsidRPr="000229E0">
              <w:rPr>
                <w:rFonts w:asciiTheme="minorHAnsi" w:hAnsiTheme="minorHAnsi"/>
                <w:b/>
                <w:sz w:val="22"/>
                <w:szCs w:val="22"/>
              </w:rPr>
              <w:t>ID</w:t>
            </w:r>
          </w:p>
        </w:tc>
        <w:tc>
          <w:tcPr>
            <w:tcW w:w="5940" w:type="dxa"/>
            <w:shd w:val="clear" w:color="auto" w:fill="95B3D7" w:themeFill="accent1" w:themeFillTint="99"/>
            <w:vAlign w:val="bottom"/>
          </w:tcPr>
          <w:p w14:paraId="41388834" w14:textId="7FEBDA86" w:rsidR="0043284F" w:rsidRPr="000229E0" w:rsidRDefault="009B2D7A" w:rsidP="0043284F">
            <w:pPr>
              <w:rPr>
                <w:rFonts w:asciiTheme="minorHAnsi" w:hAnsiTheme="minorHAnsi"/>
                <w:b/>
                <w:sz w:val="22"/>
                <w:szCs w:val="22"/>
              </w:rPr>
            </w:pPr>
            <w:r w:rsidRPr="000229E0">
              <w:rPr>
                <w:rFonts w:asciiTheme="minorHAnsi" w:hAnsiTheme="minorHAnsi"/>
                <w:b/>
                <w:sz w:val="22"/>
                <w:szCs w:val="22"/>
              </w:rPr>
              <w:t>User Access and Security Requirement Description</w:t>
            </w:r>
          </w:p>
        </w:tc>
        <w:tc>
          <w:tcPr>
            <w:tcW w:w="2790" w:type="dxa"/>
            <w:shd w:val="clear" w:color="auto" w:fill="95B3D7" w:themeFill="accent1" w:themeFillTint="99"/>
            <w:vAlign w:val="bottom"/>
          </w:tcPr>
          <w:p w14:paraId="30CE1652" w14:textId="7741C71F" w:rsidR="0043284F" w:rsidRPr="000229E0" w:rsidRDefault="003319F9" w:rsidP="0043284F">
            <w:pPr>
              <w:rPr>
                <w:rFonts w:asciiTheme="minorHAnsi" w:hAnsiTheme="minorHAnsi"/>
                <w:b/>
                <w:sz w:val="22"/>
                <w:szCs w:val="22"/>
              </w:rPr>
            </w:pPr>
            <w:r w:rsidRPr="000229E0">
              <w:rPr>
                <w:rFonts w:asciiTheme="minorHAnsi" w:hAnsiTheme="minorHAnsi"/>
                <w:b/>
                <w:sz w:val="22"/>
                <w:szCs w:val="22"/>
              </w:rPr>
              <w:t>User</w:t>
            </w:r>
            <w:r w:rsidR="00543AA2" w:rsidRPr="000229E0">
              <w:rPr>
                <w:rFonts w:asciiTheme="minorHAnsi" w:hAnsiTheme="minorHAnsi"/>
                <w:b/>
                <w:sz w:val="22"/>
                <w:szCs w:val="22"/>
              </w:rPr>
              <w:t xml:space="preserve"> / Comments</w:t>
            </w:r>
          </w:p>
        </w:tc>
      </w:tr>
      <w:tr w:rsidR="0043284F" w:rsidRPr="0043284F" w14:paraId="4FBC3B45" w14:textId="77777777" w:rsidTr="009B2D7A">
        <w:trPr>
          <w:trHeight w:val="287"/>
        </w:trPr>
        <w:tc>
          <w:tcPr>
            <w:tcW w:w="720" w:type="dxa"/>
            <w:vAlign w:val="center"/>
          </w:tcPr>
          <w:p w14:paraId="2C6EAD48" w14:textId="5CEB5987" w:rsidR="0043284F" w:rsidRPr="00927753" w:rsidRDefault="0043284F" w:rsidP="0043284F">
            <w:pPr>
              <w:rPr>
                <w:rFonts w:asciiTheme="majorHAnsi" w:hAnsiTheme="majorHAnsi" w:cstheme="majorHAnsi"/>
                <w:sz w:val="22"/>
                <w:szCs w:val="22"/>
              </w:rPr>
            </w:pPr>
            <w:r w:rsidRPr="00927753">
              <w:rPr>
                <w:rFonts w:asciiTheme="majorHAnsi" w:hAnsiTheme="majorHAnsi" w:cstheme="majorHAnsi"/>
                <w:sz w:val="22"/>
                <w:szCs w:val="22"/>
              </w:rPr>
              <w:t>U</w:t>
            </w:r>
            <w:r w:rsidR="009B2D7A" w:rsidRPr="00927753">
              <w:rPr>
                <w:rFonts w:asciiTheme="majorHAnsi" w:hAnsiTheme="majorHAnsi" w:cstheme="majorHAnsi"/>
                <w:sz w:val="22"/>
                <w:szCs w:val="22"/>
              </w:rPr>
              <w:t>R</w:t>
            </w:r>
            <w:r w:rsidRPr="00927753">
              <w:rPr>
                <w:rFonts w:asciiTheme="majorHAnsi" w:hAnsiTheme="majorHAnsi" w:cstheme="majorHAnsi"/>
                <w:sz w:val="22"/>
                <w:szCs w:val="22"/>
              </w:rPr>
              <w:t>1</w:t>
            </w:r>
          </w:p>
        </w:tc>
        <w:tc>
          <w:tcPr>
            <w:tcW w:w="5940" w:type="dxa"/>
            <w:vAlign w:val="center"/>
          </w:tcPr>
          <w:p w14:paraId="2CFA7F78" w14:textId="348A51C3" w:rsidR="0043284F" w:rsidRPr="00927753" w:rsidRDefault="008E142D" w:rsidP="0043284F">
            <w:pPr>
              <w:rPr>
                <w:rFonts w:asciiTheme="majorHAnsi" w:hAnsiTheme="majorHAnsi" w:cstheme="majorHAnsi"/>
                <w:sz w:val="22"/>
                <w:szCs w:val="22"/>
              </w:rPr>
            </w:pPr>
            <w:r w:rsidRPr="00927753">
              <w:rPr>
                <w:rFonts w:asciiTheme="majorHAnsi" w:hAnsiTheme="majorHAnsi" w:cstheme="majorHAnsi"/>
                <w:sz w:val="22"/>
                <w:szCs w:val="22"/>
              </w:rPr>
              <w:t>A user is</w:t>
            </w:r>
            <w:r w:rsidR="002A1E38" w:rsidRPr="00927753">
              <w:rPr>
                <w:rFonts w:asciiTheme="majorHAnsi" w:hAnsiTheme="majorHAnsi" w:cstheme="majorHAnsi"/>
                <w:sz w:val="22"/>
                <w:szCs w:val="22"/>
              </w:rPr>
              <w:t xml:space="preserve"> </w:t>
            </w:r>
            <w:r w:rsidRPr="00927753">
              <w:rPr>
                <w:rFonts w:asciiTheme="majorHAnsi" w:hAnsiTheme="majorHAnsi" w:cstheme="majorHAnsi"/>
                <w:sz w:val="22"/>
                <w:szCs w:val="22"/>
              </w:rPr>
              <w:t xml:space="preserve">required </w:t>
            </w:r>
            <w:r w:rsidR="004E61CD">
              <w:rPr>
                <w:rFonts w:asciiTheme="majorHAnsi" w:hAnsiTheme="majorHAnsi" w:cstheme="majorHAnsi"/>
                <w:sz w:val="22"/>
                <w:szCs w:val="22"/>
              </w:rPr>
              <w:t xml:space="preserve">to </w:t>
            </w:r>
            <w:r w:rsidR="00204187">
              <w:rPr>
                <w:rFonts w:asciiTheme="majorHAnsi" w:hAnsiTheme="majorHAnsi" w:cstheme="majorHAnsi"/>
                <w:sz w:val="22"/>
                <w:szCs w:val="22"/>
              </w:rPr>
              <w:t xml:space="preserve">be </w:t>
            </w:r>
            <w:r w:rsidR="00A7655E">
              <w:rPr>
                <w:rFonts w:asciiTheme="majorHAnsi" w:hAnsiTheme="majorHAnsi" w:cstheme="majorHAnsi"/>
                <w:sz w:val="22"/>
                <w:szCs w:val="22"/>
              </w:rPr>
              <w:t>registered as staff in</w:t>
            </w:r>
            <w:r w:rsidR="00204187">
              <w:rPr>
                <w:rFonts w:asciiTheme="majorHAnsi" w:hAnsiTheme="majorHAnsi" w:cstheme="majorHAnsi"/>
                <w:sz w:val="22"/>
                <w:szCs w:val="22"/>
              </w:rPr>
              <w:t xml:space="preserve"> IC</w:t>
            </w:r>
            <w:r w:rsidR="00353D72">
              <w:rPr>
                <w:rFonts w:asciiTheme="majorHAnsi" w:hAnsiTheme="majorHAnsi" w:cstheme="majorHAnsi"/>
                <w:sz w:val="22"/>
                <w:szCs w:val="22"/>
              </w:rPr>
              <w:t>, along with their role</w:t>
            </w:r>
          </w:p>
        </w:tc>
        <w:tc>
          <w:tcPr>
            <w:tcW w:w="2790" w:type="dxa"/>
            <w:shd w:val="clear" w:color="auto" w:fill="auto"/>
            <w:vAlign w:val="center"/>
          </w:tcPr>
          <w:p w14:paraId="02EC6960" w14:textId="0CD55030" w:rsidR="00A953A7" w:rsidRDefault="00A953A7" w:rsidP="00A953A7">
            <w:pPr>
              <w:ind w:left="250" w:hanging="250"/>
              <w:rPr>
                <w:rFonts w:asciiTheme="majorHAnsi" w:hAnsiTheme="majorHAnsi" w:cstheme="majorHAnsi"/>
                <w:sz w:val="22"/>
                <w:szCs w:val="22"/>
              </w:rPr>
            </w:pPr>
            <w:r>
              <w:rPr>
                <w:rFonts w:asciiTheme="majorHAnsi" w:hAnsiTheme="majorHAnsi" w:cstheme="majorHAnsi"/>
                <w:sz w:val="22"/>
                <w:szCs w:val="22"/>
              </w:rPr>
              <w:t>Roles:</w:t>
            </w:r>
          </w:p>
          <w:p w14:paraId="03A04D87" w14:textId="764CFF55" w:rsidR="00C227D6" w:rsidRPr="00A953A7" w:rsidRDefault="00C227D6" w:rsidP="00A953A7">
            <w:pPr>
              <w:pStyle w:val="ListParagraph"/>
              <w:numPr>
                <w:ilvl w:val="0"/>
                <w:numId w:val="47"/>
              </w:numPr>
              <w:ind w:left="246" w:hanging="246"/>
              <w:rPr>
                <w:rFonts w:asciiTheme="majorHAnsi" w:hAnsiTheme="majorHAnsi" w:cstheme="majorHAnsi"/>
                <w:sz w:val="22"/>
                <w:szCs w:val="22"/>
              </w:rPr>
            </w:pPr>
            <w:r w:rsidRPr="00A953A7">
              <w:rPr>
                <w:rFonts w:asciiTheme="majorHAnsi" w:hAnsiTheme="majorHAnsi" w:cstheme="majorHAnsi"/>
                <w:sz w:val="22"/>
                <w:szCs w:val="22"/>
              </w:rPr>
              <w:t>Principal</w:t>
            </w:r>
          </w:p>
          <w:p w14:paraId="37CAEE57" w14:textId="77777777" w:rsidR="00C227D6" w:rsidRPr="0081788A" w:rsidRDefault="00C227D6" w:rsidP="00A953A7">
            <w:pPr>
              <w:ind w:left="250" w:hanging="250"/>
              <w:rPr>
                <w:rFonts w:asciiTheme="majorHAnsi" w:hAnsiTheme="majorHAnsi" w:cstheme="majorHAnsi"/>
                <w:sz w:val="22"/>
                <w:szCs w:val="22"/>
              </w:rPr>
            </w:pPr>
            <w:r w:rsidRPr="0081788A">
              <w:rPr>
                <w:rFonts w:asciiTheme="majorHAnsi" w:hAnsiTheme="majorHAnsi" w:cstheme="majorHAnsi"/>
                <w:sz w:val="22"/>
                <w:szCs w:val="22"/>
              </w:rPr>
              <w:t>•</w:t>
            </w:r>
            <w:r w:rsidRPr="0081788A">
              <w:rPr>
                <w:rFonts w:asciiTheme="majorHAnsi" w:hAnsiTheme="majorHAnsi" w:cstheme="majorHAnsi"/>
                <w:sz w:val="22"/>
                <w:szCs w:val="22"/>
              </w:rPr>
              <w:tab/>
              <w:t>Asst Principal</w:t>
            </w:r>
          </w:p>
          <w:p w14:paraId="7F263F37" w14:textId="77777777" w:rsidR="00C227D6" w:rsidRPr="0081788A" w:rsidRDefault="00C227D6" w:rsidP="00A953A7">
            <w:pPr>
              <w:ind w:left="250" w:hanging="250"/>
              <w:rPr>
                <w:rFonts w:asciiTheme="majorHAnsi" w:hAnsiTheme="majorHAnsi" w:cstheme="majorHAnsi"/>
                <w:sz w:val="22"/>
                <w:szCs w:val="22"/>
              </w:rPr>
            </w:pPr>
            <w:r w:rsidRPr="0081788A">
              <w:rPr>
                <w:rFonts w:asciiTheme="majorHAnsi" w:hAnsiTheme="majorHAnsi" w:cstheme="majorHAnsi"/>
                <w:sz w:val="22"/>
                <w:szCs w:val="22"/>
              </w:rPr>
              <w:t>•</w:t>
            </w:r>
            <w:r w:rsidRPr="0081788A">
              <w:rPr>
                <w:rFonts w:asciiTheme="majorHAnsi" w:hAnsiTheme="majorHAnsi" w:cstheme="majorHAnsi"/>
                <w:sz w:val="22"/>
                <w:szCs w:val="22"/>
              </w:rPr>
              <w:tab/>
              <w:t>Counselor</w:t>
            </w:r>
          </w:p>
          <w:p w14:paraId="79542959" w14:textId="77777777" w:rsidR="00C227D6" w:rsidRPr="00A953A7" w:rsidRDefault="00C227D6" w:rsidP="00A953A7">
            <w:pPr>
              <w:ind w:left="250" w:hanging="250"/>
              <w:rPr>
                <w:rFonts w:asciiTheme="majorHAnsi" w:hAnsiTheme="majorHAnsi" w:cstheme="majorHAnsi"/>
                <w:sz w:val="22"/>
                <w:szCs w:val="22"/>
              </w:rPr>
            </w:pPr>
            <w:r w:rsidRPr="0081788A">
              <w:rPr>
                <w:rFonts w:asciiTheme="majorHAnsi" w:hAnsiTheme="majorHAnsi" w:cstheme="majorHAnsi"/>
                <w:sz w:val="22"/>
                <w:szCs w:val="22"/>
              </w:rPr>
              <w:t>•</w:t>
            </w:r>
            <w:r w:rsidRPr="0081788A">
              <w:rPr>
                <w:rFonts w:asciiTheme="majorHAnsi" w:hAnsiTheme="majorHAnsi" w:cstheme="majorHAnsi"/>
                <w:sz w:val="22"/>
                <w:szCs w:val="22"/>
              </w:rPr>
              <w:tab/>
            </w:r>
            <w:r w:rsidRPr="00A953A7">
              <w:rPr>
                <w:rFonts w:asciiTheme="majorHAnsi" w:hAnsiTheme="majorHAnsi" w:cstheme="majorHAnsi"/>
                <w:sz w:val="22"/>
                <w:szCs w:val="22"/>
              </w:rPr>
              <w:t>Title 1 Teacher</w:t>
            </w:r>
          </w:p>
          <w:p w14:paraId="2CC32BA7" w14:textId="77777777" w:rsidR="00C227D6" w:rsidRPr="00A953A7" w:rsidRDefault="00C227D6" w:rsidP="00A953A7">
            <w:pPr>
              <w:ind w:left="250" w:hanging="250"/>
              <w:rPr>
                <w:rFonts w:asciiTheme="majorHAnsi" w:hAnsiTheme="majorHAnsi" w:cstheme="majorHAnsi"/>
                <w:sz w:val="22"/>
                <w:szCs w:val="22"/>
              </w:rPr>
            </w:pPr>
            <w:r w:rsidRPr="0081788A">
              <w:rPr>
                <w:rFonts w:asciiTheme="majorHAnsi" w:hAnsiTheme="majorHAnsi" w:cstheme="majorHAnsi"/>
                <w:sz w:val="22"/>
                <w:szCs w:val="22"/>
              </w:rPr>
              <w:t>•</w:t>
            </w:r>
            <w:r w:rsidRPr="0081788A">
              <w:rPr>
                <w:rFonts w:asciiTheme="majorHAnsi" w:hAnsiTheme="majorHAnsi" w:cstheme="majorHAnsi"/>
                <w:sz w:val="22"/>
                <w:szCs w:val="22"/>
              </w:rPr>
              <w:tab/>
              <w:t>SpEd</w:t>
            </w:r>
            <w:r w:rsidRPr="00A953A7">
              <w:rPr>
                <w:rFonts w:asciiTheme="majorHAnsi" w:hAnsiTheme="majorHAnsi" w:cstheme="majorHAnsi"/>
                <w:sz w:val="22"/>
                <w:szCs w:val="22"/>
              </w:rPr>
              <w:t xml:space="preserve"> Teacher</w:t>
            </w:r>
          </w:p>
          <w:p w14:paraId="20F8F00B" w14:textId="1F3E796B" w:rsidR="0043284F" w:rsidRPr="00927753" w:rsidRDefault="00C227D6" w:rsidP="00A953A7">
            <w:pPr>
              <w:ind w:left="250" w:hanging="250"/>
              <w:rPr>
                <w:rFonts w:asciiTheme="majorHAnsi" w:hAnsiTheme="majorHAnsi" w:cstheme="majorHAnsi"/>
                <w:sz w:val="22"/>
                <w:szCs w:val="22"/>
              </w:rPr>
            </w:pPr>
            <w:r w:rsidRPr="0081788A">
              <w:rPr>
                <w:rFonts w:asciiTheme="majorHAnsi" w:hAnsiTheme="majorHAnsi" w:cstheme="majorHAnsi"/>
                <w:sz w:val="22"/>
                <w:szCs w:val="22"/>
              </w:rPr>
              <w:t>•</w:t>
            </w:r>
            <w:r>
              <w:rPr>
                <w:rFonts w:asciiTheme="majorHAnsi" w:hAnsiTheme="majorHAnsi" w:cstheme="majorHAnsi"/>
                <w:sz w:val="22"/>
                <w:szCs w:val="22"/>
              </w:rPr>
              <w:t xml:space="preserve">   </w:t>
            </w:r>
            <w:r w:rsidRPr="00A953A7">
              <w:rPr>
                <w:rFonts w:asciiTheme="majorHAnsi" w:hAnsiTheme="majorHAnsi" w:cstheme="majorHAnsi"/>
                <w:sz w:val="22"/>
                <w:szCs w:val="22"/>
              </w:rPr>
              <w:t>ELL Teacher</w:t>
            </w:r>
          </w:p>
        </w:tc>
      </w:tr>
      <w:tr w:rsidR="0043284F" w:rsidRPr="0043284F" w14:paraId="6486BA53" w14:textId="77777777" w:rsidTr="009B2D7A">
        <w:trPr>
          <w:trHeight w:val="287"/>
        </w:trPr>
        <w:tc>
          <w:tcPr>
            <w:tcW w:w="720" w:type="dxa"/>
            <w:vAlign w:val="center"/>
          </w:tcPr>
          <w:p w14:paraId="033AB710" w14:textId="71AB4001" w:rsidR="0043284F" w:rsidRPr="00927753" w:rsidRDefault="0043284F" w:rsidP="0043284F">
            <w:pPr>
              <w:rPr>
                <w:rFonts w:asciiTheme="majorHAnsi" w:hAnsiTheme="majorHAnsi" w:cstheme="majorHAnsi"/>
                <w:sz w:val="22"/>
                <w:szCs w:val="22"/>
              </w:rPr>
            </w:pPr>
            <w:r w:rsidRPr="00927753">
              <w:rPr>
                <w:rFonts w:asciiTheme="majorHAnsi" w:hAnsiTheme="majorHAnsi" w:cstheme="majorHAnsi"/>
                <w:sz w:val="22"/>
                <w:szCs w:val="22"/>
              </w:rPr>
              <w:t>U</w:t>
            </w:r>
            <w:r w:rsidR="00086C09" w:rsidRPr="00927753">
              <w:rPr>
                <w:rFonts w:asciiTheme="majorHAnsi" w:hAnsiTheme="majorHAnsi" w:cstheme="majorHAnsi"/>
                <w:sz w:val="22"/>
                <w:szCs w:val="22"/>
              </w:rPr>
              <w:t>R</w:t>
            </w:r>
            <w:r w:rsidRPr="00927753">
              <w:rPr>
                <w:rFonts w:asciiTheme="majorHAnsi" w:hAnsiTheme="majorHAnsi" w:cstheme="majorHAnsi"/>
                <w:sz w:val="22"/>
                <w:szCs w:val="22"/>
              </w:rPr>
              <w:t>2</w:t>
            </w:r>
          </w:p>
        </w:tc>
        <w:tc>
          <w:tcPr>
            <w:tcW w:w="5940" w:type="dxa"/>
            <w:vAlign w:val="center"/>
          </w:tcPr>
          <w:p w14:paraId="7E8D90FD" w14:textId="119DF98D" w:rsidR="0043284F" w:rsidRPr="00927753" w:rsidRDefault="00266C12" w:rsidP="0043284F">
            <w:pPr>
              <w:rPr>
                <w:rFonts w:asciiTheme="majorHAnsi" w:hAnsiTheme="majorHAnsi" w:cstheme="majorHAnsi"/>
                <w:sz w:val="22"/>
                <w:szCs w:val="22"/>
              </w:rPr>
            </w:pPr>
            <w:r>
              <w:rPr>
                <w:rFonts w:asciiTheme="majorHAnsi" w:hAnsiTheme="majorHAnsi" w:cstheme="majorHAnsi"/>
                <w:sz w:val="22"/>
                <w:szCs w:val="22"/>
              </w:rPr>
              <w:t>U</w:t>
            </w:r>
            <w:r w:rsidR="00086C09" w:rsidRPr="00927753">
              <w:rPr>
                <w:rFonts w:asciiTheme="majorHAnsi" w:hAnsiTheme="majorHAnsi" w:cstheme="majorHAnsi"/>
                <w:sz w:val="22"/>
                <w:szCs w:val="22"/>
              </w:rPr>
              <w:t>ser</w:t>
            </w:r>
            <w:r>
              <w:rPr>
                <w:rFonts w:asciiTheme="majorHAnsi" w:hAnsiTheme="majorHAnsi" w:cstheme="majorHAnsi"/>
                <w:sz w:val="22"/>
                <w:szCs w:val="22"/>
              </w:rPr>
              <w:t>s</w:t>
            </w:r>
            <w:r w:rsidR="00086C09" w:rsidRPr="00927753">
              <w:rPr>
                <w:rFonts w:asciiTheme="majorHAnsi" w:hAnsiTheme="majorHAnsi" w:cstheme="majorHAnsi"/>
                <w:sz w:val="22"/>
                <w:szCs w:val="22"/>
              </w:rPr>
              <w:t xml:space="preserve"> cannot see </w:t>
            </w:r>
            <w:r>
              <w:rPr>
                <w:rFonts w:asciiTheme="majorHAnsi" w:hAnsiTheme="majorHAnsi" w:cstheme="majorHAnsi"/>
                <w:sz w:val="22"/>
                <w:szCs w:val="22"/>
              </w:rPr>
              <w:t>data</w:t>
            </w:r>
            <w:r w:rsidR="00086C09" w:rsidRPr="00927753">
              <w:rPr>
                <w:rFonts w:asciiTheme="majorHAnsi" w:hAnsiTheme="majorHAnsi" w:cstheme="majorHAnsi"/>
                <w:sz w:val="22"/>
                <w:szCs w:val="22"/>
              </w:rPr>
              <w:t xml:space="preserve"> outside of </w:t>
            </w:r>
            <w:r w:rsidR="0086197F">
              <w:rPr>
                <w:rFonts w:asciiTheme="majorHAnsi" w:hAnsiTheme="majorHAnsi" w:cstheme="majorHAnsi"/>
                <w:sz w:val="22"/>
                <w:szCs w:val="22"/>
              </w:rPr>
              <w:t xml:space="preserve">their </w:t>
            </w:r>
            <w:r w:rsidR="00086C09" w:rsidRPr="00927753">
              <w:rPr>
                <w:rFonts w:asciiTheme="majorHAnsi" w:hAnsiTheme="majorHAnsi" w:cstheme="majorHAnsi"/>
                <w:sz w:val="22"/>
                <w:szCs w:val="22"/>
              </w:rPr>
              <w:t>group</w:t>
            </w:r>
            <w:r w:rsidR="0086197F">
              <w:rPr>
                <w:rFonts w:asciiTheme="majorHAnsi" w:hAnsiTheme="majorHAnsi" w:cstheme="majorHAnsi"/>
                <w:sz w:val="22"/>
                <w:szCs w:val="22"/>
              </w:rPr>
              <w:t>/role</w:t>
            </w:r>
            <w:r w:rsidR="00086C09" w:rsidRPr="00927753">
              <w:rPr>
                <w:rFonts w:asciiTheme="majorHAnsi" w:hAnsiTheme="majorHAnsi" w:cstheme="majorHAnsi"/>
                <w:sz w:val="22"/>
                <w:szCs w:val="22"/>
              </w:rPr>
              <w:t xml:space="preserve"> assignment</w:t>
            </w:r>
          </w:p>
        </w:tc>
        <w:tc>
          <w:tcPr>
            <w:tcW w:w="2790" w:type="dxa"/>
            <w:shd w:val="clear" w:color="auto" w:fill="auto"/>
            <w:vAlign w:val="center"/>
          </w:tcPr>
          <w:p w14:paraId="18003240" w14:textId="243BA326" w:rsidR="0043284F" w:rsidRPr="00927753" w:rsidRDefault="0043284F" w:rsidP="0043284F">
            <w:pPr>
              <w:rPr>
                <w:rFonts w:asciiTheme="majorHAnsi" w:hAnsiTheme="majorHAnsi" w:cstheme="majorHAnsi"/>
                <w:sz w:val="22"/>
                <w:szCs w:val="22"/>
              </w:rPr>
            </w:pPr>
          </w:p>
        </w:tc>
      </w:tr>
      <w:tr w:rsidR="0043284F" w:rsidRPr="0043284F" w14:paraId="387F2883" w14:textId="77777777" w:rsidTr="009B2D7A">
        <w:trPr>
          <w:trHeight w:val="287"/>
        </w:trPr>
        <w:tc>
          <w:tcPr>
            <w:tcW w:w="720" w:type="dxa"/>
            <w:vAlign w:val="center"/>
          </w:tcPr>
          <w:p w14:paraId="1FA6F40C" w14:textId="44E27153" w:rsidR="0043284F" w:rsidRPr="00927753" w:rsidRDefault="0043284F" w:rsidP="0043284F">
            <w:pPr>
              <w:rPr>
                <w:rFonts w:asciiTheme="majorHAnsi" w:hAnsiTheme="majorHAnsi" w:cstheme="majorHAnsi"/>
                <w:sz w:val="22"/>
                <w:szCs w:val="22"/>
              </w:rPr>
            </w:pPr>
            <w:r w:rsidRPr="00927753">
              <w:rPr>
                <w:rFonts w:asciiTheme="majorHAnsi" w:hAnsiTheme="majorHAnsi" w:cstheme="majorHAnsi"/>
                <w:sz w:val="22"/>
                <w:szCs w:val="22"/>
              </w:rPr>
              <w:t>U</w:t>
            </w:r>
            <w:r w:rsidR="00086C09" w:rsidRPr="00927753">
              <w:rPr>
                <w:rFonts w:asciiTheme="majorHAnsi" w:hAnsiTheme="majorHAnsi" w:cstheme="majorHAnsi"/>
                <w:sz w:val="22"/>
                <w:szCs w:val="22"/>
              </w:rPr>
              <w:t>R</w:t>
            </w:r>
            <w:r w:rsidRPr="00927753">
              <w:rPr>
                <w:rFonts w:asciiTheme="majorHAnsi" w:hAnsiTheme="majorHAnsi" w:cstheme="majorHAnsi"/>
                <w:sz w:val="22"/>
                <w:szCs w:val="22"/>
              </w:rPr>
              <w:t>3</w:t>
            </w:r>
          </w:p>
        </w:tc>
        <w:tc>
          <w:tcPr>
            <w:tcW w:w="5940" w:type="dxa"/>
            <w:vAlign w:val="center"/>
          </w:tcPr>
          <w:p w14:paraId="62ED276E" w14:textId="55378FCA" w:rsidR="0043284F" w:rsidRPr="00927753" w:rsidRDefault="00C90358" w:rsidP="0043284F">
            <w:pPr>
              <w:rPr>
                <w:rFonts w:asciiTheme="majorHAnsi" w:hAnsiTheme="majorHAnsi" w:cstheme="majorHAnsi"/>
                <w:sz w:val="22"/>
                <w:szCs w:val="22"/>
              </w:rPr>
            </w:pPr>
            <w:r w:rsidRPr="00C90358">
              <w:rPr>
                <w:rFonts w:asciiTheme="majorHAnsi" w:hAnsiTheme="majorHAnsi" w:cstheme="majorHAnsi"/>
                <w:b/>
                <w:bCs/>
                <w:sz w:val="22"/>
                <w:szCs w:val="22"/>
              </w:rPr>
              <w:t>Public School Teacher</w:t>
            </w:r>
            <w:r>
              <w:rPr>
                <w:rFonts w:asciiTheme="majorHAnsi" w:hAnsiTheme="majorHAnsi" w:cstheme="majorHAnsi"/>
                <w:b/>
                <w:bCs/>
                <w:sz w:val="22"/>
                <w:szCs w:val="22"/>
              </w:rPr>
              <w:t>s</w:t>
            </w:r>
            <w:r w:rsidR="00E62DDB" w:rsidRPr="00927753">
              <w:rPr>
                <w:rFonts w:asciiTheme="majorHAnsi" w:hAnsiTheme="majorHAnsi" w:cstheme="majorHAnsi"/>
                <w:sz w:val="22"/>
                <w:szCs w:val="22"/>
              </w:rPr>
              <w:t xml:space="preserve"> will only have access to the EWS </w:t>
            </w:r>
            <w:r w:rsidR="000A6050">
              <w:rPr>
                <w:rFonts w:asciiTheme="majorHAnsi" w:hAnsiTheme="majorHAnsi" w:cstheme="majorHAnsi"/>
                <w:sz w:val="22"/>
                <w:szCs w:val="22"/>
              </w:rPr>
              <w:t>component</w:t>
            </w:r>
            <w:r w:rsidR="00E62DDB" w:rsidRPr="00927753">
              <w:rPr>
                <w:rFonts w:asciiTheme="majorHAnsi" w:hAnsiTheme="majorHAnsi" w:cstheme="majorHAnsi"/>
                <w:sz w:val="22"/>
                <w:szCs w:val="22"/>
              </w:rPr>
              <w:t xml:space="preserve"> </w:t>
            </w:r>
            <w:r w:rsidR="00F52C44">
              <w:rPr>
                <w:rFonts w:asciiTheme="majorHAnsi" w:hAnsiTheme="majorHAnsi" w:cstheme="majorHAnsi"/>
                <w:sz w:val="22"/>
                <w:szCs w:val="22"/>
              </w:rPr>
              <w:t xml:space="preserve">for students in their class(es) </w:t>
            </w:r>
            <w:r w:rsidR="00E62DDB" w:rsidRPr="00927753">
              <w:rPr>
                <w:rFonts w:asciiTheme="majorHAnsi" w:hAnsiTheme="majorHAnsi" w:cstheme="majorHAnsi"/>
                <w:sz w:val="22"/>
                <w:szCs w:val="22"/>
              </w:rPr>
              <w:t xml:space="preserve">at the specific school </w:t>
            </w:r>
            <w:r>
              <w:rPr>
                <w:rFonts w:asciiTheme="majorHAnsi" w:hAnsiTheme="majorHAnsi" w:cstheme="majorHAnsi"/>
                <w:sz w:val="22"/>
                <w:szCs w:val="22"/>
              </w:rPr>
              <w:t xml:space="preserve">they </w:t>
            </w:r>
            <w:r w:rsidR="00E62DDB" w:rsidRPr="00927753">
              <w:rPr>
                <w:rFonts w:asciiTheme="majorHAnsi" w:hAnsiTheme="majorHAnsi" w:cstheme="majorHAnsi"/>
                <w:sz w:val="22"/>
                <w:szCs w:val="22"/>
              </w:rPr>
              <w:t>teach</w:t>
            </w:r>
          </w:p>
        </w:tc>
        <w:tc>
          <w:tcPr>
            <w:tcW w:w="2790" w:type="dxa"/>
            <w:shd w:val="clear" w:color="auto" w:fill="auto"/>
            <w:vAlign w:val="center"/>
          </w:tcPr>
          <w:p w14:paraId="3F0E9435" w14:textId="78B25545" w:rsidR="0043284F" w:rsidRPr="00927753" w:rsidRDefault="008175E0" w:rsidP="0081788A">
            <w:pPr>
              <w:jc w:val="left"/>
              <w:rPr>
                <w:rFonts w:asciiTheme="majorHAnsi" w:hAnsiTheme="majorHAnsi" w:cstheme="majorHAnsi"/>
                <w:sz w:val="22"/>
                <w:szCs w:val="22"/>
              </w:rPr>
            </w:pPr>
            <w:r w:rsidRPr="00927753">
              <w:rPr>
                <w:rFonts w:asciiTheme="majorHAnsi" w:hAnsiTheme="majorHAnsi" w:cstheme="majorHAnsi"/>
                <w:sz w:val="22"/>
                <w:szCs w:val="22"/>
              </w:rPr>
              <w:t>K-</w:t>
            </w:r>
            <w:r w:rsidR="0081788A">
              <w:rPr>
                <w:rFonts w:asciiTheme="majorHAnsi" w:hAnsiTheme="majorHAnsi" w:cstheme="majorHAnsi"/>
                <w:sz w:val="22"/>
                <w:szCs w:val="22"/>
              </w:rPr>
              <w:t>3</w:t>
            </w:r>
            <w:r w:rsidRPr="00927753">
              <w:rPr>
                <w:rFonts w:asciiTheme="majorHAnsi" w:hAnsiTheme="majorHAnsi" w:cstheme="majorHAnsi"/>
                <w:sz w:val="22"/>
                <w:szCs w:val="22"/>
              </w:rPr>
              <w:t xml:space="preserve"> Grade CNMI PSS Teachers</w:t>
            </w:r>
          </w:p>
        </w:tc>
      </w:tr>
      <w:tr w:rsidR="00480271" w:rsidRPr="0043284F" w14:paraId="24A6D973" w14:textId="77777777" w:rsidTr="009B2D7A">
        <w:trPr>
          <w:trHeight w:val="287"/>
        </w:trPr>
        <w:tc>
          <w:tcPr>
            <w:tcW w:w="720" w:type="dxa"/>
            <w:vAlign w:val="center"/>
          </w:tcPr>
          <w:p w14:paraId="4D701E27" w14:textId="2E7FD0BB" w:rsidR="00480271" w:rsidRPr="00927753" w:rsidRDefault="0018536E" w:rsidP="0043284F">
            <w:pPr>
              <w:rPr>
                <w:rFonts w:asciiTheme="majorHAnsi" w:hAnsiTheme="majorHAnsi" w:cstheme="majorHAnsi"/>
                <w:sz w:val="22"/>
                <w:szCs w:val="22"/>
              </w:rPr>
            </w:pPr>
            <w:r w:rsidRPr="00927753">
              <w:rPr>
                <w:rFonts w:asciiTheme="majorHAnsi" w:hAnsiTheme="majorHAnsi" w:cstheme="majorHAnsi"/>
                <w:sz w:val="22"/>
                <w:szCs w:val="22"/>
              </w:rPr>
              <w:t>UR4</w:t>
            </w:r>
          </w:p>
        </w:tc>
        <w:tc>
          <w:tcPr>
            <w:tcW w:w="5940" w:type="dxa"/>
            <w:vAlign w:val="center"/>
          </w:tcPr>
          <w:p w14:paraId="61419CCD" w14:textId="5D8ADD95" w:rsidR="00480271" w:rsidRPr="00927753" w:rsidRDefault="00DB560F" w:rsidP="0043284F">
            <w:pPr>
              <w:rPr>
                <w:rFonts w:asciiTheme="majorHAnsi" w:hAnsiTheme="majorHAnsi" w:cstheme="majorHAnsi"/>
                <w:sz w:val="22"/>
                <w:szCs w:val="22"/>
              </w:rPr>
            </w:pPr>
            <w:r w:rsidRPr="00C90358">
              <w:rPr>
                <w:rFonts w:asciiTheme="majorHAnsi" w:hAnsiTheme="majorHAnsi" w:cstheme="majorHAnsi"/>
                <w:b/>
                <w:bCs/>
                <w:sz w:val="22"/>
                <w:szCs w:val="22"/>
              </w:rPr>
              <w:t>School Administrative Staff</w:t>
            </w:r>
            <w:r w:rsidR="00480271" w:rsidRPr="00927753">
              <w:rPr>
                <w:rFonts w:asciiTheme="majorHAnsi" w:hAnsiTheme="majorHAnsi" w:cstheme="majorHAnsi"/>
                <w:sz w:val="22"/>
                <w:szCs w:val="22"/>
              </w:rPr>
              <w:t xml:space="preserve"> will only have access to the EWS </w:t>
            </w:r>
            <w:r w:rsidR="000A6050">
              <w:rPr>
                <w:rFonts w:asciiTheme="majorHAnsi" w:hAnsiTheme="majorHAnsi" w:cstheme="majorHAnsi"/>
                <w:sz w:val="22"/>
                <w:szCs w:val="22"/>
              </w:rPr>
              <w:t>componen</w:t>
            </w:r>
            <w:r w:rsidR="00480271" w:rsidRPr="00927753">
              <w:rPr>
                <w:rFonts w:asciiTheme="majorHAnsi" w:hAnsiTheme="majorHAnsi" w:cstheme="majorHAnsi"/>
                <w:sz w:val="22"/>
                <w:szCs w:val="22"/>
              </w:rPr>
              <w:t xml:space="preserve">t </w:t>
            </w:r>
            <w:r w:rsidR="00F52C44">
              <w:rPr>
                <w:rFonts w:asciiTheme="majorHAnsi" w:hAnsiTheme="majorHAnsi" w:cstheme="majorHAnsi"/>
                <w:sz w:val="22"/>
                <w:szCs w:val="22"/>
              </w:rPr>
              <w:t xml:space="preserve">for all students </w:t>
            </w:r>
            <w:r w:rsidR="00355819">
              <w:rPr>
                <w:rFonts w:asciiTheme="majorHAnsi" w:hAnsiTheme="majorHAnsi" w:cstheme="majorHAnsi"/>
                <w:sz w:val="22"/>
                <w:szCs w:val="22"/>
              </w:rPr>
              <w:t xml:space="preserve">and classrooms </w:t>
            </w:r>
            <w:r w:rsidR="00480271" w:rsidRPr="00927753">
              <w:rPr>
                <w:rFonts w:asciiTheme="majorHAnsi" w:hAnsiTheme="majorHAnsi" w:cstheme="majorHAnsi"/>
                <w:sz w:val="22"/>
                <w:szCs w:val="22"/>
              </w:rPr>
              <w:t>at the specific school</w:t>
            </w:r>
            <w:r w:rsidR="00C41C50">
              <w:rPr>
                <w:rFonts w:asciiTheme="majorHAnsi" w:hAnsiTheme="majorHAnsi" w:cstheme="majorHAnsi"/>
                <w:sz w:val="22"/>
                <w:szCs w:val="22"/>
              </w:rPr>
              <w:t>s</w:t>
            </w:r>
            <w:r w:rsidR="00480271" w:rsidRPr="00927753">
              <w:rPr>
                <w:rFonts w:asciiTheme="majorHAnsi" w:hAnsiTheme="majorHAnsi" w:cstheme="majorHAnsi"/>
                <w:sz w:val="22"/>
                <w:szCs w:val="22"/>
              </w:rPr>
              <w:t xml:space="preserve"> </w:t>
            </w:r>
            <w:r w:rsidR="00C90358">
              <w:rPr>
                <w:rFonts w:asciiTheme="majorHAnsi" w:hAnsiTheme="majorHAnsi" w:cstheme="majorHAnsi"/>
                <w:sz w:val="22"/>
                <w:szCs w:val="22"/>
              </w:rPr>
              <w:t>they</w:t>
            </w:r>
            <w:r w:rsidR="00480271" w:rsidRPr="00927753">
              <w:rPr>
                <w:rFonts w:asciiTheme="majorHAnsi" w:hAnsiTheme="majorHAnsi" w:cstheme="majorHAnsi"/>
                <w:sz w:val="22"/>
                <w:szCs w:val="22"/>
              </w:rPr>
              <w:t xml:space="preserve"> work</w:t>
            </w:r>
          </w:p>
        </w:tc>
        <w:tc>
          <w:tcPr>
            <w:tcW w:w="2790" w:type="dxa"/>
            <w:shd w:val="clear" w:color="auto" w:fill="auto"/>
            <w:vAlign w:val="center"/>
          </w:tcPr>
          <w:p w14:paraId="2D294E1F" w14:textId="680DA6D2" w:rsidR="00747A15" w:rsidRPr="00927753" w:rsidRDefault="00747A15" w:rsidP="00747A15">
            <w:pPr>
              <w:ind w:left="250" w:hanging="250"/>
              <w:rPr>
                <w:rFonts w:asciiTheme="majorHAnsi" w:hAnsiTheme="majorHAnsi" w:cstheme="majorBidi"/>
                <w:sz w:val="22"/>
                <w:szCs w:val="22"/>
              </w:rPr>
            </w:pPr>
          </w:p>
        </w:tc>
      </w:tr>
      <w:tr w:rsidR="0018536E" w:rsidRPr="0043284F" w14:paraId="06BC353E" w14:textId="77777777" w:rsidTr="009B2D7A">
        <w:trPr>
          <w:trHeight w:val="287"/>
        </w:trPr>
        <w:tc>
          <w:tcPr>
            <w:tcW w:w="720" w:type="dxa"/>
            <w:vAlign w:val="center"/>
          </w:tcPr>
          <w:p w14:paraId="3D267A6C" w14:textId="5F9F7C79" w:rsidR="0018536E" w:rsidRPr="00927753" w:rsidRDefault="0018536E" w:rsidP="0043284F">
            <w:pPr>
              <w:rPr>
                <w:rFonts w:asciiTheme="majorHAnsi" w:hAnsiTheme="majorHAnsi" w:cstheme="majorHAnsi"/>
                <w:sz w:val="22"/>
                <w:szCs w:val="22"/>
              </w:rPr>
            </w:pPr>
            <w:r w:rsidRPr="00927753">
              <w:rPr>
                <w:rFonts w:asciiTheme="majorHAnsi" w:hAnsiTheme="majorHAnsi" w:cstheme="majorHAnsi"/>
                <w:sz w:val="22"/>
                <w:szCs w:val="22"/>
              </w:rPr>
              <w:t>UR</w:t>
            </w:r>
            <w:r w:rsidR="00140266" w:rsidRPr="00927753">
              <w:rPr>
                <w:rFonts w:asciiTheme="majorHAnsi" w:hAnsiTheme="majorHAnsi" w:cstheme="majorHAnsi"/>
                <w:sz w:val="22"/>
                <w:szCs w:val="22"/>
              </w:rPr>
              <w:t>6</w:t>
            </w:r>
          </w:p>
        </w:tc>
        <w:tc>
          <w:tcPr>
            <w:tcW w:w="5940" w:type="dxa"/>
            <w:vAlign w:val="center"/>
          </w:tcPr>
          <w:p w14:paraId="083351DC" w14:textId="6EEF46D0" w:rsidR="0018536E" w:rsidRPr="00927753" w:rsidRDefault="0018536E" w:rsidP="0043284F">
            <w:pPr>
              <w:rPr>
                <w:rFonts w:asciiTheme="majorHAnsi" w:hAnsiTheme="majorHAnsi" w:cstheme="majorHAnsi"/>
                <w:sz w:val="22"/>
                <w:szCs w:val="22"/>
              </w:rPr>
            </w:pPr>
            <w:r w:rsidRPr="00A824EB">
              <w:rPr>
                <w:rFonts w:asciiTheme="majorHAnsi" w:hAnsiTheme="majorHAnsi" w:cstheme="majorHAnsi"/>
                <w:b/>
                <w:bCs/>
                <w:sz w:val="22"/>
                <w:szCs w:val="22"/>
              </w:rPr>
              <w:t>District Administrative Staff</w:t>
            </w:r>
            <w:r w:rsidR="00C90358">
              <w:rPr>
                <w:rFonts w:asciiTheme="majorHAnsi" w:hAnsiTheme="majorHAnsi" w:cstheme="majorHAnsi"/>
                <w:sz w:val="22"/>
                <w:szCs w:val="22"/>
              </w:rPr>
              <w:t xml:space="preserve"> will have access</w:t>
            </w:r>
            <w:r w:rsidR="00462D27">
              <w:rPr>
                <w:rFonts w:asciiTheme="majorHAnsi" w:hAnsiTheme="majorHAnsi" w:cstheme="majorHAnsi"/>
                <w:sz w:val="22"/>
                <w:szCs w:val="22"/>
              </w:rPr>
              <w:t xml:space="preserve"> to all EWS </w:t>
            </w:r>
            <w:r w:rsidR="000A6050">
              <w:rPr>
                <w:rFonts w:asciiTheme="majorHAnsi" w:hAnsiTheme="majorHAnsi" w:cstheme="majorHAnsi"/>
                <w:sz w:val="22"/>
                <w:szCs w:val="22"/>
              </w:rPr>
              <w:t>components</w:t>
            </w:r>
            <w:r w:rsidR="00462D27">
              <w:rPr>
                <w:rFonts w:asciiTheme="majorHAnsi" w:hAnsiTheme="majorHAnsi" w:cstheme="majorHAnsi"/>
                <w:sz w:val="22"/>
                <w:szCs w:val="22"/>
              </w:rPr>
              <w:t xml:space="preserve"> across all schools</w:t>
            </w:r>
            <w:r w:rsidR="00C41C50">
              <w:rPr>
                <w:rFonts w:asciiTheme="majorHAnsi" w:hAnsiTheme="majorHAnsi" w:cstheme="majorHAnsi"/>
                <w:sz w:val="22"/>
                <w:szCs w:val="22"/>
              </w:rPr>
              <w:t xml:space="preserve"> and students</w:t>
            </w:r>
            <w:r w:rsidR="00462D27">
              <w:rPr>
                <w:rFonts w:asciiTheme="majorHAnsi" w:hAnsiTheme="majorHAnsi" w:cstheme="majorHAnsi"/>
                <w:sz w:val="22"/>
                <w:szCs w:val="22"/>
              </w:rPr>
              <w:t xml:space="preserve"> in the district</w:t>
            </w:r>
          </w:p>
        </w:tc>
        <w:tc>
          <w:tcPr>
            <w:tcW w:w="2790" w:type="dxa"/>
            <w:shd w:val="clear" w:color="auto" w:fill="auto"/>
            <w:vAlign w:val="center"/>
          </w:tcPr>
          <w:p w14:paraId="33D8297B" w14:textId="53A3AE82" w:rsidR="0018536E" w:rsidRPr="00927753" w:rsidRDefault="0018536E" w:rsidP="00DC3908">
            <w:pPr>
              <w:rPr>
                <w:rFonts w:asciiTheme="majorHAnsi" w:hAnsiTheme="majorHAnsi" w:cstheme="majorHAnsi"/>
                <w:sz w:val="22"/>
                <w:szCs w:val="22"/>
              </w:rPr>
            </w:pPr>
          </w:p>
        </w:tc>
      </w:tr>
      <w:tr w:rsidR="006A64F9" w:rsidRPr="00927753" w14:paraId="7F459DFD" w14:textId="77777777" w:rsidTr="009B2D7A">
        <w:trPr>
          <w:trHeight w:val="287"/>
        </w:trPr>
        <w:tc>
          <w:tcPr>
            <w:tcW w:w="720" w:type="dxa"/>
            <w:vAlign w:val="center"/>
          </w:tcPr>
          <w:p w14:paraId="5743B88B" w14:textId="6BF66D07" w:rsidR="006A64F9" w:rsidRDefault="00543AA2" w:rsidP="0043284F">
            <w:pPr>
              <w:rPr>
                <w:rFonts w:asciiTheme="majorHAnsi" w:hAnsiTheme="majorHAnsi" w:cstheme="majorHAnsi"/>
                <w:sz w:val="22"/>
                <w:szCs w:val="22"/>
              </w:rPr>
            </w:pPr>
            <w:r>
              <w:rPr>
                <w:rFonts w:asciiTheme="majorHAnsi" w:hAnsiTheme="majorHAnsi" w:cstheme="majorHAnsi"/>
                <w:sz w:val="22"/>
                <w:szCs w:val="22"/>
              </w:rPr>
              <w:t>UR</w:t>
            </w:r>
            <w:r w:rsidR="00AA68CC">
              <w:rPr>
                <w:rFonts w:asciiTheme="majorHAnsi" w:hAnsiTheme="majorHAnsi" w:cstheme="majorHAnsi"/>
                <w:sz w:val="22"/>
                <w:szCs w:val="22"/>
              </w:rPr>
              <w:t>7</w:t>
            </w:r>
          </w:p>
        </w:tc>
        <w:tc>
          <w:tcPr>
            <w:tcW w:w="5940" w:type="dxa"/>
            <w:vAlign w:val="center"/>
          </w:tcPr>
          <w:p w14:paraId="0778902A" w14:textId="0CA9A322" w:rsidR="00543AA2" w:rsidRPr="00543AA2" w:rsidRDefault="00543AA2" w:rsidP="00543AA2">
            <w:pPr>
              <w:rPr>
                <w:rFonts w:asciiTheme="majorHAnsi" w:eastAsia="Calibri" w:hAnsiTheme="majorHAnsi" w:cstheme="majorHAnsi"/>
                <w:sz w:val="22"/>
                <w:szCs w:val="22"/>
              </w:rPr>
            </w:pPr>
            <w:r w:rsidRPr="00543AA2">
              <w:rPr>
                <w:rFonts w:asciiTheme="majorHAnsi" w:eastAsia="Calibri" w:hAnsiTheme="majorHAnsi" w:cstheme="majorHAnsi"/>
                <w:sz w:val="22"/>
                <w:szCs w:val="22"/>
              </w:rPr>
              <w:t>~1</w:t>
            </w:r>
            <w:r w:rsidR="00585785">
              <w:rPr>
                <w:rFonts w:asciiTheme="majorHAnsi" w:eastAsia="Calibri" w:hAnsiTheme="majorHAnsi" w:cstheme="majorHAnsi"/>
                <w:sz w:val="22"/>
                <w:szCs w:val="22"/>
              </w:rPr>
              <w:t>60</w:t>
            </w:r>
            <w:r w:rsidRPr="00543AA2">
              <w:rPr>
                <w:rFonts w:asciiTheme="majorHAnsi" w:eastAsia="Calibri" w:hAnsiTheme="majorHAnsi" w:cstheme="majorHAnsi"/>
                <w:sz w:val="22"/>
                <w:szCs w:val="22"/>
              </w:rPr>
              <w:t xml:space="preserve"> Users</w:t>
            </w:r>
          </w:p>
          <w:p w14:paraId="373F3E1A" w14:textId="77777777" w:rsidR="00543AA2" w:rsidRPr="00543AA2" w:rsidRDefault="00543AA2" w:rsidP="00543AA2">
            <w:pPr>
              <w:rPr>
                <w:rFonts w:asciiTheme="majorHAnsi" w:eastAsia="Calibri" w:hAnsiTheme="majorHAnsi" w:cstheme="majorHAnsi"/>
                <w:sz w:val="22"/>
                <w:szCs w:val="22"/>
              </w:rPr>
            </w:pPr>
            <w:r w:rsidRPr="00543AA2">
              <w:rPr>
                <w:rFonts w:asciiTheme="majorHAnsi" w:eastAsia="Calibri" w:hAnsiTheme="majorHAnsi" w:cstheme="majorHAnsi"/>
                <w:sz w:val="22"/>
                <w:szCs w:val="22"/>
              </w:rPr>
              <w:t>o</w:t>
            </w:r>
            <w:r w:rsidRPr="00543AA2">
              <w:rPr>
                <w:rFonts w:asciiTheme="majorHAnsi" w:eastAsia="Calibri" w:hAnsiTheme="majorHAnsi" w:cstheme="majorHAnsi"/>
                <w:sz w:val="22"/>
                <w:szCs w:val="22"/>
              </w:rPr>
              <w:tab/>
              <w:t>District 5-10</w:t>
            </w:r>
          </w:p>
          <w:p w14:paraId="103E30AF" w14:textId="30970701" w:rsidR="00543AA2" w:rsidRPr="00543AA2" w:rsidRDefault="00543AA2" w:rsidP="00543AA2">
            <w:pPr>
              <w:rPr>
                <w:rFonts w:asciiTheme="majorHAnsi" w:eastAsia="Calibri" w:hAnsiTheme="majorHAnsi" w:cstheme="majorHAnsi"/>
                <w:sz w:val="22"/>
                <w:szCs w:val="22"/>
              </w:rPr>
            </w:pPr>
            <w:r w:rsidRPr="00543AA2">
              <w:rPr>
                <w:rFonts w:asciiTheme="majorHAnsi" w:eastAsia="Calibri" w:hAnsiTheme="majorHAnsi" w:cstheme="majorHAnsi"/>
                <w:sz w:val="22"/>
                <w:szCs w:val="22"/>
              </w:rPr>
              <w:t>o</w:t>
            </w:r>
            <w:r w:rsidRPr="00543AA2">
              <w:rPr>
                <w:rFonts w:asciiTheme="majorHAnsi" w:eastAsia="Calibri" w:hAnsiTheme="majorHAnsi" w:cstheme="majorHAnsi"/>
                <w:sz w:val="22"/>
                <w:szCs w:val="22"/>
              </w:rPr>
              <w:tab/>
              <w:t xml:space="preserve">School Officials </w:t>
            </w:r>
            <w:r w:rsidR="00D85E5D" w:rsidRPr="00EE358F">
              <w:rPr>
                <w:rFonts w:asciiTheme="majorHAnsi" w:eastAsia="Calibri" w:hAnsiTheme="majorHAnsi" w:cstheme="majorHAnsi"/>
                <w:sz w:val="22"/>
                <w:szCs w:val="22"/>
              </w:rPr>
              <w:t>45-50</w:t>
            </w:r>
          </w:p>
          <w:p w14:paraId="3CDE56C2" w14:textId="77777777" w:rsidR="00543AA2" w:rsidRPr="00543AA2" w:rsidRDefault="00543AA2" w:rsidP="00543AA2">
            <w:pPr>
              <w:rPr>
                <w:rFonts w:asciiTheme="majorHAnsi" w:eastAsia="Calibri" w:hAnsiTheme="majorHAnsi" w:cstheme="majorHAnsi"/>
                <w:sz w:val="22"/>
                <w:szCs w:val="22"/>
              </w:rPr>
            </w:pPr>
            <w:r w:rsidRPr="00543AA2">
              <w:rPr>
                <w:rFonts w:asciiTheme="majorHAnsi" w:eastAsia="Calibri" w:hAnsiTheme="majorHAnsi" w:cstheme="majorHAnsi"/>
                <w:sz w:val="22"/>
                <w:szCs w:val="22"/>
              </w:rPr>
              <w:t>o</w:t>
            </w:r>
            <w:r w:rsidRPr="00543AA2">
              <w:rPr>
                <w:rFonts w:asciiTheme="majorHAnsi" w:eastAsia="Calibri" w:hAnsiTheme="majorHAnsi" w:cstheme="majorHAnsi"/>
                <w:sz w:val="22"/>
                <w:szCs w:val="22"/>
              </w:rPr>
              <w:tab/>
              <w:t>Classroom Teachers 80-100</w:t>
            </w:r>
          </w:p>
          <w:p w14:paraId="5C0B87FB" w14:textId="38B31842" w:rsidR="006A64F9" w:rsidRPr="00927753" w:rsidRDefault="00543AA2" w:rsidP="00543AA2">
            <w:pPr>
              <w:rPr>
                <w:rFonts w:asciiTheme="majorHAnsi" w:eastAsia="Calibri" w:hAnsiTheme="majorHAnsi" w:cstheme="majorHAnsi"/>
                <w:sz w:val="22"/>
                <w:szCs w:val="22"/>
              </w:rPr>
            </w:pPr>
            <w:r w:rsidRPr="00543AA2">
              <w:rPr>
                <w:rFonts w:asciiTheme="majorHAnsi" w:eastAsia="Calibri" w:hAnsiTheme="majorHAnsi" w:cstheme="majorHAnsi"/>
                <w:sz w:val="22"/>
                <w:szCs w:val="22"/>
              </w:rPr>
              <w:t>o</w:t>
            </w:r>
            <w:r w:rsidRPr="00543AA2">
              <w:rPr>
                <w:rFonts w:asciiTheme="majorHAnsi" w:eastAsia="Calibri" w:hAnsiTheme="majorHAnsi" w:cstheme="majorHAnsi"/>
                <w:sz w:val="22"/>
                <w:szCs w:val="22"/>
              </w:rPr>
              <w:tab/>
              <w:t>Administrators 3-5</w:t>
            </w:r>
          </w:p>
        </w:tc>
        <w:tc>
          <w:tcPr>
            <w:tcW w:w="2790" w:type="dxa"/>
            <w:shd w:val="clear" w:color="auto" w:fill="auto"/>
            <w:vAlign w:val="center"/>
          </w:tcPr>
          <w:p w14:paraId="416CA012" w14:textId="77777777" w:rsidR="006A64F9" w:rsidRPr="00927753" w:rsidRDefault="006A64F9" w:rsidP="00DC3908">
            <w:pPr>
              <w:rPr>
                <w:rFonts w:asciiTheme="majorHAnsi" w:hAnsiTheme="majorHAnsi" w:cstheme="majorHAnsi"/>
                <w:sz w:val="22"/>
                <w:szCs w:val="22"/>
              </w:rPr>
            </w:pPr>
          </w:p>
        </w:tc>
      </w:tr>
      <w:tr w:rsidR="00757E80" w:rsidRPr="00927753" w14:paraId="20129A1D" w14:textId="77777777" w:rsidTr="009B2D7A">
        <w:trPr>
          <w:trHeight w:val="287"/>
        </w:trPr>
        <w:tc>
          <w:tcPr>
            <w:tcW w:w="720" w:type="dxa"/>
            <w:vAlign w:val="center"/>
          </w:tcPr>
          <w:p w14:paraId="2723643C" w14:textId="10BC2E2E" w:rsidR="00757E80" w:rsidRDefault="00CB30EE" w:rsidP="0043284F">
            <w:pPr>
              <w:rPr>
                <w:rFonts w:asciiTheme="majorHAnsi" w:hAnsiTheme="majorHAnsi" w:cstheme="majorHAnsi"/>
                <w:sz w:val="22"/>
                <w:szCs w:val="22"/>
              </w:rPr>
            </w:pPr>
            <w:r>
              <w:rPr>
                <w:rFonts w:asciiTheme="majorHAnsi" w:hAnsiTheme="majorHAnsi" w:cstheme="majorHAnsi"/>
                <w:sz w:val="22"/>
                <w:szCs w:val="22"/>
              </w:rPr>
              <w:lastRenderedPageBreak/>
              <w:t>UR8</w:t>
            </w:r>
          </w:p>
        </w:tc>
        <w:tc>
          <w:tcPr>
            <w:tcW w:w="5940" w:type="dxa"/>
            <w:vAlign w:val="center"/>
          </w:tcPr>
          <w:p w14:paraId="13C91A55" w14:textId="6CA061F0" w:rsidR="005F2A4A" w:rsidRPr="00543AA2" w:rsidRDefault="00950391" w:rsidP="00543AA2">
            <w:pPr>
              <w:rPr>
                <w:rFonts w:asciiTheme="majorHAnsi" w:eastAsia="Calibri" w:hAnsiTheme="majorHAnsi" w:cstheme="majorHAnsi"/>
                <w:sz w:val="22"/>
                <w:szCs w:val="22"/>
              </w:rPr>
            </w:pPr>
            <w:r w:rsidRPr="001335CE">
              <w:rPr>
                <w:rFonts w:asciiTheme="majorHAnsi" w:eastAsia="Calibri" w:hAnsiTheme="majorHAnsi" w:cstheme="majorHAnsi"/>
                <w:sz w:val="22"/>
                <w:szCs w:val="22"/>
              </w:rPr>
              <w:t>User p</w:t>
            </w:r>
            <w:r w:rsidR="00757E80" w:rsidRPr="001335CE">
              <w:rPr>
                <w:rFonts w:asciiTheme="majorHAnsi" w:eastAsia="Calibri" w:hAnsiTheme="majorHAnsi" w:cstheme="majorHAnsi"/>
                <w:sz w:val="22"/>
                <w:szCs w:val="22"/>
              </w:rPr>
              <w:t>assword</w:t>
            </w:r>
            <w:r w:rsidR="00871875">
              <w:rPr>
                <w:rFonts w:asciiTheme="majorHAnsi" w:eastAsia="Calibri" w:hAnsiTheme="majorHAnsi" w:cstheme="majorHAnsi"/>
                <w:sz w:val="22"/>
                <w:szCs w:val="22"/>
              </w:rPr>
              <w:t xml:space="preserve"> </w:t>
            </w:r>
            <w:r w:rsidR="007373C5">
              <w:rPr>
                <w:rFonts w:asciiTheme="majorHAnsi" w:eastAsia="Calibri" w:hAnsiTheme="majorHAnsi" w:cstheme="majorHAnsi"/>
                <w:sz w:val="22"/>
                <w:szCs w:val="22"/>
              </w:rPr>
              <w:t>management will comply with</w:t>
            </w:r>
            <w:r w:rsidR="000F389A">
              <w:rPr>
                <w:rFonts w:asciiTheme="majorHAnsi" w:eastAsia="Calibri" w:hAnsiTheme="majorHAnsi" w:cstheme="majorHAnsi"/>
                <w:sz w:val="22"/>
                <w:szCs w:val="22"/>
              </w:rPr>
              <w:t xml:space="preserve"> </w:t>
            </w:r>
            <w:r w:rsidR="009D175D">
              <w:rPr>
                <w:rFonts w:asciiTheme="majorHAnsi" w:eastAsia="Calibri" w:hAnsiTheme="majorHAnsi" w:cstheme="majorHAnsi"/>
                <w:sz w:val="22"/>
                <w:szCs w:val="22"/>
              </w:rPr>
              <w:t xml:space="preserve">the </w:t>
            </w:r>
            <w:r w:rsidR="003D4FAE">
              <w:rPr>
                <w:rFonts w:asciiTheme="majorHAnsi" w:eastAsia="Calibri" w:hAnsiTheme="majorHAnsi" w:cstheme="majorHAnsi"/>
                <w:sz w:val="22"/>
                <w:szCs w:val="22"/>
              </w:rPr>
              <w:t xml:space="preserve">CNMI Stakeholder Security </w:t>
            </w:r>
            <w:r w:rsidR="00880BBE">
              <w:rPr>
                <w:rFonts w:asciiTheme="majorHAnsi" w:eastAsia="Calibri" w:hAnsiTheme="majorHAnsi" w:cstheme="majorHAnsi"/>
                <w:sz w:val="22"/>
                <w:szCs w:val="22"/>
              </w:rPr>
              <w:t>Standard</w:t>
            </w:r>
          </w:p>
        </w:tc>
        <w:tc>
          <w:tcPr>
            <w:tcW w:w="2790" w:type="dxa"/>
            <w:shd w:val="clear" w:color="auto" w:fill="auto"/>
            <w:vAlign w:val="center"/>
          </w:tcPr>
          <w:p w14:paraId="2503DBC3" w14:textId="4E331371" w:rsidR="00757E80" w:rsidRPr="00927753" w:rsidRDefault="000E0FA8" w:rsidP="00DC3908">
            <w:pPr>
              <w:rPr>
                <w:rFonts w:asciiTheme="majorHAnsi" w:hAnsiTheme="majorHAnsi" w:cstheme="majorHAnsi"/>
                <w:sz w:val="22"/>
                <w:szCs w:val="22"/>
              </w:rPr>
            </w:pPr>
            <w:r>
              <w:rPr>
                <w:rFonts w:asciiTheme="majorHAnsi" w:eastAsia="Calibri" w:hAnsiTheme="majorHAnsi" w:cstheme="majorHAnsi"/>
                <w:sz w:val="22"/>
                <w:szCs w:val="22"/>
              </w:rPr>
              <w:t>Current standard requires three of four attributes</w:t>
            </w:r>
            <w:r w:rsidR="00E91137">
              <w:rPr>
                <w:rFonts w:asciiTheme="majorHAnsi" w:eastAsia="Calibri" w:hAnsiTheme="majorHAnsi" w:cstheme="majorHAnsi"/>
                <w:sz w:val="22"/>
                <w:szCs w:val="22"/>
              </w:rPr>
              <w:t xml:space="preserve"> </w:t>
            </w:r>
            <w:r>
              <w:rPr>
                <w:rFonts w:asciiTheme="majorHAnsi" w:eastAsia="Calibri" w:hAnsiTheme="majorHAnsi" w:cstheme="majorHAnsi"/>
                <w:sz w:val="22"/>
                <w:szCs w:val="22"/>
              </w:rPr>
              <w:t>(upper case, lower case, numbers, special characters)</w:t>
            </w:r>
            <w:r w:rsidR="00C02812">
              <w:rPr>
                <w:rFonts w:asciiTheme="majorHAnsi" w:eastAsia="Calibri" w:hAnsiTheme="majorHAnsi" w:cstheme="majorHAnsi"/>
                <w:sz w:val="22"/>
                <w:szCs w:val="22"/>
              </w:rPr>
              <w:t xml:space="preserve"> </w:t>
            </w:r>
            <w:r w:rsidR="00E91137">
              <w:rPr>
                <w:rFonts w:asciiTheme="majorHAnsi" w:eastAsia="Calibri" w:hAnsiTheme="majorHAnsi" w:cstheme="majorHAnsi"/>
                <w:sz w:val="22"/>
                <w:szCs w:val="22"/>
              </w:rPr>
              <w:t xml:space="preserve">be used </w:t>
            </w:r>
            <w:r w:rsidR="00C02812">
              <w:rPr>
                <w:rFonts w:asciiTheme="majorHAnsi" w:eastAsia="Calibri" w:hAnsiTheme="majorHAnsi" w:cstheme="majorHAnsi"/>
                <w:sz w:val="22"/>
                <w:szCs w:val="22"/>
              </w:rPr>
              <w:t>in the password</w:t>
            </w:r>
          </w:p>
        </w:tc>
      </w:tr>
      <w:tr w:rsidR="00586ABF" w:rsidRPr="00927753" w14:paraId="6DE8582A" w14:textId="77777777" w:rsidTr="004C3332">
        <w:trPr>
          <w:trHeight w:val="287"/>
        </w:trPr>
        <w:tc>
          <w:tcPr>
            <w:tcW w:w="720" w:type="dxa"/>
            <w:vAlign w:val="center"/>
          </w:tcPr>
          <w:p w14:paraId="637F9DC2" w14:textId="14430997" w:rsidR="00586ABF" w:rsidRDefault="00B34384" w:rsidP="0043284F">
            <w:pPr>
              <w:rPr>
                <w:rFonts w:asciiTheme="majorHAnsi" w:hAnsiTheme="majorHAnsi" w:cstheme="majorHAnsi"/>
                <w:sz w:val="22"/>
                <w:szCs w:val="22"/>
              </w:rPr>
            </w:pPr>
            <w:r>
              <w:rPr>
                <w:rFonts w:asciiTheme="majorHAnsi" w:hAnsiTheme="majorHAnsi" w:cstheme="majorHAnsi"/>
                <w:sz w:val="22"/>
                <w:szCs w:val="22"/>
              </w:rPr>
              <w:t>UR9</w:t>
            </w:r>
          </w:p>
        </w:tc>
        <w:tc>
          <w:tcPr>
            <w:tcW w:w="5940" w:type="dxa"/>
            <w:shd w:val="clear" w:color="auto" w:fill="auto"/>
            <w:vAlign w:val="center"/>
          </w:tcPr>
          <w:p w14:paraId="31D4049A" w14:textId="5FDA210F" w:rsidR="00586ABF" w:rsidRDefault="00AC77C3" w:rsidP="00543AA2">
            <w:pPr>
              <w:rPr>
                <w:rFonts w:asciiTheme="majorHAnsi" w:eastAsia="Calibri" w:hAnsiTheme="majorHAnsi" w:cstheme="majorHAnsi"/>
                <w:sz w:val="22"/>
                <w:szCs w:val="22"/>
                <w:highlight w:val="yellow"/>
              </w:rPr>
            </w:pPr>
            <w:r w:rsidRPr="005035E1">
              <w:rPr>
                <w:rFonts w:asciiTheme="majorHAnsi" w:eastAsia="Calibri" w:hAnsiTheme="majorHAnsi" w:cstheme="majorHAnsi"/>
                <w:sz w:val="22"/>
                <w:szCs w:val="22"/>
              </w:rPr>
              <w:t>Password resets will be managed through</w:t>
            </w:r>
            <w:r w:rsidR="005035E1" w:rsidRPr="005035E1">
              <w:rPr>
                <w:rFonts w:asciiTheme="majorHAnsi" w:eastAsia="Calibri" w:hAnsiTheme="majorHAnsi" w:cstheme="majorHAnsi"/>
                <w:sz w:val="22"/>
                <w:szCs w:val="22"/>
              </w:rPr>
              <w:t xml:space="preserve"> email notices and self-service</w:t>
            </w:r>
          </w:p>
        </w:tc>
        <w:tc>
          <w:tcPr>
            <w:tcW w:w="2790" w:type="dxa"/>
            <w:shd w:val="clear" w:color="auto" w:fill="auto"/>
            <w:vAlign w:val="center"/>
          </w:tcPr>
          <w:p w14:paraId="2DC15BB7" w14:textId="187DAB79" w:rsidR="00586ABF" w:rsidRDefault="00491FF0" w:rsidP="00DC3908">
            <w:pPr>
              <w:rPr>
                <w:rFonts w:asciiTheme="majorHAnsi" w:eastAsia="Calibri" w:hAnsiTheme="majorHAnsi" w:cstheme="majorHAnsi"/>
                <w:sz w:val="22"/>
                <w:szCs w:val="22"/>
              </w:rPr>
            </w:pPr>
            <w:r>
              <w:rPr>
                <w:rFonts w:asciiTheme="majorHAnsi" w:eastAsia="Calibri" w:hAnsiTheme="majorHAnsi" w:cstheme="majorHAnsi"/>
                <w:sz w:val="22"/>
                <w:szCs w:val="22"/>
              </w:rPr>
              <w:t>Email address provided through Infinite Campus</w:t>
            </w:r>
          </w:p>
        </w:tc>
      </w:tr>
    </w:tbl>
    <w:p w14:paraId="32E9391B" w14:textId="0AA7293C" w:rsidR="00EC5B43" w:rsidRDefault="004725DE" w:rsidP="00140C16">
      <w:pPr>
        <w:pStyle w:val="Heading2"/>
      </w:pPr>
      <w:bookmarkStart w:id="31" w:name="_Toc127972973"/>
      <w:r>
        <w:t>Access</w:t>
      </w:r>
      <w:r w:rsidR="00EC5B43">
        <w:t xml:space="preserve"> Requirements</w:t>
      </w:r>
      <w:bookmarkEnd w:id="31"/>
    </w:p>
    <w:p w14:paraId="7A805244" w14:textId="21CAB1B2" w:rsidR="00EC5B43" w:rsidRDefault="00440ED1" w:rsidP="00EC5B43">
      <w:pPr>
        <w:rPr>
          <w:rFonts w:ascii="Times New Roman" w:hAnsi="Times New Roman"/>
        </w:rPr>
      </w:pPr>
      <w:r w:rsidRPr="00440ED1">
        <w:rPr>
          <w:rFonts w:ascii="Times New Roman" w:hAnsi="Times New Roman"/>
        </w:rPr>
        <w:t xml:space="preserve">This section identifies </w:t>
      </w:r>
      <w:r w:rsidR="004725DE">
        <w:rPr>
          <w:rFonts w:ascii="Times New Roman" w:hAnsi="Times New Roman"/>
        </w:rPr>
        <w:t>the access</w:t>
      </w:r>
      <w:r w:rsidRPr="00440ED1">
        <w:rPr>
          <w:rFonts w:ascii="Times New Roman" w:hAnsi="Times New Roman"/>
        </w:rPr>
        <w:t xml:space="preserve"> requirements for th</w:t>
      </w:r>
      <w:r>
        <w:rPr>
          <w:rFonts w:ascii="Times New Roman" w:hAnsi="Times New Roman"/>
        </w:rPr>
        <w:t>e EWS</w:t>
      </w:r>
      <w:r w:rsidRPr="00440ED1">
        <w:rPr>
          <w:rFonts w:ascii="Times New Roman" w:hAnsi="Times New Roman"/>
        </w:rPr>
        <w:t xml:space="preserve"> </w:t>
      </w:r>
      <w:r w:rsidR="000A6050">
        <w:rPr>
          <w:rFonts w:ascii="Times New Roman" w:hAnsi="Times New Roman"/>
        </w:rPr>
        <w:t>Solution</w:t>
      </w:r>
      <w:r w:rsidRPr="00440ED1">
        <w:rPr>
          <w:rFonts w:ascii="Times New Roman" w:hAnsi="Times New Roman"/>
        </w:rPr>
        <w:t xml:space="preserve">. </w:t>
      </w:r>
      <w:r w:rsidR="004725DE">
        <w:rPr>
          <w:rFonts w:ascii="Times New Roman" w:hAnsi="Times New Roman"/>
        </w:rPr>
        <w:t>Access</w:t>
      </w:r>
      <w:r w:rsidRPr="00440ED1">
        <w:rPr>
          <w:rFonts w:ascii="Times New Roman" w:hAnsi="Times New Roman"/>
        </w:rPr>
        <w:t xml:space="preserve"> requirements are defined as any requirements pertaining to the </w:t>
      </w:r>
      <w:r w:rsidR="004725DE">
        <w:rPr>
          <w:rFonts w:ascii="Times New Roman" w:hAnsi="Times New Roman"/>
        </w:rPr>
        <w:t>access</w:t>
      </w:r>
      <w:r w:rsidRPr="00440ED1">
        <w:rPr>
          <w:rFonts w:ascii="Times New Roman" w:hAnsi="Times New Roman"/>
        </w:rPr>
        <w:t xml:space="preserve"> of the </w:t>
      </w:r>
      <w:r w:rsidR="00204733">
        <w:rPr>
          <w:rFonts w:ascii="Times New Roman" w:hAnsi="Times New Roman"/>
        </w:rPr>
        <w:t>solution</w:t>
      </w:r>
      <w:r w:rsidRPr="00440ED1">
        <w:rPr>
          <w:rFonts w:ascii="Times New Roman" w:hAnsi="Times New Roman"/>
        </w:rPr>
        <w:t xml:space="preserve"> to users.</w:t>
      </w:r>
    </w:p>
    <w:p w14:paraId="7EF5E077" w14:textId="77777777" w:rsidR="00440ED1" w:rsidRDefault="00440ED1" w:rsidP="00EC5B43">
      <w:pPr>
        <w:rPr>
          <w:rFonts w:ascii="Times New Roman" w:hAnsi="Times New Roman"/>
        </w:rPr>
      </w:pPr>
    </w:p>
    <w:tbl>
      <w:tblPr>
        <w:tblStyle w:val="TableGrid"/>
        <w:tblW w:w="9450" w:type="dxa"/>
        <w:tblInd w:w="-5" w:type="dxa"/>
        <w:tblLayout w:type="fixed"/>
        <w:tblLook w:val="04A0" w:firstRow="1" w:lastRow="0" w:firstColumn="1" w:lastColumn="0" w:noHBand="0" w:noVBand="1"/>
      </w:tblPr>
      <w:tblGrid>
        <w:gridCol w:w="720"/>
        <w:gridCol w:w="6120"/>
        <w:gridCol w:w="2610"/>
      </w:tblGrid>
      <w:tr w:rsidR="003217B2" w:rsidRPr="000229E0" w14:paraId="5044B5E6" w14:textId="77777777" w:rsidTr="005B7369">
        <w:trPr>
          <w:trHeight w:val="440"/>
        </w:trPr>
        <w:tc>
          <w:tcPr>
            <w:tcW w:w="720" w:type="dxa"/>
            <w:shd w:val="clear" w:color="auto" w:fill="95B3D7" w:themeFill="accent1" w:themeFillTint="99"/>
            <w:vAlign w:val="bottom"/>
          </w:tcPr>
          <w:p w14:paraId="256C681A" w14:textId="77777777" w:rsidR="003217B2" w:rsidRPr="000229E0" w:rsidRDefault="003217B2">
            <w:pPr>
              <w:rPr>
                <w:rFonts w:asciiTheme="minorHAnsi" w:hAnsiTheme="minorHAnsi"/>
                <w:b/>
                <w:sz w:val="22"/>
                <w:szCs w:val="22"/>
              </w:rPr>
            </w:pPr>
            <w:r w:rsidRPr="000229E0">
              <w:rPr>
                <w:rFonts w:asciiTheme="minorHAnsi" w:hAnsiTheme="minorHAnsi"/>
                <w:b/>
                <w:sz w:val="22"/>
                <w:szCs w:val="22"/>
              </w:rPr>
              <w:t>ID</w:t>
            </w:r>
          </w:p>
        </w:tc>
        <w:tc>
          <w:tcPr>
            <w:tcW w:w="6120" w:type="dxa"/>
            <w:shd w:val="clear" w:color="auto" w:fill="95B3D7" w:themeFill="accent1" w:themeFillTint="99"/>
            <w:vAlign w:val="bottom"/>
          </w:tcPr>
          <w:p w14:paraId="4AE2718E" w14:textId="2914D1D1" w:rsidR="003217B2" w:rsidRPr="000229E0" w:rsidRDefault="004725DE">
            <w:pPr>
              <w:rPr>
                <w:rFonts w:asciiTheme="minorHAnsi" w:hAnsiTheme="minorHAnsi"/>
                <w:b/>
                <w:sz w:val="22"/>
                <w:szCs w:val="22"/>
              </w:rPr>
            </w:pPr>
            <w:r>
              <w:rPr>
                <w:rFonts w:asciiTheme="minorHAnsi" w:hAnsiTheme="minorHAnsi"/>
                <w:b/>
                <w:sz w:val="22"/>
                <w:szCs w:val="22"/>
              </w:rPr>
              <w:t>Access</w:t>
            </w:r>
            <w:r w:rsidR="003217B2">
              <w:rPr>
                <w:rFonts w:asciiTheme="minorHAnsi" w:hAnsiTheme="minorHAnsi"/>
                <w:b/>
                <w:sz w:val="22"/>
                <w:szCs w:val="22"/>
              </w:rPr>
              <w:t xml:space="preserve"> Requirement Description</w:t>
            </w:r>
          </w:p>
        </w:tc>
        <w:tc>
          <w:tcPr>
            <w:tcW w:w="2610" w:type="dxa"/>
            <w:shd w:val="clear" w:color="auto" w:fill="95B3D7" w:themeFill="accent1" w:themeFillTint="99"/>
            <w:vAlign w:val="bottom"/>
          </w:tcPr>
          <w:p w14:paraId="6C2B32B2" w14:textId="63A706C9" w:rsidR="003217B2" w:rsidRPr="000229E0" w:rsidRDefault="005B7369">
            <w:pPr>
              <w:rPr>
                <w:rFonts w:asciiTheme="minorHAnsi" w:hAnsiTheme="minorHAnsi"/>
                <w:b/>
                <w:sz w:val="22"/>
                <w:szCs w:val="22"/>
              </w:rPr>
            </w:pPr>
            <w:r>
              <w:rPr>
                <w:rFonts w:asciiTheme="minorHAnsi" w:hAnsiTheme="minorHAnsi"/>
                <w:b/>
                <w:sz w:val="22"/>
                <w:szCs w:val="22"/>
              </w:rPr>
              <w:t>Additional Comments</w:t>
            </w:r>
          </w:p>
        </w:tc>
      </w:tr>
      <w:tr w:rsidR="003217B2" w:rsidRPr="0043284F" w14:paraId="149AF187" w14:textId="77777777" w:rsidTr="005B7369">
        <w:trPr>
          <w:trHeight w:val="287"/>
        </w:trPr>
        <w:tc>
          <w:tcPr>
            <w:tcW w:w="720" w:type="dxa"/>
            <w:vAlign w:val="center"/>
          </w:tcPr>
          <w:p w14:paraId="77030D4C" w14:textId="03D19F55" w:rsidR="003217B2" w:rsidRPr="00927753" w:rsidRDefault="003217B2">
            <w:pPr>
              <w:rPr>
                <w:rFonts w:asciiTheme="majorHAnsi" w:hAnsiTheme="majorHAnsi" w:cstheme="majorHAnsi"/>
                <w:sz w:val="22"/>
                <w:szCs w:val="22"/>
              </w:rPr>
            </w:pPr>
            <w:r>
              <w:rPr>
                <w:rFonts w:asciiTheme="majorHAnsi" w:hAnsiTheme="majorHAnsi" w:cstheme="majorHAnsi"/>
                <w:sz w:val="22"/>
                <w:szCs w:val="22"/>
              </w:rPr>
              <w:t>D</w:t>
            </w:r>
            <w:r w:rsidRPr="00927753">
              <w:rPr>
                <w:rFonts w:asciiTheme="majorHAnsi" w:hAnsiTheme="majorHAnsi" w:cstheme="majorHAnsi"/>
                <w:sz w:val="22"/>
                <w:szCs w:val="22"/>
              </w:rPr>
              <w:t>1</w:t>
            </w:r>
          </w:p>
        </w:tc>
        <w:tc>
          <w:tcPr>
            <w:tcW w:w="6120" w:type="dxa"/>
            <w:vAlign w:val="center"/>
          </w:tcPr>
          <w:p w14:paraId="4B220728" w14:textId="751971EC" w:rsidR="003217B2" w:rsidRPr="00927753" w:rsidRDefault="005B7369" w:rsidP="001C4AC8">
            <w:pPr>
              <w:jc w:val="left"/>
              <w:rPr>
                <w:rFonts w:asciiTheme="majorHAnsi" w:hAnsiTheme="majorHAnsi" w:cstheme="majorHAnsi"/>
                <w:sz w:val="22"/>
                <w:szCs w:val="22"/>
              </w:rPr>
            </w:pPr>
            <w:r>
              <w:rPr>
                <w:rFonts w:asciiTheme="majorHAnsi" w:hAnsiTheme="majorHAnsi" w:cstheme="majorHAnsi"/>
                <w:sz w:val="22"/>
                <w:szCs w:val="22"/>
              </w:rPr>
              <w:t xml:space="preserve">The EWS </w:t>
            </w:r>
            <w:r w:rsidR="000A6050">
              <w:rPr>
                <w:rFonts w:asciiTheme="majorHAnsi" w:hAnsiTheme="majorHAnsi" w:cstheme="majorHAnsi"/>
                <w:sz w:val="22"/>
                <w:szCs w:val="22"/>
              </w:rPr>
              <w:t>Solution</w:t>
            </w:r>
            <w:r>
              <w:rPr>
                <w:rFonts w:asciiTheme="majorHAnsi" w:hAnsiTheme="majorHAnsi" w:cstheme="majorHAnsi"/>
                <w:sz w:val="22"/>
                <w:szCs w:val="22"/>
              </w:rPr>
              <w:t xml:space="preserve"> will be </w:t>
            </w:r>
            <w:r w:rsidR="006D18BD">
              <w:rPr>
                <w:rFonts w:asciiTheme="majorHAnsi" w:hAnsiTheme="majorHAnsi" w:cstheme="majorHAnsi"/>
                <w:sz w:val="22"/>
                <w:szCs w:val="22"/>
              </w:rPr>
              <w:t>accessible</w:t>
            </w:r>
            <w:r w:rsidR="00F41EE1">
              <w:rPr>
                <w:rFonts w:asciiTheme="majorHAnsi" w:hAnsiTheme="majorHAnsi" w:cstheme="majorHAnsi"/>
                <w:sz w:val="22"/>
                <w:szCs w:val="22"/>
              </w:rPr>
              <w:t xml:space="preserve"> to CNMI PSS staff through </w:t>
            </w:r>
            <w:r w:rsidR="008D15A7">
              <w:rPr>
                <w:rFonts w:asciiTheme="majorHAnsi" w:hAnsiTheme="majorHAnsi" w:cstheme="majorHAnsi"/>
                <w:sz w:val="22"/>
                <w:szCs w:val="22"/>
              </w:rPr>
              <w:t xml:space="preserve">a </w:t>
            </w:r>
            <w:r w:rsidR="00F41EE1" w:rsidRPr="00D249AC">
              <w:rPr>
                <w:rFonts w:asciiTheme="majorHAnsi" w:hAnsiTheme="majorHAnsi" w:cstheme="majorHAnsi"/>
                <w:sz w:val="22"/>
                <w:szCs w:val="22"/>
              </w:rPr>
              <w:t>webpage</w:t>
            </w:r>
            <w:r w:rsidR="00F41EE1">
              <w:rPr>
                <w:rFonts w:asciiTheme="majorHAnsi" w:hAnsiTheme="majorHAnsi" w:cstheme="majorHAnsi"/>
                <w:sz w:val="22"/>
                <w:szCs w:val="22"/>
              </w:rPr>
              <w:t xml:space="preserve"> URL</w:t>
            </w:r>
          </w:p>
        </w:tc>
        <w:tc>
          <w:tcPr>
            <w:tcW w:w="2610" w:type="dxa"/>
            <w:shd w:val="clear" w:color="auto" w:fill="auto"/>
            <w:vAlign w:val="center"/>
          </w:tcPr>
          <w:p w14:paraId="73796EC2" w14:textId="77777777" w:rsidR="003217B2" w:rsidRPr="00927753" w:rsidRDefault="003217B2">
            <w:pPr>
              <w:rPr>
                <w:rFonts w:asciiTheme="majorHAnsi" w:hAnsiTheme="majorHAnsi" w:cstheme="majorHAnsi"/>
                <w:sz w:val="22"/>
                <w:szCs w:val="22"/>
              </w:rPr>
            </w:pPr>
          </w:p>
        </w:tc>
      </w:tr>
      <w:tr w:rsidR="003217B2" w:rsidRPr="0043284F" w14:paraId="16991224" w14:textId="77777777" w:rsidTr="005B7369">
        <w:trPr>
          <w:trHeight w:val="287"/>
        </w:trPr>
        <w:tc>
          <w:tcPr>
            <w:tcW w:w="720" w:type="dxa"/>
            <w:vAlign w:val="center"/>
          </w:tcPr>
          <w:p w14:paraId="173094FF" w14:textId="622E475D" w:rsidR="003217B2" w:rsidRPr="00927753" w:rsidRDefault="003217B2">
            <w:pPr>
              <w:rPr>
                <w:rFonts w:asciiTheme="majorHAnsi" w:hAnsiTheme="majorHAnsi" w:cstheme="majorHAnsi"/>
                <w:sz w:val="22"/>
                <w:szCs w:val="22"/>
              </w:rPr>
            </w:pPr>
            <w:r>
              <w:rPr>
                <w:rFonts w:asciiTheme="majorHAnsi" w:hAnsiTheme="majorHAnsi" w:cstheme="majorHAnsi"/>
                <w:sz w:val="22"/>
                <w:szCs w:val="22"/>
              </w:rPr>
              <w:t>D</w:t>
            </w:r>
            <w:r w:rsidRPr="00927753">
              <w:rPr>
                <w:rFonts w:asciiTheme="majorHAnsi" w:hAnsiTheme="majorHAnsi" w:cstheme="majorHAnsi"/>
                <w:sz w:val="22"/>
                <w:szCs w:val="22"/>
              </w:rPr>
              <w:t>2</w:t>
            </w:r>
          </w:p>
        </w:tc>
        <w:tc>
          <w:tcPr>
            <w:tcW w:w="6120" w:type="dxa"/>
            <w:vAlign w:val="center"/>
          </w:tcPr>
          <w:p w14:paraId="3DD0C305" w14:textId="1955303C" w:rsidR="003217B2" w:rsidRPr="00927753" w:rsidRDefault="001F0C5A" w:rsidP="001C4AC8">
            <w:pPr>
              <w:jc w:val="left"/>
              <w:rPr>
                <w:rFonts w:asciiTheme="majorHAnsi" w:hAnsiTheme="majorHAnsi" w:cstheme="majorHAnsi"/>
                <w:sz w:val="22"/>
                <w:szCs w:val="22"/>
              </w:rPr>
            </w:pPr>
            <w:r w:rsidRPr="009E6435">
              <w:rPr>
                <w:rFonts w:asciiTheme="majorHAnsi" w:hAnsiTheme="majorHAnsi" w:cstheme="majorHAnsi"/>
                <w:sz w:val="22"/>
                <w:szCs w:val="22"/>
              </w:rPr>
              <w:t>The</w:t>
            </w:r>
            <w:r w:rsidR="00E46B7F" w:rsidRPr="009E6435">
              <w:rPr>
                <w:rFonts w:asciiTheme="majorHAnsi" w:hAnsiTheme="majorHAnsi" w:cstheme="majorHAnsi"/>
                <w:sz w:val="22"/>
                <w:szCs w:val="22"/>
              </w:rPr>
              <w:t xml:space="preserve"> </w:t>
            </w:r>
            <w:r w:rsidR="00F9472A" w:rsidRPr="009E6435">
              <w:rPr>
                <w:rFonts w:asciiTheme="majorHAnsi" w:hAnsiTheme="majorHAnsi" w:cstheme="majorHAnsi"/>
                <w:sz w:val="22"/>
                <w:szCs w:val="22"/>
              </w:rPr>
              <w:t xml:space="preserve">EWS </w:t>
            </w:r>
            <w:r w:rsidR="000A6050" w:rsidRPr="009E6435">
              <w:rPr>
                <w:rFonts w:asciiTheme="majorHAnsi" w:hAnsiTheme="majorHAnsi" w:cstheme="majorHAnsi"/>
                <w:sz w:val="22"/>
                <w:szCs w:val="22"/>
              </w:rPr>
              <w:t>Solution</w:t>
            </w:r>
            <w:r w:rsidR="00F9472A" w:rsidRPr="009E6435">
              <w:rPr>
                <w:rFonts w:asciiTheme="majorHAnsi" w:hAnsiTheme="majorHAnsi" w:cstheme="majorHAnsi"/>
                <w:sz w:val="22"/>
                <w:szCs w:val="22"/>
              </w:rPr>
              <w:t xml:space="preserve"> </w:t>
            </w:r>
            <w:r w:rsidR="009E6435" w:rsidRPr="009E6435">
              <w:rPr>
                <w:rFonts w:asciiTheme="majorHAnsi" w:hAnsiTheme="majorHAnsi" w:cstheme="majorHAnsi"/>
                <w:sz w:val="22"/>
                <w:szCs w:val="22"/>
              </w:rPr>
              <w:t xml:space="preserve">will enforce </w:t>
            </w:r>
            <w:r w:rsidR="00F9472A" w:rsidRPr="009E6435">
              <w:rPr>
                <w:rFonts w:asciiTheme="majorHAnsi" w:hAnsiTheme="majorHAnsi" w:cstheme="majorHAnsi"/>
                <w:sz w:val="22"/>
                <w:szCs w:val="22"/>
              </w:rPr>
              <w:t>user</w:t>
            </w:r>
            <w:r w:rsidR="009E6435" w:rsidRPr="009E6435">
              <w:rPr>
                <w:rFonts w:asciiTheme="majorHAnsi" w:hAnsiTheme="majorHAnsi" w:cstheme="majorHAnsi"/>
                <w:sz w:val="22"/>
                <w:szCs w:val="22"/>
              </w:rPr>
              <w:t xml:space="preserve"> access</w:t>
            </w:r>
            <w:r w:rsidR="00F9472A" w:rsidRPr="009E6435">
              <w:rPr>
                <w:rFonts w:asciiTheme="majorHAnsi" w:hAnsiTheme="majorHAnsi" w:cstheme="majorHAnsi"/>
                <w:sz w:val="22"/>
                <w:szCs w:val="22"/>
              </w:rPr>
              <w:t xml:space="preserve"> (district and school admin staff, teachers)</w:t>
            </w:r>
            <w:r w:rsidR="00774786" w:rsidRPr="009E6435">
              <w:rPr>
                <w:rFonts w:asciiTheme="majorHAnsi" w:hAnsiTheme="majorHAnsi" w:cstheme="majorHAnsi"/>
                <w:sz w:val="22"/>
                <w:szCs w:val="22"/>
              </w:rPr>
              <w:t xml:space="preserve"> </w:t>
            </w:r>
            <w:r w:rsidR="009E6435" w:rsidRPr="009E6435">
              <w:rPr>
                <w:rFonts w:asciiTheme="majorHAnsi" w:hAnsiTheme="majorHAnsi" w:cstheme="majorHAnsi"/>
                <w:sz w:val="22"/>
                <w:szCs w:val="22"/>
              </w:rPr>
              <w:t>and permissions as defined within IC</w:t>
            </w:r>
          </w:p>
        </w:tc>
        <w:tc>
          <w:tcPr>
            <w:tcW w:w="2610" w:type="dxa"/>
            <w:shd w:val="clear" w:color="auto" w:fill="auto"/>
            <w:vAlign w:val="center"/>
          </w:tcPr>
          <w:p w14:paraId="0CD65C21" w14:textId="77777777" w:rsidR="003217B2" w:rsidRPr="00927753" w:rsidRDefault="003217B2">
            <w:pPr>
              <w:rPr>
                <w:rFonts w:asciiTheme="majorHAnsi" w:hAnsiTheme="majorHAnsi" w:cstheme="majorHAnsi"/>
                <w:sz w:val="22"/>
                <w:szCs w:val="22"/>
              </w:rPr>
            </w:pPr>
          </w:p>
        </w:tc>
      </w:tr>
    </w:tbl>
    <w:p w14:paraId="38FBBB62" w14:textId="2E875727" w:rsidR="007839F3" w:rsidRDefault="00E86D0C" w:rsidP="00140C16">
      <w:pPr>
        <w:pStyle w:val="Heading2"/>
      </w:pPr>
      <w:bookmarkStart w:id="32" w:name="_Toc127972974"/>
      <w:r>
        <w:t>Export Requirements</w:t>
      </w:r>
      <w:bookmarkEnd w:id="32"/>
    </w:p>
    <w:p w14:paraId="544197A4" w14:textId="7181A02E" w:rsidR="00E25B58" w:rsidRPr="00200836" w:rsidRDefault="00200836" w:rsidP="003B3139">
      <w:pPr>
        <w:rPr>
          <w:rFonts w:ascii="Times New Roman" w:hAnsi="Times New Roman"/>
        </w:rPr>
      </w:pPr>
      <w:r w:rsidRPr="00200836">
        <w:rPr>
          <w:rFonts w:ascii="Times New Roman" w:hAnsi="Times New Roman"/>
        </w:rPr>
        <w:t>This section identifies all export requirements for th</w:t>
      </w:r>
      <w:r>
        <w:rPr>
          <w:rFonts w:ascii="Times New Roman" w:hAnsi="Times New Roman"/>
        </w:rPr>
        <w:t>e EWS</w:t>
      </w:r>
      <w:r w:rsidRPr="00200836">
        <w:rPr>
          <w:rFonts w:ascii="Times New Roman" w:hAnsi="Times New Roman"/>
        </w:rPr>
        <w:t xml:space="preserve"> </w:t>
      </w:r>
      <w:r w:rsidR="000A6050">
        <w:rPr>
          <w:rFonts w:ascii="Times New Roman" w:hAnsi="Times New Roman"/>
        </w:rPr>
        <w:t>Solution</w:t>
      </w:r>
      <w:r w:rsidRPr="00200836">
        <w:rPr>
          <w:rFonts w:ascii="Times New Roman" w:hAnsi="Times New Roman"/>
        </w:rPr>
        <w:t>. Export requirements are defined as any requirements related to export</w:t>
      </w:r>
      <w:r w:rsidR="009B654D">
        <w:rPr>
          <w:rFonts w:ascii="Times New Roman" w:hAnsi="Times New Roman"/>
        </w:rPr>
        <w:t>ing information</w:t>
      </w:r>
      <w:r w:rsidRPr="00200836">
        <w:rPr>
          <w:rFonts w:ascii="Times New Roman" w:hAnsi="Times New Roman"/>
        </w:rPr>
        <w:t xml:space="preserve"> available on the </w:t>
      </w:r>
      <w:r w:rsidR="00204733">
        <w:rPr>
          <w:rFonts w:ascii="Times New Roman" w:hAnsi="Times New Roman"/>
        </w:rPr>
        <w:t>solution</w:t>
      </w:r>
      <w:r w:rsidRPr="00200836">
        <w:rPr>
          <w:rFonts w:ascii="Times New Roman" w:hAnsi="Times New Roman"/>
        </w:rPr>
        <w:t xml:space="preserve"> user interface.</w:t>
      </w:r>
      <w:r w:rsidR="003B3139">
        <w:rPr>
          <w:rFonts w:ascii="Times New Roman" w:hAnsi="Times New Roman"/>
        </w:rPr>
        <w:t xml:space="preserve"> </w:t>
      </w:r>
      <w:r w:rsidR="00E25B58">
        <w:rPr>
          <w:rFonts w:ascii="Times New Roman" w:hAnsi="Times New Roman"/>
        </w:rPr>
        <w:t xml:space="preserve">The EWS Solution </w:t>
      </w:r>
      <w:r w:rsidR="00EB3B3A">
        <w:rPr>
          <w:rFonts w:ascii="Times New Roman" w:hAnsi="Times New Roman"/>
        </w:rPr>
        <w:t>will support the export of</w:t>
      </w:r>
      <w:r w:rsidR="00FF0651">
        <w:rPr>
          <w:rFonts w:ascii="Times New Roman" w:hAnsi="Times New Roman"/>
        </w:rPr>
        <w:t xml:space="preserve"> students at risk by school</w:t>
      </w:r>
      <w:r w:rsidR="00BD7B14">
        <w:rPr>
          <w:rFonts w:ascii="Times New Roman" w:hAnsi="Times New Roman"/>
        </w:rPr>
        <w:t>. The list will be</w:t>
      </w:r>
      <w:r w:rsidR="00E632E2">
        <w:rPr>
          <w:rFonts w:ascii="Times New Roman" w:hAnsi="Times New Roman"/>
        </w:rPr>
        <w:t xml:space="preserve"> </w:t>
      </w:r>
      <w:r w:rsidR="00E632E2" w:rsidRPr="00E82112">
        <w:rPr>
          <w:rFonts w:ascii="Times New Roman" w:hAnsi="Times New Roman"/>
        </w:rPr>
        <w:t xml:space="preserve">filtered </w:t>
      </w:r>
      <w:r w:rsidR="00051721" w:rsidRPr="00E82112">
        <w:rPr>
          <w:rFonts w:ascii="Times New Roman" w:hAnsi="Times New Roman"/>
        </w:rPr>
        <w:t xml:space="preserve">based on </w:t>
      </w:r>
      <w:r w:rsidR="00011769" w:rsidRPr="00E82112">
        <w:rPr>
          <w:rFonts w:ascii="Times New Roman" w:hAnsi="Times New Roman"/>
        </w:rPr>
        <w:t>the current user</w:t>
      </w:r>
      <w:r w:rsidR="00BD7B14">
        <w:rPr>
          <w:rFonts w:ascii="Times New Roman" w:hAnsi="Times New Roman"/>
        </w:rPr>
        <w:t>’s permissions</w:t>
      </w:r>
      <w:r w:rsidR="00011769">
        <w:rPr>
          <w:rFonts w:ascii="Times New Roman" w:hAnsi="Times New Roman"/>
        </w:rPr>
        <w:t>.</w:t>
      </w:r>
    </w:p>
    <w:p w14:paraId="72CF884C" w14:textId="1967AA44" w:rsidR="00140C16" w:rsidRDefault="00034DCA" w:rsidP="00140C16">
      <w:pPr>
        <w:pStyle w:val="Heading2"/>
      </w:pPr>
      <w:bookmarkStart w:id="33" w:name="_Toc127972975"/>
      <w:r>
        <w:t xml:space="preserve">EWS </w:t>
      </w:r>
      <w:r w:rsidR="008848C5">
        <w:t>Business Rules</w:t>
      </w:r>
      <w:bookmarkEnd w:id="33"/>
    </w:p>
    <w:p w14:paraId="79736DF7" w14:textId="06624EB4" w:rsidR="00A603CB" w:rsidRDefault="00A603CB" w:rsidP="00A603CB">
      <w:pPr>
        <w:rPr>
          <w:rFonts w:ascii="Times New Roman" w:hAnsi="Times New Roman"/>
        </w:rPr>
      </w:pPr>
      <w:r w:rsidRPr="00A603CB">
        <w:rPr>
          <w:rFonts w:ascii="Times New Roman" w:hAnsi="Times New Roman"/>
        </w:rPr>
        <w:t>This section details business rules for</w:t>
      </w:r>
      <w:r>
        <w:rPr>
          <w:rFonts w:ascii="Times New Roman" w:hAnsi="Times New Roman"/>
        </w:rPr>
        <w:t xml:space="preserve"> the EWS </w:t>
      </w:r>
      <w:r w:rsidR="000A6050">
        <w:rPr>
          <w:rFonts w:ascii="Times New Roman" w:hAnsi="Times New Roman"/>
        </w:rPr>
        <w:t>Solution</w:t>
      </w:r>
      <w:r>
        <w:rPr>
          <w:rFonts w:ascii="Times New Roman" w:hAnsi="Times New Roman"/>
        </w:rPr>
        <w:t xml:space="preserve"> to include</w:t>
      </w:r>
      <w:r w:rsidRPr="00A603CB">
        <w:rPr>
          <w:rFonts w:ascii="Times New Roman" w:hAnsi="Times New Roman"/>
        </w:rPr>
        <w:t xml:space="preserve"> </w:t>
      </w:r>
      <w:r w:rsidR="00064155">
        <w:rPr>
          <w:rFonts w:ascii="Times New Roman" w:hAnsi="Times New Roman"/>
        </w:rPr>
        <w:t>flags and indicators, scoring, scoring weights</w:t>
      </w:r>
      <w:r w:rsidR="005731A7">
        <w:rPr>
          <w:rFonts w:ascii="Times New Roman" w:hAnsi="Times New Roman"/>
        </w:rPr>
        <w:t xml:space="preserve">, </w:t>
      </w:r>
      <w:r w:rsidR="00504743">
        <w:rPr>
          <w:rFonts w:ascii="Times New Roman" w:hAnsi="Times New Roman"/>
        </w:rPr>
        <w:t>thresholds,</w:t>
      </w:r>
      <w:r w:rsidR="00314261">
        <w:rPr>
          <w:rFonts w:ascii="Times New Roman" w:hAnsi="Times New Roman"/>
        </w:rPr>
        <w:t xml:space="preserve"> </w:t>
      </w:r>
      <w:r w:rsidR="005731A7">
        <w:rPr>
          <w:rFonts w:ascii="Times New Roman" w:hAnsi="Times New Roman"/>
        </w:rPr>
        <w:t>and references</w:t>
      </w:r>
      <w:r w:rsidRPr="00A603CB">
        <w:rPr>
          <w:rFonts w:ascii="Times New Roman" w:hAnsi="Times New Roman"/>
        </w:rPr>
        <w:t>.</w:t>
      </w:r>
      <w:r w:rsidR="00BA513C">
        <w:rPr>
          <w:rFonts w:ascii="Times New Roman" w:hAnsi="Times New Roman"/>
        </w:rPr>
        <w:t xml:space="preserve"> The purpose is to p</w:t>
      </w:r>
      <w:r w:rsidR="00BA513C" w:rsidRPr="00BA513C">
        <w:rPr>
          <w:rFonts w:ascii="Times New Roman" w:hAnsi="Times New Roman"/>
        </w:rPr>
        <w:t xml:space="preserve">rovide educators with measurable data over time for individual students and student groups. The EWS focuses on indicators that are both highly predictive of students’ chances </w:t>
      </w:r>
      <w:r w:rsidR="006240EE">
        <w:rPr>
          <w:rFonts w:ascii="Times New Roman" w:hAnsi="Times New Roman"/>
        </w:rPr>
        <w:t>of reading by the 3</w:t>
      </w:r>
      <w:r w:rsidR="006240EE" w:rsidRPr="006240EE">
        <w:rPr>
          <w:rFonts w:ascii="Times New Roman" w:hAnsi="Times New Roman"/>
          <w:vertAlign w:val="superscript"/>
        </w:rPr>
        <w:t>rd</w:t>
      </w:r>
      <w:r w:rsidR="006240EE">
        <w:rPr>
          <w:rFonts w:ascii="Times New Roman" w:hAnsi="Times New Roman"/>
        </w:rPr>
        <w:t xml:space="preserve"> grade, </w:t>
      </w:r>
      <w:r w:rsidR="00BA513C" w:rsidRPr="00BA513C">
        <w:rPr>
          <w:rFonts w:ascii="Times New Roman" w:hAnsi="Times New Roman"/>
        </w:rPr>
        <w:t>and subject to modification through the actions of educators and other concerned adults.</w:t>
      </w:r>
      <w:r w:rsidR="007555CA">
        <w:rPr>
          <w:rFonts w:ascii="Times New Roman" w:hAnsi="Times New Roman"/>
        </w:rPr>
        <w:t xml:space="preserve"> </w:t>
      </w:r>
      <w:r w:rsidR="007555CA" w:rsidRPr="007555CA">
        <w:rPr>
          <w:rFonts w:ascii="Times New Roman" w:hAnsi="Times New Roman"/>
        </w:rPr>
        <w:t xml:space="preserve">The EWS </w:t>
      </w:r>
      <w:r w:rsidR="003940F5" w:rsidRPr="00D45F12">
        <w:rPr>
          <w:rFonts w:ascii="Times New Roman" w:hAnsi="Times New Roman"/>
        </w:rPr>
        <w:t>will</w:t>
      </w:r>
      <w:r w:rsidR="007555CA" w:rsidRPr="00D45F12">
        <w:rPr>
          <w:rFonts w:ascii="Times New Roman" w:hAnsi="Times New Roman"/>
        </w:rPr>
        <w:t xml:space="preserve"> provide quarterly</w:t>
      </w:r>
      <w:r w:rsidR="00E565F3">
        <w:rPr>
          <w:rFonts w:ascii="Times New Roman" w:hAnsi="Times New Roman"/>
        </w:rPr>
        <w:t xml:space="preserve"> </w:t>
      </w:r>
      <w:r w:rsidR="007555CA" w:rsidRPr="007555CA">
        <w:rPr>
          <w:rFonts w:ascii="Times New Roman" w:hAnsi="Times New Roman"/>
        </w:rPr>
        <w:t>information (history)</w:t>
      </w:r>
      <w:r w:rsidR="003940F5">
        <w:rPr>
          <w:rFonts w:ascii="Times New Roman" w:hAnsi="Times New Roman"/>
        </w:rPr>
        <w:t xml:space="preserve"> for STAR Early Literacy, STAR Reading, </w:t>
      </w:r>
      <w:r w:rsidR="008E65A1">
        <w:rPr>
          <w:rFonts w:ascii="Times New Roman" w:hAnsi="Times New Roman"/>
        </w:rPr>
        <w:t xml:space="preserve">and daily updates for </w:t>
      </w:r>
      <w:r w:rsidR="003940F5">
        <w:rPr>
          <w:rFonts w:ascii="Times New Roman" w:hAnsi="Times New Roman"/>
        </w:rPr>
        <w:t>ELA Grade,</w:t>
      </w:r>
      <w:r w:rsidR="000213B5">
        <w:rPr>
          <w:rFonts w:ascii="Times New Roman" w:hAnsi="Times New Roman"/>
        </w:rPr>
        <w:t xml:space="preserve"> </w:t>
      </w:r>
      <w:r w:rsidR="00074BF4">
        <w:rPr>
          <w:rFonts w:ascii="Times New Roman" w:hAnsi="Times New Roman"/>
        </w:rPr>
        <w:t xml:space="preserve">Retention, </w:t>
      </w:r>
      <w:r w:rsidR="000213B5">
        <w:rPr>
          <w:rFonts w:ascii="Times New Roman" w:hAnsi="Times New Roman"/>
        </w:rPr>
        <w:t>Attendance</w:t>
      </w:r>
      <w:r w:rsidR="00000F8E">
        <w:rPr>
          <w:rFonts w:ascii="Times New Roman" w:hAnsi="Times New Roman"/>
        </w:rPr>
        <w:t xml:space="preserve"> and</w:t>
      </w:r>
      <w:r w:rsidR="0054342F">
        <w:rPr>
          <w:rFonts w:ascii="Times New Roman" w:hAnsi="Times New Roman"/>
        </w:rPr>
        <w:t xml:space="preserve"> Discipline records</w:t>
      </w:r>
      <w:r w:rsidR="000213B5">
        <w:rPr>
          <w:rFonts w:ascii="Times New Roman" w:hAnsi="Times New Roman"/>
        </w:rPr>
        <w:t xml:space="preserve"> to capture the key indicators of attendance</w:t>
      </w:r>
      <w:r w:rsidR="000213B5" w:rsidRPr="0054342F">
        <w:rPr>
          <w:rFonts w:ascii="Times New Roman" w:hAnsi="Times New Roman"/>
        </w:rPr>
        <w:t>, behavior, a</w:t>
      </w:r>
      <w:r w:rsidR="000213B5">
        <w:rPr>
          <w:rFonts w:ascii="Times New Roman" w:hAnsi="Times New Roman"/>
        </w:rPr>
        <w:t>nd course performance</w:t>
      </w:r>
      <w:r w:rsidR="007A547D">
        <w:rPr>
          <w:rFonts w:ascii="Times New Roman" w:hAnsi="Times New Roman"/>
        </w:rPr>
        <w:t xml:space="preserve"> (</w:t>
      </w:r>
      <w:r w:rsidR="00354922">
        <w:rPr>
          <w:rFonts w:ascii="Times New Roman" w:hAnsi="Times New Roman"/>
        </w:rPr>
        <w:t>e.g.</w:t>
      </w:r>
      <w:r w:rsidR="007A547D">
        <w:rPr>
          <w:rFonts w:ascii="Times New Roman" w:hAnsi="Times New Roman"/>
        </w:rPr>
        <w:t xml:space="preserve"> ABC</w:t>
      </w:r>
      <w:r w:rsidR="00436220">
        <w:rPr>
          <w:rFonts w:ascii="Times New Roman" w:hAnsi="Times New Roman"/>
        </w:rPr>
        <w:t xml:space="preserve"> indicators</w:t>
      </w:r>
      <w:r w:rsidR="007A547D">
        <w:rPr>
          <w:rFonts w:ascii="Times New Roman" w:hAnsi="Times New Roman"/>
        </w:rPr>
        <w:t>)</w:t>
      </w:r>
      <w:r w:rsidR="000213B5">
        <w:rPr>
          <w:rFonts w:ascii="Times New Roman" w:hAnsi="Times New Roman"/>
        </w:rPr>
        <w:t>.</w:t>
      </w:r>
    </w:p>
    <w:p w14:paraId="49FFED42" w14:textId="26CFBAEA" w:rsidR="00504743" w:rsidRPr="00A603CB" w:rsidRDefault="00052730" w:rsidP="003F4845">
      <w:pPr>
        <w:spacing w:before="120"/>
        <w:rPr>
          <w:rFonts w:ascii="Times New Roman" w:hAnsi="Times New Roman"/>
        </w:rPr>
      </w:pPr>
      <w:r w:rsidRPr="00052730">
        <w:rPr>
          <w:rFonts w:ascii="Times New Roman" w:hAnsi="Times New Roman"/>
        </w:rPr>
        <w:t xml:space="preserve">Indicators are quantifiable measures of behaviors, skills, and characteristics that are highly predictive of students’ being on track for </w:t>
      </w:r>
      <w:r w:rsidR="00D9699C">
        <w:rPr>
          <w:rFonts w:ascii="Times New Roman" w:hAnsi="Times New Roman"/>
        </w:rPr>
        <w:t>reading success by the third grade</w:t>
      </w:r>
      <w:r w:rsidRPr="00052730">
        <w:rPr>
          <w:rFonts w:ascii="Times New Roman" w:hAnsi="Times New Roman"/>
        </w:rPr>
        <w:t xml:space="preserve">. Indicators </w:t>
      </w:r>
      <w:r w:rsidR="008A12B9">
        <w:rPr>
          <w:rFonts w:ascii="Times New Roman" w:hAnsi="Times New Roman"/>
        </w:rPr>
        <w:t xml:space="preserve">are </w:t>
      </w:r>
      <w:r w:rsidRPr="00052730">
        <w:rPr>
          <w:rFonts w:ascii="Times New Roman" w:hAnsi="Times New Roman"/>
        </w:rPr>
        <w:t>limited to the most valuable (a few good indicators are more actionable than many).</w:t>
      </w:r>
      <w:r w:rsidR="005C1249">
        <w:rPr>
          <w:rFonts w:ascii="Times New Roman" w:hAnsi="Times New Roman"/>
        </w:rPr>
        <w:t xml:space="preserve"> </w:t>
      </w:r>
      <w:r w:rsidR="005C1249" w:rsidRPr="005C1249">
        <w:rPr>
          <w:rFonts w:ascii="Times New Roman" w:hAnsi="Times New Roman"/>
        </w:rPr>
        <w:t>Thresholds that indicate the type of action needed — indicating whether to take action now, not yet, or not at all — may vary by context, but will fall within a numerical range established by evidence.</w:t>
      </w:r>
    </w:p>
    <w:p w14:paraId="11CD2855" w14:textId="22E1880B" w:rsidR="004B5932" w:rsidRPr="000D0976" w:rsidRDefault="004B5932" w:rsidP="004B5932">
      <w:pPr>
        <w:pStyle w:val="Heading3"/>
        <w:rPr>
          <w:color w:val="365F91" w:themeColor="accent1" w:themeShade="BF"/>
        </w:rPr>
      </w:pPr>
      <w:bookmarkStart w:id="34" w:name="_Toc127972976"/>
      <w:r>
        <w:rPr>
          <w:color w:val="365F91" w:themeColor="accent1" w:themeShade="BF"/>
        </w:rPr>
        <w:t>Anomaly Detection</w:t>
      </w:r>
      <w:bookmarkEnd w:id="34"/>
    </w:p>
    <w:p w14:paraId="6D4FC8E0" w14:textId="318A7154" w:rsidR="00521266" w:rsidRPr="00E22D7A" w:rsidRDefault="00E06FCA" w:rsidP="00521266">
      <w:pPr>
        <w:pStyle w:val="paragraph"/>
        <w:spacing w:before="0" w:beforeAutospacing="0" w:after="0" w:afterAutospacing="0"/>
        <w:jc w:val="both"/>
        <w:rPr>
          <w:rStyle w:val="normaltextrun"/>
        </w:rPr>
      </w:pPr>
      <w:r>
        <w:rPr>
          <w:rStyle w:val="normaltextrun"/>
        </w:rPr>
        <w:t xml:space="preserve">The </w:t>
      </w:r>
      <w:r w:rsidR="00E22D7A" w:rsidRPr="00E22D7A">
        <w:rPr>
          <w:rStyle w:val="normaltextrun"/>
        </w:rPr>
        <w:t xml:space="preserve">EWS </w:t>
      </w:r>
      <w:r w:rsidR="00677743">
        <w:rPr>
          <w:rStyle w:val="normaltextrun"/>
        </w:rPr>
        <w:t xml:space="preserve">will provide the </w:t>
      </w:r>
      <w:r w:rsidR="001241F3">
        <w:rPr>
          <w:rStyle w:val="normaltextrun"/>
        </w:rPr>
        <w:t>ability to detect,</w:t>
      </w:r>
      <w:r w:rsidR="00E22D7A" w:rsidRPr="00E22D7A">
        <w:rPr>
          <w:rStyle w:val="normaltextrun"/>
        </w:rPr>
        <w:t xml:space="preserve"> flag</w:t>
      </w:r>
      <w:r w:rsidR="00946942">
        <w:rPr>
          <w:rStyle w:val="normaltextrun"/>
        </w:rPr>
        <w:t xml:space="preserve"> and score</w:t>
      </w:r>
      <w:r w:rsidR="00E22D7A" w:rsidRPr="00E22D7A">
        <w:rPr>
          <w:rStyle w:val="normaltextrun"/>
        </w:rPr>
        <w:t xml:space="preserve"> the target population based on weights and </w:t>
      </w:r>
      <w:r w:rsidR="00750137">
        <w:rPr>
          <w:rStyle w:val="normaltextrun"/>
        </w:rPr>
        <w:t>thr</w:t>
      </w:r>
      <w:r w:rsidR="00083023">
        <w:rPr>
          <w:rStyle w:val="normaltextrun"/>
        </w:rPr>
        <w:t>esholds</w:t>
      </w:r>
      <w:r w:rsidR="00402107">
        <w:rPr>
          <w:rStyle w:val="normaltextrun"/>
        </w:rPr>
        <w:t xml:space="preserve">. </w:t>
      </w:r>
      <w:r w:rsidR="002F6BAD">
        <w:rPr>
          <w:rStyle w:val="normaltextrun"/>
        </w:rPr>
        <w:t>Collectively</w:t>
      </w:r>
      <w:r w:rsidR="00423A07">
        <w:rPr>
          <w:rStyle w:val="normaltextrun"/>
        </w:rPr>
        <w:t xml:space="preserve">, </w:t>
      </w:r>
      <w:r w:rsidR="00B5411E">
        <w:rPr>
          <w:rStyle w:val="normaltextrun"/>
        </w:rPr>
        <w:t xml:space="preserve">the EWS provides </w:t>
      </w:r>
      <w:r w:rsidR="007C3005" w:rsidRPr="00E22D7A">
        <w:rPr>
          <w:rStyle w:val="normaltextrun"/>
        </w:rPr>
        <w:t>an anomaly detection algorithm</w:t>
      </w:r>
      <w:r w:rsidR="00193993">
        <w:rPr>
          <w:rStyle w:val="normaltextrun"/>
        </w:rPr>
        <w:t>,</w:t>
      </w:r>
      <w:r w:rsidR="007C3005" w:rsidRPr="00E22D7A">
        <w:rPr>
          <w:rStyle w:val="normaltextrun"/>
        </w:rPr>
        <w:t xml:space="preserve"> </w:t>
      </w:r>
      <w:r w:rsidR="00B04880">
        <w:rPr>
          <w:rStyle w:val="normaltextrun"/>
        </w:rPr>
        <w:t>which may be modified to refine the detection.</w:t>
      </w:r>
      <w:bookmarkStart w:id="35" w:name="_Hlk120107241"/>
      <w:r w:rsidR="00764893">
        <w:rPr>
          <w:rStyle w:val="normaltextrun"/>
        </w:rPr>
        <w:t xml:space="preserve"> </w:t>
      </w:r>
      <w:bookmarkStart w:id="36" w:name="_Int_bI9pkMIS"/>
      <w:r w:rsidR="002720BA">
        <w:t>T</w:t>
      </w:r>
      <w:r w:rsidR="005E388B" w:rsidRPr="005E388B">
        <w:t xml:space="preserve">he </w:t>
      </w:r>
      <w:r w:rsidR="00A817C8">
        <w:t xml:space="preserve">EWS will </w:t>
      </w:r>
      <w:r w:rsidR="005E388B" w:rsidRPr="005E388B">
        <w:t xml:space="preserve">collect </w:t>
      </w:r>
      <w:r w:rsidR="0057005B">
        <w:t>intervention</w:t>
      </w:r>
      <w:r w:rsidR="00760F31">
        <w:t xml:space="preserve"> and outcome information </w:t>
      </w:r>
      <w:r w:rsidR="00323637">
        <w:t>as defined</w:t>
      </w:r>
      <w:r w:rsidR="002A7A5D">
        <w:t xml:space="preserve"> by CNMI</w:t>
      </w:r>
      <w:r w:rsidR="00760F31">
        <w:t xml:space="preserve"> </w:t>
      </w:r>
      <w:r w:rsidR="005E388B" w:rsidRPr="005E388B">
        <w:t xml:space="preserve">for feedback </w:t>
      </w:r>
      <w:r w:rsidR="002A7A5D">
        <w:t xml:space="preserve">into </w:t>
      </w:r>
      <w:r w:rsidR="00AC0CAC">
        <w:t xml:space="preserve">improving calibration of the </w:t>
      </w:r>
      <w:r w:rsidR="005E388B" w:rsidRPr="005E388B">
        <w:t>anomaly detection</w:t>
      </w:r>
      <w:r w:rsidR="00AC0CAC">
        <w:t xml:space="preserve">.  </w:t>
      </w:r>
      <w:bookmarkEnd w:id="36"/>
    </w:p>
    <w:p w14:paraId="7A9FEA64" w14:textId="71D7244D" w:rsidR="007609BB" w:rsidRPr="00A603CB" w:rsidRDefault="00A603CB" w:rsidP="007609BB">
      <w:pPr>
        <w:pStyle w:val="Heading3"/>
        <w:rPr>
          <w:color w:val="365F91" w:themeColor="accent1" w:themeShade="BF"/>
        </w:rPr>
      </w:pPr>
      <w:bookmarkStart w:id="37" w:name="_Toc127972977"/>
      <w:bookmarkStart w:id="38" w:name="_Hlk120108076"/>
      <w:bookmarkEnd w:id="35"/>
      <w:r w:rsidRPr="00A603CB">
        <w:rPr>
          <w:color w:val="365F91" w:themeColor="accent1" w:themeShade="BF"/>
        </w:rPr>
        <w:lastRenderedPageBreak/>
        <w:t xml:space="preserve">Flags </w:t>
      </w:r>
      <w:r w:rsidR="008E5237">
        <w:rPr>
          <w:color w:val="365F91" w:themeColor="accent1" w:themeShade="BF"/>
        </w:rPr>
        <w:t>U</w:t>
      </w:r>
      <w:r w:rsidRPr="00A603CB">
        <w:rPr>
          <w:color w:val="365F91" w:themeColor="accent1" w:themeShade="BF"/>
        </w:rPr>
        <w:t>sing Indicators</w:t>
      </w:r>
      <w:bookmarkEnd w:id="37"/>
    </w:p>
    <w:bookmarkEnd w:id="38"/>
    <w:p w14:paraId="745CB3D8" w14:textId="26A55D84" w:rsidR="00677767" w:rsidRDefault="00BA338A" w:rsidP="000816C4">
      <w:pPr>
        <w:rPr>
          <w:rFonts w:ascii="Times New Roman" w:hAnsi="Times New Roman"/>
        </w:rPr>
      </w:pPr>
      <w:r w:rsidRPr="00BA338A">
        <w:rPr>
          <w:rFonts w:ascii="Times New Roman" w:hAnsi="Times New Roman"/>
        </w:rPr>
        <w:t xml:space="preserve">CNMI stakeholders </w:t>
      </w:r>
      <w:r w:rsidR="0064419B">
        <w:rPr>
          <w:rFonts w:ascii="Times New Roman" w:hAnsi="Times New Roman"/>
        </w:rPr>
        <w:t xml:space="preserve">have </w:t>
      </w:r>
      <w:r w:rsidR="00064155">
        <w:rPr>
          <w:rFonts w:ascii="Times New Roman" w:hAnsi="Times New Roman"/>
        </w:rPr>
        <w:t>provide</w:t>
      </w:r>
      <w:r w:rsidR="0064419B">
        <w:rPr>
          <w:rFonts w:ascii="Times New Roman" w:hAnsi="Times New Roman"/>
        </w:rPr>
        <w:t>d</w:t>
      </w:r>
      <w:r w:rsidRPr="00BA338A">
        <w:rPr>
          <w:rFonts w:ascii="Times New Roman" w:hAnsi="Times New Roman"/>
        </w:rPr>
        <w:t xml:space="preserve"> a set of business rules (defined as indicators) </w:t>
      </w:r>
      <w:r w:rsidR="00CD5B85">
        <w:rPr>
          <w:rFonts w:ascii="Times New Roman" w:hAnsi="Times New Roman"/>
        </w:rPr>
        <w:t>to</w:t>
      </w:r>
      <w:r w:rsidRPr="00BA338A">
        <w:rPr>
          <w:rFonts w:ascii="Times New Roman" w:hAnsi="Times New Roman"/>
        </w:rPr>
        <w:t xml:space="preserve"> determine the</w:t>
      </w:r>
      <w:r w:rsidR="00EE15A5">
        <w:rPr>
          <w:rFonts w:ascii="Times New Roman" w:hAnsi="Times New Roman"/>
        </w:rPr>
        <w:t xml:space="preserve"> </w:t>
      </w:r>
      <w:r w:rsidR="00F201F6">
        <w:rPr>
          <w:rFonts w:ascii="Times New Roman" w:hAnsi="Times New Roman"/>
        </w:rPr>
        <w:t xml:space="preserve">criteria for setting a </w:t>
      </w:r>
      <w:r w:rsidR="00EE15A5">
        <w:rPr>
          <w:rFonts w:ascii="Times New Roman" w:hAnsi="Times New Roman"/>
        </w:rPr>
        <w:t xml:space="preserve">flag </w:t>
      </w:r>
      <w:r w:rsidR="00F201F6">
        <w:rPr>
          <w:rFonts w:ascii="Times New Roman" w:hAnsi="Times New Roman"/>
        </w:rPr>
        <w:t>on</w:t>
      </w:r>
      <w:r w:rsidR="00EE15A5">
        <w:rPr>
          <w:rFonts w:ascii="Times New Roman" w:hAnsi="Times New Roman"/>
        </w:rPr>
        <w:t xml:space="preserve"> a</w:t>
      </w:r>
      <w:r w:rsidRPr="00BA338A">
        <w:rPr>
          <w:rFonts w:ascii="Times New Roman" w:hAnsi="Times New Roman"/>
        </w:rPr>
        <w:t xml:space="preserve"> target population</w:t>
      </w:r>
      <w:r w:rsidR="00F201F6">
        <w:rPr>
          <w:rFonts w:ascii="Times New Roman" w:hAnsi="Times New Roman"/>
        </w:rPr>
        <w:t xml:space="preserve"> which is</w:t>
      </w:r>
      <w:r w:rsidRPr="00BA338A">
        <w:rPr>
          <w:rFonts w:ascii="Times New Roman" w:hAnsi="Times New Roman"/>
        </w:rPr>
        <w:t xml:space="preserve"> screened through the EWS. T</w:t>
      </w:r>
      <w:r w:rsidR="00F201F6">
        <w:rPr>
          <w:rFonts w:ascii="Times New Roman" w:hAnsi="Times New Roman"/>
        </w:rPr>
        <w:t>he t</w:t>
      </w:r>
      <w:r w:rsidRPr="00BA338A">
        <w:rPr>
          <w:rFonts w:ascii="Times New Roman" w:hAnsi="Times New Roman"/>
        </w:rPr>
        <w:t xml:space="preserve">arget population will be screened for </w:t>
      </w:r>
      <w:bookmarkStart w:id="39" w:name="_Int_JKjfL1u3"/>
      <w:r w:rsidRPr="00BA338A">
        <w:rPr>
          <w:rFonts w:ascii="Times New Roman" w:hAnsi="Times New Roman"/>
        </w:rPr>
        <w:t>every</w:t>
      </w:r>
      <w:bookmarkEnd w:id="39"/>
      <w:r w:rsidRPr="00BA338A">
        <w:rPr>
          <w:rFonts w:ascii="Times New Roman" w:hAnsi="Times New Roman"/>
        </w:rPr>
        <w:t xml:space="preserve"> indicator provided and results stored in the </w:t>
      </w:r>
      <w:r w:rsidR="00F150B0">
        <w:rPr>
          <w:rFonts w:ascii="Times New Roman" w:hAnsi="Times New Roman"/>
        </w:rPr>
        <w:t>EWS Solution</w:t>
      </w:r>
      <w:r w:rsidRPr="00BA338A">
        <w:rPr>
          <w:rFonts w:ascii="Times New Roman" w:hAnsi="Times New Roman"/>
        </w:rPr>
        <w:t xml:space="preserve">. </w:t>
      </w:r>
      <w:r w:rsidR="001F6B5C">
        <w:rPr>
          <w:rFonts w:ascii="Times New Roman" w:hAnsi="Times New Roman"/>
        </w:rPr>
        <w:t>E</w:t>
      </w:r>
      <w:r w:rsidRPr="00BA338A">
        <w:rPr>
          <w:rFonts w:ascii="Times New Roman" w:hAnsi="Times New Roman"/>
        </w:rPr>
        <w:t xml:space="preserve">ach indicator </w:t>
      </w:r>
      <w:r w:rsidR="00D916FF">
        <w:rPr>
          <w:rFonts w:ascii="Times New Roman" w:hAnsi="Times New Roman"/>
        </w:rPr>
        <w:t>is further define</w:t>
      </w:r>
      <w:r w:rsidR="00E4110A">
        <w:rPr>
          <w:rFonts w:ascii="Times New Roman" w:hAnsi="Times New Roman"/>
        </w:rPr>
        <w:t>d</w:t>
      </w:r>
      <w:r w:rsidR="00D916FF">
        <w:rPr>
          <w:rFonts w:ascii="Times New Roman" w:hAnsi="Times New Roman"/>
        </w:rPr>
        <w:t xml:space="preserve"> by</w:t>
      </w:r>
      <w:r w:rsidRPr="00BA338A">
        <w:rPr>
          <w:rFonts w:ascii="Times New Roman" w:hAnsi="Times New Roman"/>
        </w:rPr>
        <w:t xml:space="preserve"> its unit of measure. For example, if the</w:t>
      </w:r>
      <w:r w:rsidR="00D916FF">
        <w:rPr>
          <w:rFonts w:ascii="Times New Roman" w:hAnsi="Times New Roman"/>
        </w:rPr>
        <w:t xml:space="preserve"> attendance</w:t>
      </w:r>
      <w:r w:rsidRPr="00BA338A">
        <w:rPr>
          <w:rFonts w:ascii="Times New Roman" w:hAnsi="Times New Roman"/>
        </w:rPr>
        <w:t xml:space="preserve"> indicator is 3 or more absences </w:t>
      </w:r>
      <w:r w:rsidR="00725751">
        <w:rPr>
          <w:rFonts w:ascii="Times New Roman" w:hAnsi="Times New Roman"/>
        </w:rPr>
        <w:t>within the last 90 days</w:t>
      </w:r>
      <w:r w:rsidRPr="00BA338A">
        <w:rPr>
          <w:rFonts w:ascii="Times New Roman" w:hAnsi="Times New Roman"/>
        </w:rPr>
        <w:t xml:space="preserve">, then the </w:t>
      </w:r>
      <w:r w:rsidR="00E4110A">
        <w:rPr>
          <w:rFonts w:ascii="Times New Roman" w:hAnsi="Times New Roman"/>
        </w:rPr>
        <w:t>unit of measure</w:t>
      </w:r>
      <w:r w:rsidRPr="00BA338A">
        <w:rPr>
          <w:rFonts w:ascii="Times New Roman" w:hAnsi="Times New Roman"/>
        </w:rPr>
        <w:t xml:space="preserve"> is “number/frequency of absences </w:t>
      </w:r>
      <w:r w:rsidR="003B24A8">
        <w:rPr>
          <w:rFonts w:ascii="Times New Roman" w:hAnsi="Times New Roman"/>
        </w:rPr>
        <w:t>within 90 days</w:t>
      </w:r>
      <w:r w:rsidRPr="00BA338A">
        <w:rPr>
          <w:rFonts w:ascii="Times New Roman" w:hAnsi="Times New Roman"/>
        </w:rPr>
        <w:t>”.</w:t>
      </w:r>
    </w:p>
    <w:p w14:paraId="02004720" w14:textId="49BAB55B" w:rsidR="00C63798" w:rsidRPr="00830CC7" w:rsidRDefault="008C2D33" w:rsidP="00B4198C">
      <w:pPr>
        <w:pStyle w:val="NormalWeb"/>
        <w:spacing w:before="240" w:beforeAutospacing="0" w:after="0" w:afterAutospacing="0"/>
        <w:jc w:val="both"/>
      </w:pPr>
      <w:r w:rsidRPr="00830CC7">
        <w:t xml:space="preserve">The </w:t>
      </w:r>
      <w:r w:rsidR="005D5333" w:rsidRPr="00830CC7">
        <w:t>“</w:t>
      </w:r>
      <w:r w:rsidR="00C63798" w:rsidRPr="00830CC7">
        <w:t xml:space="preserve">Early </w:t>
      </w:r>
      <w:r w:rsidRPr="00830CC7">
        <w:t>W</w:t>
      </w:r>
      <w:r w:rsidR="00C63798" w:rsidRPr="00830CC7">
        <w:t>arning</w:t>
      </w:r>
      <w:r w:rsidR="005D5333" w:rsidRPr="00830CC7">
        <w:t>”</w:t>
      </w:r>
      <w:r w:rsidRPr="00830CC7">
        <w:t xml:space="preserve"> indicator </w:t>
      </w:r>
      <w:r w:rsidR="00EE372A" w:rsidRPr="00830CC7">
        <w:t>for</w:t>
      </w:r>
      <w:r w:rsidRPr="00830CC7">
        <w:t xml:space="preserve"> a student</w:t>
      </w:r>
      <w:r w:rsidR="00C63798" w:rsidRPr="00830CC7">
        <w:t xml:space="preserve"> is indicated by a</w:t>
      </w:r>
      <w:r w:rsidR="00E77657" w:rsidRPr="00830CC7">
        <w:t>n “urgent”</w:t>
      </w:r>
      <w:r w:rsidR="00C63798" w:rsidRPr="00830CC7">
        <w:t xml:space="preserve"> score within </w:t>
      </w:r>
      <w:r w:rsidR="00291C17" w:rsidRPr="00830CC7">
        <w:t>S</w:t>
      </w:r>
      <w:r w:rsidR="00C63798" w:rsidRPr="00830CC7">
        <w:t xml:space="preserve">tar </w:t>
      </w:r>
      <w:r w:rsidR="00291C17" w:rsidRPr="00830CC7">
        <w:t>R</w:t>
      </w:r>
      <w:r w:rsidR="00C63798" w:rsidRPr="00830CC7">
        <w:t xml:space="preserve">enaissance </w:t>
      </w:r>
      <w:r w:rsidR="00291C17" w:rsidRPr="00830CC7">
        <w:t>E</w:t>
      </w:r>
      <w:r w:rsidR="00C63798" w:rsidRPr="00830CC7">
        <w:t xml:space="preserve">arly </w:t>
      </w:r>
      <w:r w:rsidR="00291C17" w:rsidRPr="00830CC7">
        <w:t>Literature</w:t>
      </w:r>
      <w:r w:rsidR="00C63798" w:rsidRPr="00830CC7">
        <w:t xml:space="preserve"> and/or </w:t>
      </w:r>
      <w:r w:rsidR="006A0BB2" w:rsidRPr="00830CC7">
        <w:t>Star Renaissance R</w:t>
      </w:r>
      <w:r w:rsidR="00C63798" w:rsidRPr="00830CC7">
        <w:t xml:space="preserve">eading. </w:t>
      </w:r>
      <w:r w:rsidR="00EE372A" w:rsidRPr="00830CC7">
        <w:t xml:space="preserve">The </w:t>
      </w:r>
      <w:r w:rsidR="00722409" w:rsidRPr="00830CC7">
        <w:t>“</w:t>
      </w:r>
      <w:r w:rsidR="00C63798" w:rsidRPr="00830CC7">
        <w:t xml:space="preserve">At </w:t>
      </w:r>
      <w:r w:rsidR="00722409" w:rsidRPr="00830CC7">
        <w:t>R</w:t>
      </w:r>
      <w:r w:rsidR="00C63798" w:rsidRPr="00830CC7">
        <w:t>isk</w:t>
      </w:r>
      <w:r w:rsidR="005D5333" w:rsidRPr="00830CC7">
        <w:t>”</w:t>
      </w:r>
      <w:r w:rsidR="00C63798" w:rsidRPr="00830CC7">
        <w:t xml:space="preserve"> </w:t>
      </w:r>
      <w:r w:rsidR="002B6BAE" w:rsidRPr="00830CC7">
        <w:t xml:space="preserve">indicator </w:t>
      </w:r>
      <w:r w:rsidR="00C63798" w:rsidRPr="00830CC7">
        <w:t>is a single instance of</w:t>
      </w:r>
      <w:r w:rsidR="00B82DB3" w:rsidRPr="00830CC7">
        <w:t xml:space="preserve"> an</w:t>
      </w:r>
      <w:r w:rsidR="0088534A" w:rsidRPr="00830CC7">
        <w:t>y</w:t>
      </w:r>
      <w:r w:rsidR="00B82DB3" w:rsidRPr="00830CC7">
        <w:t xml:space="preserve"> indicator </w:t>
      </w:r>
      <w:r w:rsidR="007E7E06" w:rsidRPr="00830CC7">
        <w:t xml:space="preserve">listed in </w:t>
      </w:r>
      <w:r w:rsidR="007E7E06" w:rsidRPr="00830CC7">
        <w:rPr>
          <w:i/>
        </w:rPr>
        <w:t>Table</w:t>
      </w:r>
      <w:r w:rsidR="00AF3AA4" w:rsidRPr="00830CC7">
        <w:rPr>
          <w:i/>
        </w:rPr>
        <w:t xml:space="preserve"> 3.4.3.1</w:t>
      </w:r>
      <w:r w:rsidR="00C63798" w:rsidRPr="00830CC7">
        <w:t xml:space="preserve"> (attendance, </w:t>
      </w:r>
      <w:r w:rsidR="007E7E06" w:rsidRPr="00830CC7">
        <w:t xml:space="preserve">school </w:t>
      </w:r>
      <w:r w:rsidR="00C63798" w:rsidRPr="00830CC7">
        <w:t>transfer, behavior, etc</w:t>
      </w:r>
      <w:r w:rsidR="007E7E06" w:rsidRPr="00830CC7">
        <w:t>.</w:t>
      </w:r>
      <w:r w:rsidR="00C63798" w:rsidRPr="00830CC7">
        <w:t xml:space="preserve">). </w:t>
      </w:r>
      <w:r w:rsidR="0010004F" w:rsidRPr="00830CC7">
        <w:t xml:space="preserve">The EWS will </w:t>
      </w:r>
      <w:r w:rsidR="00830CC7" w:rsidRPr="00830CC7">
        <w:t xml:space="preserve">add or </w:t>
      </w:r>
      <w:r w:rsidR="0010004F" w:rsidRPr="00830CC7">
        <w:t>r</w:t>
      </w:r>
      <w:r w:rsidR="00C63798" w:rsidRPr="00830CC7">
        <w:t xml:space="preserve">emove indicators for attendance, </w:t>
      </w:r>
      <w:r w:rsidR="00740D1D" w:rsidRPr="00830CC7">
        <w:t xml:space="preserve">school </w:t>
      </w:r>
      <w:r w:rsidR="00C63798" w:rsidRPr="00830CC7">
        <w:t xml:space="preserve">mobility, </w:t>
      </w:r>
      <w:r w:rsidR="0010004F" w:rsidRPr="00830CC7">
        <w:t xml:space="preserve">and </w:t>
      </w:r>
      <w:r w:rsidR="00C63798" w:rsidRPr="00830CC7">
        <w:t>behavior using a 90</w:t>
      </w:r>
      <w:r w:rsidR="0050556C">
        <w:t>-</w:t>
      </w:r>
      <w:r w:rsidR="00C63798" w:rsidRPr="00830CC7">
        <w:t>day rolling period.</w:t>
      </w:r>
    </w:p>
    <w:p w14:paraId="169B93E7" w14:textId="6497C500" w:rsidR="003E3259" w:rsidRPr="00A603CB" w:rsidRDefault="0013161C" w:rsidP="003E3259">
      <w:pPr>
        <w:pStyle w:val="Heading3"/>
      </w:pPr>
      <w:bookmarkStart w:id="40" w:name="_Toc127972978"/>
      <w:bookmarkStart w:id="41" w:name="_Hlk120110349"/>
      <w:r w:rsidRPr="0013161C">
        <w:rPr>
          <w:color w:val="365F91" w:themeColor="accent1" w:themeShade="BF"/>
        </w:rPr>
        <w:t>Scoring and Weights</w:t>
      </w:r>
      <w:bookmarkEnd w:id="40"/>
    </w:p>
    <w:bookmarkEnd w:id="41"/>
    <w:p w14:paraId="7F4D6954" w14:textId="6E985F10" w:rsidR="00EF6182" w:rsidRPr="00EF6182" w:rsidRDefault="00D04DD9" w:rsidP="00963CE5">
      <w:pPr>
        <w:rPr>
          <w:rFonts w:ascii="Times New Roman" w:hAnsi="Times New Roman"/>
        </w:rPr>
      </w:pPr>
      <w:r>
        <w:rPr>
          <w:rFonts w:ascii="Times New Roman" w:hAnsi="Times New Roman"/>
        </w:rPr>
        <w:t>Within the EWS, o</w:t>
      </w:r>
      <w:r w:rsidR="00EF6182">
        <w:rPr>
          <w:rFonts w:ascii="Times New Roman" w:hAnsi="Times New Roman"/>
        </w:rPr>
        <w:t>nce</w:t>
      </w:r>
      <w:r w:rsidR="00EF6182" w:rsidRPr="00EF6182">
        <w:rPr>
          <w:rFonts w:ascii="Times New Roman" w:hAnsi="Times New Roman"/>
        </w:rPr>
        <w:t xml:space="preserve"> the target population </w:t>
      </w:r>
      <w:r w:rsidR="00EF6182">
        <w:rPr>
          <w:rFonts w:ascii="Times New Roman" w:hAnsi="Times New Roman"/>
        </w:rPr>
        <w:t>is</w:t>
      </w:r>
      <w:r w:rsidR="00EF6182" w:rsidRPr="00EF6182">
        <w:rPr>
          <w:rFonts w:ascii="Times New Roman" w:hAnsi="Times New Roman"/>
        </w:rPr>
        <w:t xml:space="preserve"> properly flagged, a score or weight </w:t>
      </w:r>
      <w:r>
        <w:rPr>
          <w:rFonts w:ascii="Times New Roman" w:hAnsi="Times New Roman"/>
        </w:rPr>
        <w:t xml:space="preserve">may be </w:t>
      </w:r>
      <w:r w:rsidR="00EF6182">
        <w:rPr>
          <w:rFonts w:ascii="Times New Roman" w:hAnsi="Times New Roman"/>
        </w:rPr>
        <w:t>applied to</w:t>
      </w:r>
      <w:r w:rsidR="00EF6182" w:rsidRPr="00EF6182">
        <w:rPr>
          <w:rFonts w:ascii="Times New Roman" w:hAnsi="Times New Roman"/>
        </w:rPr>
        <w:t xml:space="preserve"> determine the severity of the intervention. The value</w:t>
      </w:r>
      <w:r w:rsidR="00A84F49">
        <w:rPr>
          <w:rFonts w:ascii="Times New Roman" w:hAnsi="Times New Roman"/>
        </w:rPr>
        <w:t xml:space="preserve"> applied</w:t>
      </w:r>
      <w:r w:rsidR="00EF6182" w:rsidRPr="00EF6182">
        <w:rPr>
          <w:rFonts w:ascii="Times New Roman" w:hAnsi="Times New Roman"/>
        </w:rPr>
        <w:t xml:space="preserve"> </w:t>
      </w:r>
      <w:r w:rsidR="00EF6182">
        <w:rPr>
          <w:rFonts w:ascii="Times New Roman" w:hAnsi="Times New Roman"/>
        </w:rPr>
        <w:t>may</w:t>
      </w:r>
      <w:r w:rsidR="00EF6182" w:rsidRPr="00EF6182">
        <w:rPr>
          <w:rFonts w:ascii="Times New Roman" w:hAnsi="Times New Roman"/>
        </w:rPr>
        <w:t xml:space="preserve"> be based on frequency</w:t>
      </w:r>
      <w:r w:rsidR="00EF6182">
        <w:rPr>
          <w:rFonts w:ascii="Times New Roman" w:hAnsi="Times New Roman"/>
        </w:rPr>
        <w:t>,</w:t>
      </w:r>
      <w:r w:rsidR="00EF6182" w:rsidRPr="00EF6182">
        <w:rPr>
          <w:rFonts w:ascii="Times New Roman" w:hAnsi="Times New Roman"/>
        </w:rPr>
        <w:t xml:space="preserve"> or</w:t>
      </w:r>
      <w:r w:rsidR="00EF6182">
        <w:rPr>
          <w:rFonts w:ascii="Times New Roman" w:hAnsi="Times New Roman"/>
        </w:rPr>
        <w:t xml:space="preserve"> on a</w:t>
      </w:r>
      <w:r w:rsidR="00EF6182" w:rsidRPr="00EF6182">
        <w:rPr>
          <w:rFonts w:ascii="Times New Roman" w:hAnsi="Times New Roman"/>
        </w:rPr>
        <w:t xml:space="preserve"> combination of indicators</w:t>
      </w:r>
      <w:r w:rsidR="002A10FB">
        <w:rPr>
          <w:rFonts w:ascii="Times New Roman" w:hAnsi="Times New Roman"/>
        </w:rPr>
        <w:t>,</w:t>
      </w:r>
      <w:r w:rsidR="00EF6182" w:rsidRPr="00EF6182">
        <w:rPr>
          <w:rFonts w:ascii="Times New Roman" w:hAnsi="Times New Roman"/>
        </w:rPr>
        <w:t xml:space="preserve"> </w:t>
      </w:r>
      <w:r w:rsidR="002A10FB">
        <w:rPr>
          <w:rFonts w:ascii="Times New Roman" w:hAnsi="Times New Roman"/>
        </w:rPr>
        <w:t>which</w:t>
      </w:r>
      <w:r w:rsidR="00870008">
        <w:rPr>
          <w:rFonts w:ascii="Times New Roman" w:hAnsi="Times New Roman"/>
        </w:rPr>
        <w:t xml:space="preserve"> in turn</w:t>
      </w:r>
      <w:r w:rsidR="002A10FB">
        <w:rPr>
          <w:rFonts w:ascii="Times New Roman" w:hAnsi="Times New Roman"/>
        </w:rPr>
        <w:t xml:space="preserve"> </w:t>
      </w:r>
      <w:r w:rsidR="00EF6182" w:rsidRPr="00EF6182">
        <w:rPr>
          <w:rFonts w:ascii="Times New Roman" w:hAnsi="Times New Roman"/>
        </w:rPr>
        <w:t>bolster or multiply the score or weight</w:t>
      </w:r>
      <w:r w:rsidR="003F0411">
        <w:rPr>
          <w:rFonts w:ascii="Times New Roman" w:hAnsi="Times New Roman"/>
        </w:rPr>
        <w:t xml:space="preserve"> for the target</w:t>
      </w:r>
      <w:r w:rsidR="00237528">
        <w:rPr>
          <w:rFonts w:ascii="Times New Roman" w:hAnsi="Times New Roman"/>
        </w:rPr>
        <w:t xml:space="preserve"> population</w:t>
      </w:r>
      <w:r w:rsidR="00EF6182" w:rsidRPr="00EF6182">
        <w:rPr>
          <w:rFonts w:ascii="Times New Roman" w:hAnsi="Times New Roman"/>
        </w:rPr>
        <w:t xml:space="preserve">. </w:t>
      </w:r>
      <w:r w:rsidR="007E29B6">
        <w:rPr>
          <w:rFonts w:ascii="Times New Roman" w:hAnsi="Times New Roman"/>
        </w:rPr>
        <w:t xml:space="preserve">The EWS supports </w:t>
      </w:r>
      <w:r w:rsidR="00EF6182" w:rsidRPr="00EF6182">
        <w:rPr>
          <w:rFonts w:ascii="Times New Roman" w:hAnsi="Times New Roman"/>
        </w:rPr>
        <w:t>three ways to aggregate the scores of the indicators:</w:t>
      </w:r>
    </w:p>
    <w:p w14:paraId="57CEB0DA" w14:textId="381F427C" w:rsidR="00EF6182" w:rsidRPr="00EF6182" w:rsidRDefault="00EF6182" w:rsidP="00963CE5">
      <w:pPr>
        <w:pStyle w:val="ListParagraph"/>
        <w:numPr>
          <w:ilvl w:val="0"/>
          <w:numId w:val="39"/>
        </w:numPr>
        <w:spacing w:after="160" w:line="259" w:lineRule="auto"/>
        <w:rPr>
          <w:rFonts w:ascii="Times New Roman" w:hAnsi="Times New Roman"/>
        </w:rPr>
      </w:pPr>
      <w:r w:rsidRPr="00EF6182">
        <w:rPr>
          <w:rFonts w:ascii="Times New Roman" w:hAnsi="Times New Roman"/>
          <w:b/>
          <w:bCs/>
        </w:rPr>
        <w:t xml:space="preserve">Counting Total Indicators Tripped – </w:t>
      </w:r>
      <w:r w:rsidR="00692DBE">
        <w:rPr>
          <w:rFonts w:ascii="Times New Roman" w:hAnsi="Times New Roman"/>
        </w:rPr>
        <w:t>H</w:t>
      </w:r>
      <w:r w:rsidRPr="00EF6182">
        <w:rPr>
          <w:rFonts w:ascii="Times New Roman" w:hAnsi="Times New Roman"/>
        </w:rPr>
        <w:t>ow many times did the student trip the indicators defined</w:t>
      </w:r>
    </w:p>
    <w:p w14:paraId="2F63866B" w14:textId="06559476" w:rsidR="00EF6182" w:rsidRPr="00EF6182" w:rsidRDefault="00EF6182" w:rsidP="00963CE5">
      <w:pPr>
        <w:pStyle w:val="ListParagraph"/>
        <w:numPr>
          <w:ilvl w:val="0"/>
          <w:numId w:val="39"/>
        </w:numPr>
        <w:spacing w:after="160" w:line="259" w:lineRule="auto"/>
        <w:rPr>
          <w:rFonts w:ascii="Times New Roman" w:hAnsi="Times New Roman"/>
        </w:rPr>
      </w:pPr>
      <w:r w:rsidRPr="00EF6182">
        <w:rPr>
          <w:rFonts w:ascii="Times New Roman" w:hAnsi="Times New Roman"/>
          <w:b/>
          <w:bCs/>
        </w:rPr>
        <w:t xml:space="preserve">Thresholds – </w:t>
      </w:r>
      <w:r w:rsidR="00692DBE">
        <w:rPr>
          <w:rFonts w:ascii="Times New Roman" w:hAnsi="Times New Roman"/>
        </w:rPr>
        <w:t>W</w:t>
      </w:r>
      <w:r w:rsidRPr="00EF6182">
        <w:rPr>
          <w:rFonts w:ascii="Times New Roman" w:hAnsi="Times New Roman"/>
        </w:rPr>
        <w:t xml:space="preserve">hen a </w:t>
      </w:r>
      <w:r w:rsidR="005301CF">
        <w:rPr>
          <w:rFonts w:ascii="Times New Roman" w:hAnsi="Times New Roman"/>
        </w:rPr>
        <w:t xml:space="preserve">defined </w:t>
      </w:r>
      <w:r w:rsidRPr="00EF6182">
        <w:rPr>
          <w:rFonts w:ascii="Times New Roman" w:hAnsi="Times New Roman"/>
        </w:rPr>
        <w:t xml:space="preserve">threshold is met </w:t>
      </w:r>
      <w:r w:rsidR="005301CF">
        <w:rPr>
          <w:rFonts w:ascii="Times New Roman" w:hAnsi="Times New Roman"/>
        </w:rPr>
        <w:t>such as</w:t>
      </w:r>
      <w:r w:rsidR="001247ED">
        <w:rPr>
          <w:rFonts w:ascii="Times New Roman" w:hAnsi="Times New Roman"/>
        </w:rPr>
        <w:t xml:space="preserve"> a</w:t>
      </w:r>
      <w:r w:rsidRPr="00EF6182">
        <w:rPr>
          <w:rFonts w:ascii="Times New Roman" w:hAnsi="Times New Roman"/>
        </w:rPr>
        <w:t xml:space="preserve"> scoring frequency</w:t>
      </w:r>
      <w:r w:rsidR="001247ED">
        <w:rPr>
          <w:rFonts w:ascii="Times New Roman" w:hAnsi="Times New Roman"/>
        </w:rPr>
        <w:t xml:space="preserve"> for</w:t>
      </w:r>
      <w:r w:rsidRPr="00EF6182">
        <w:rPr>
          <w:rFonts w:ascii="Times New Roman" w:hAnsi="Times New Roman"/>
        </w:rPr>
        <w:t xml:space="preserve"> </w:t>
      </w:r>
      <w:r w:rsidR="00692DBE">
        <w:rPr>
          <w:rFonts w:ascii="Times New Roman" w:hAnsi="Times New Roman"/>
        </w:rPr>
        <w:t>how many times an</w:t>
      </w:r>
      <w:r w:rsidRPr="00EF6182">
        <w:rPr>
          <w:rFonts w:ascii="Times New Roman" w:hAnsi="Times New Roman"/>
        </w:rPr>
        <w:t xml:space="preserve"> indicator is tripped, an increase or multiplication of weight is performed. </w:t>
      </w:r>
      <w:r w:rsidR="006544F9">
        <w:rPr>
          <w:rFonts w:ascii="Times New Roman" w:hAnsi="Times New Roman"/>
        </w:rPr>
        <w:t>S</w:t>
      </w:r>
      <w:r w:rsidRPr="00EF6182">
        <w:rPr>
          <w:rFonts w:ascii="Times New Roman" w:hAnsi="Times New Roman"/>
        </w:rPr>
        <w:t xml:space="preserve">imilarly, a category </w:t>
      </w:r>
      <w:r w:rsidR="006544F9">
        <w:rPr>
          <w:rFonts w:ascii="Times New Roman" w:hAnsi="Times New Roman"/>
        </w:rPr>
        <w:t>may</w:t>
      </w:r>
      <w:r w:rsidRPr="00EF6182">
        <w:rPr>
          <w:rFonts w:ascii="Times New Roman" w:hAnsi="Times New Roman"/>
        </w:rPr>
        <w:t xml:space="preserve"> be created from a set of </w:t>
      </w:r>
      <w:r w:rsidR="006544F9">
        <w:rPr>
          <w:rFonts w:ascii="Times New Roman" w:hAnsi="Times New Roman"/>
        </w:rPr>
        <w:t xml:space="preserve">the target </w:t>
      </w:r>
      <w:r w:rsidRPr="00EF6182">
        <w:rPr>
          <w:rFonts w:ascii="Times New Roman" w:hAnsi="Times New Roman"/>
        </w:rPr>
        <w:t>population</w:t>
      </w:r>
      <w:r w:rsidR="006544F9">
        <w:rPr>
          <w:rFonts w:ascii="Times New Roman" w:hAnsi="Times New Roman"/>
        </w:rPr>
        <w:t>,</w:t>
      </w:r>
      <w:r w:rsidRPr="00EF6182">
        <w:rPr>
          <w:rFonts w:ascii="Times New Roman" w:hAnsi="Times New Roman"/>
        </w:rPr>
        <w:t xml:space="preserve"> if</w:t>
      </w:r>
      <w:r w:rsidR="006544F9">
        <w:rPr>
          <w:rFonts w:ascii="Times New Roman" w:hAnsi="Times New Roman"/>
        </w:rPr>
        <w:t xml:space="preserve"> a</w:t>
      </w:r>
      <w:r w:rsidRPr="00EF6182">
        <w:rPr>
          <w:rFonts w:ascii="Times New Roman" w:hAnsi="Times New Roman"/>
        </w:rPr>
        <w:t xml:space="preserve"> threshold is met by all of them. For example:</w:t>
      </w:r>
    </w:p>
    <w:p w14:paraId="18288DF1" w14:textId="51484DE8" w:rsidR="00EF6182" w:rsidRPr="00EF6182" w:rsidRDefault="00EF6182" w:rsidP="00963CE5">
      <w:pPr>
        <w:pStyle w:val="ListParagraph"/>
        <w:numPr>
          <w:ilvl w:val="1"/>
          <w:numId w:val="39"/>
        </w:numPr>
        <w:spacing w:after="160" w:line="259" w:lineRule="auto"/>
        <w:rPr>
          <w:rFonts w:ascii="Times New Roman" w:hAnsi="Times New Roman"/>
        </w:rPr>
      </w:pPr>
      <w:r w:rsidRPr="00EF6182">
        <w:rPr>
          <w:rFonts w:ascii="Times New Roman" w:hAnsi="Times New Roman"/>
        </w:rPr>
        <w:t xml:space="preserve">If </w:t>
      </w:r>
      <w:r w:rsidR="00A94D2D">
        <w:rPr>
          <w:rFonts w:ascii="Times New Roman" w:hAnsi="Times New Roman"/>
        </w:rPr>
        <w:t>a student trips</w:t>
      </w:r>
      <w:r w:rsidR="00B676B6">
        <w:rPr>
          <w:rFonts w:ascii="Times New Roman" w:hAnsi="Times New Roman"/>
        </w:rPr>
        <w:t xml:space="preserve"> a threshold of</w:t>
      </w:r>
      <w:r w:rsidRPr="00EF6182">
        <w:rPr>
          <w:rFonts w:ascii="Times New Roman" w:hAnsi="Times New Roman"/>
        </w:rPr>
        <w:t xml:space="preserve"> three absences</w:t>
      </w:r>
      <w:r w:rsidR="006544F9">
        <w:rPr>
          <w:rFonts w:ascii="Times New Roman" w:hAnsi="Times New Roman"/>
        </w:rPr>
        <w:t xml:space="preserve"> in a quarter</w:t>
      </w:r>
      <w:r w:rsidRPr="00EF6182">
        <w:rPr>
          <w:rFonts w:ascii="Times New Roman" w:hAnsi="Times New Roman"/>
        </w:rPr>
        <w:t>, the higher risk</w:t>
      </w:r>
      <w:r w:rsidR="00473A9C">
        <w:rPr>
          <w:rFonts w:ascii="Times New Roman" w:hAnsi="Times New Roman"/>
        </w:rPr>
        <w:t xml:space="preserve"> indicated</w:t>
      </w:r>
      <w:r w:rsidR="00BE6ACA">
        <w:rPr>
          <w:rFonts w:ascii="Times New Roman" w:hAnsi="Times New Roman"/>
        </w:rPr>
        <w:t xml:space="preserve"> by this threshold</w:t>
      </w:r>
      <w:r w:rsidR="00473A9C">
        <w:rPr>
          <w:rFonts w:ascii="Times New Roman" w:hAnsi="Times New Roman"/>
        </w:rPr>
        <w:t xml:space="preserve"> is subsequently weighted</w:t>
      </w:r>
      <w:r w:rsidRPr="00EF6182">
        <w:rPr>
          <w:rFonts w:ascii="Times New Roman" w:hAnsi="Times New Roman"/>
        </w:rPr>
        <w:t xml:space="preserve"> </w:t>
      </w:r>
      <w:r w:rsidR="00824DAA">
        <w:rPr>
          <w:rFonts w:ascii="Times New Roman" w:hAnsi="Times New Roman"/>
        </w:rPr>
        <w:t xml:space="preserve">higher by </w:t>
      </w:r>
      <w:r w:rsidRPr="00EF6182">
        <w:rPr>
          <w:rFonts w:ascii="Times New Roman" w:hAnsi="Times New Roman"/>
        </w:rPr>
        <w:t>multipl</w:t>
      </w:r>
      <w:r w:rsidR="00824DAA">
        <w:rPr>
          <w:rFonts w:ascii="Times New Roman" w:hAnsi="Times New Roman"/>
        </w:rPr>
        <w:t>ying</w:t>
      </w:r>
      <w:r w:rsidRPr="00EF6182">
        <w:rPr>
          <w:rFonts w:ascii="Times New Roman" w:hAnsi="Times New Roman"/>
        </w:rPr>
        <w:t xml:space="preserve"> the a</w:t>
      </w:r>
      <w:r w:rsidR="00824DAA">
        <w:rPr>
          <w:rFonts w:ascii="Times New Roman" w:hAnsi="Times New Roman"/>
        </w:rPr>
        <w:t>ttendance</w:t>
      </w:r>
      <w:r w:rsidRPr="00EF6182">
        <w:rPr>
          <w:rFonts w:ascii="Times New Roman" w:hAnsi="Times New Roman"/>
        </w:rPr>
        <w:t xml:space="preserve"> indicator score by 3</w:t>
      </w:r>
    </w:p>
    <w:p w14:paraId="66DA0C92" w14:textId="542B766F" w:rsidR="00EF6182" w:rsidRPr="00EF6182" w:rsidRDefault="00EF6182" w:rsidP="00963CE5">
      <w:pPr>
        <w:pStyle w:val="ListParagraph"/>
        <w:numPr>
          <w:ilvl w:val="1"/>
          <w:numId w:val="39"/>
        </w:numPr>
        <w:spacing w:after="160" w:line="259" w:lineRule="auto"/>
        <w:rPr>
          <w:rFonts w:ascii="Times New Roman" w:hAnsi="Times New Roman"/>
        </w:rPr>
      </w:pPr>
      <w:r w:rsidRPr="00EF6182">
        <w:rPr>
          <w:rFonts w:ascii="Times New Roman" w:hAnsi="Times New Roman"/>
        </w:rPr>
        <w:t xml:space="preserve">If </w:t>
      </w:r>
      <w:r w:rsidR="008654EA">
        <w:rPr>
          <w:rFonts w:ascii="Times New Roman" w:hAnsi="Times New Roman"/>
        </w:rPr>
        <w:t>a</w:t>
      </w:r>
      <w:r w:rsidRPr="00EF6182">
        <w:rPr>
          <w:rFonts w:ascii="Times New Roman" w:hAnsi="Times New Roman"/>
        </w:rPr>
        <w:t xml:space="preserve"> student reaches 100 points</w:t>
      </w:r>
      <w:r w:rsidR="008654EA">
        <w:rPr>
          <w:rFonts w:ascii="Times New Roman" w:hAnsi="Times New Roman"/>
        </w:rPr>
        <w:t xml:space="preserve"> in total</w:t>
      </w:r>
      <w:r w:rsidRPr="00EF6182">
        <w:rPr>
          <w:rFonts w:ascii="Times New Roman" w:hAnsi="Times New Roman"/>
        </w:rPr>
        <w:t xml:space="preserve">, </w:t>
      </w:r>
      <w:r w:rsidR="0099121C">
        <w:rPr>
          <w:rFonts w:ascii="Times New Roman" w:hAnsi="Times New Roman"/>
        </w:rPr>
        <w:t>the weight is</w:t>
      </w:r>
      <w:r w:rsidRPr="00EF6182">
        <w:rPr>
          <w:rFonts w:ascii="Times New Roman" w:hAnsi="Times New Roman"/>
        </w:rPr>
        <w:t xml:space="preserve"> considered “High </w:t>
      </w:r>
      <w:r w:rsidR="00E04D67" w:rsidRPr="00EF6182">
        <w:rPr>
          <w:rFonts w:ascii="Times New Roman" w:hAnsi="Times New Roman"/>
        </w:rPr>
        <w:t>Priority”</w:t>
      </w:r>
      <w:r w:rsidR="00E04D67">
        <w:rPr>
          <w:rFonts w:ascii="Times New Roman" w:hAnsi="Times New Roman"/>
        </w:rPr>
        <w:t xml:space="preserve"> --</w:t>
      </w:r>
      <w:r w:rsidR="0099121C">
        <w:rPr>
          <w:rFonts w:ascii="Times New Roman" w:hAnsi="Times New Roman"/>
        </w:rPr>
        <w:t>a</w:t>
      </w:r>
      <w:r w:rsidRPr="00EF6182">
        <w:rPr>
          <w:rFonts w:ascii="Times New Roman" w:hAnsi="Times New Roman"/>
        </w:rPr>
        <w:t>nything less than 25 is considered “Low Priority”</w:t>
      </w:r>
    </w:p>
    <w:p w14:paraId="56213BD1" w14:textId="7A21932C" w:rsidR="00EF6182" w:rsidRPr="00EF6182" w:rsidRDefault="00EF6182" w:rsidP="00963CE5">
      <w:pPr>
        <w:pStyle w:val="ListParagraph"/>
        <w:numPr>
          <w:ilvl w:val="0"/>
          <w:numId w:val="39"/>
        </w:numPr>
        <w:spacing w:after="160" w:line="259" w:lineRule="auto"/>
        <w:rPr>
          <w:rFonts w:ascii="Times New Roman" w:hAnsi="Times New Roman"/>
        </w:rPr>
      </w:pPr>
      <w:r w:rsidRPr="00EF6182">
        <w:rPr>
          <w:rFonts w:ascii="Times New Roman" w:hAnsi="Times New Roman"/>
          <w:b/>
          <w:bCs/>
        </w:rPr>
        <w:t>Combination of Indicators</w:t>
      </w:r>
      <w:r w:rsidRPr="00EF6182">
        <w:rPr>
          <w:rFonts w:ascii="Times New Roman" w:hAnsi="Times New Roman"/>
        </w:rPr>
        <w:t xml:space="preserve"> - </w:t>
      </w:r>
      <w:r w:rsidR="0099121C">
        <w:rPr>
          <w:rFonts w:ascii="Times New Roman" w:hAnsi="Times New Roman"/>
        </w:rPr>
        <w:t>W</w:t>
      </w:r>
      <w:r w:rsidRPr="00EF6182">
        <w:rPr>
          <w:rFonts w:ascii="Times New Roman" w:hAnsi="Times New Roman"/>
        </w:rPr>
        <w:t xml:space="preserve">hen a combination of </w:t>
      </w:r>
      <w:r w:rsidR="00580D4D">
        <w:rPr>
          <w:rFonts w:ascii="Times New Roman" w:hAnsi="Times New Roman"/>
        </w:rPr>
        <w:t xml:space="preserve">predetermined </w:t>
      </w:r>
      <w:r w:rsidRPr="00EF6182">
        <w:rPr>
          <w:rFonts w:ascii="Times New Roman" w:hAnsi="Times New Roman"/>
        </w:rPr>
        <w:t xml:space="preserve">indicators is tripped, </w:t>
      </w:r>
      <w:r w:rsidR="00580D4D">
        <w:rPr>
          <w:rFonts w:ascii="Times New Roman" w:hAnsi="Times New Roman"/>
        </w:rPr>
        <w:t>a</w:t>
      </w:r>
      <w:r w:rsidRPr="00EF6182">
        <w:rPr>
          <w:rFonts w:ascii="Times New Roman" w:hAnsi="Times New Roman"/>
        </w:rPr>
        <w:t xml:space="preserve"> student </w:t>
      </w:r>
      <w:r w:rsidR="00580D4D">
        <w:rPr>
          <w:rFonts w:ascii="Times New Roman" w:hAnsi="Times New Roman"/>
        </w:rPr>
        <w:t>is immediately</w:t>
      </w:r>
      <w:r w:rsidRPr="00EF6182">
        <w:rPr>
          <w:rFonts w:ascii="Times New Roman" w:hAnsi="Times New Roman"/>
        </w:rPr>
        <w:t xml:space="preserve"> </w:t>
      </w:r>
      <w:r w:rsidR="00580D4D">
        <w:rPr>
          <w:rFonts w:ascii="Times New Roman" w:hAnsi="Times New Roman"/>
        </w:rPr>
        <w:t>fla</w:t>
      </w:r>
      <w:r w:rsidRPr="00EF6182">
        <w:rPr>
          <w:rFonts w:ascii="Times New Roman" w:hAnsi="Times New Roman"/>
        </w:rPr>
        <w:t>gged as part of a category. For example, if a student is absent more than five times and moved to 3 different schools</w:t>
      </w:r>
      <w:r w:rsidR="00580D4D">
        <w:rPr>
          <w:rFonts w:ascii="Times New Roman" w:hAnsi="Times New Roman"/>
        </w:rPr>
        <w:t xml:space="preserve"> in a school year</w:t>
      </w:r>
      <w:r w:rsidRPr="00EF6182">
        <w:rPr>
          <w:rFonts w:ascii="Times New Roman" w:hAnsi="Times New Roman"/>
        </w:rPr>
        <w:t>, th</w:t>
      </w:r>
      <w:r w:rsidR="00580D4D">
        <w:rPr>
          <w:rFonts w:ascii="Times New Roman" w:hAnsi="Times New Roman"/>
        </w:rPr>
        <w:t>e</w:t>
      </w:r>
      <w:r w:rsidRPr="00EF6182">
        <w:rPr>
          <w:rFonts w:ascii="Times New Roman" w:hAnsi="Times New Roman"/>
        </w:rPr>
        <w:t xml:space="preserve"> s</w:t>
      </w:r>
      <w:r w:rsidR="003E56F3">
        <w:rPr>
          <w:rFonts w:ascii="Times New Roman" w:hAnsi="Times New Roman"/>
        </w:rPr>
        <w:t>core</w:t>
      </w:r>
      <w:r w:rsidRPr="00EF6182">
        <w:rPr>
          <w:rFonts w:ascii="Times New Roman" w:hAnsi="Times New Roman"/>
        </w:rPr>
        <w:t xml:space="preserve"> </w:t>
      </w:r>
      <w:r w:rsidR="00580D4D">
        <w:rPr>
          <w:rFonts w:ascii="Times New Roman" w:hAnsi="Times New Roman"/>
        </w:rPr>
        <w:t xml:space="preserve">is weighted </w:t>
      </w:r>
      <w:r w:rsidR="00CA1488">
        <w:rPr>
          <w:rFonts w:ascii="Times New Roman" w:hAnsi="Times New Roman"/>
        </w:rPr>
        <w:t xml:space="preserve">high </w:t>
      </w:r>
      <w:r w:rsidR="009A63BA">
        <w:rPr>
          <w:rFonts w:ascii="Times New Roman" w:hAnsi="Times New Roman"/>
        </w:rPr>
        <w:t xml:space="preserve">to signal </w:t>
      </w:r>
      <w:r w:rsidR="00FB2B8D">
        <w:rPr>
          <w:rFonts w:ascii="Times New Roman" w:hAnsi="Times New Roman"/>
        </w:rPr>
        <w:t>the student</w:t>
      </w:r>
      <w:r w:rsidR="00580D4D">
        <w:rPr>
          <w:rFonts w:ascii="Times New Roman" w:hAnsi="Times New Roman"/>
        </w:rPr>
        <w:t xml:space="preserve"> </w:t>
      </w:r>
      <w:r w:rsidRPr="00EF6182">
        <w:rPr>
          <w:rFonts w:ascii="Times New Roman" w:hAnsi="Times New Roman"/>
        </w:rPr>
        <w:t>requir</w:t>
      </w:r>
      <w:r w:rsidR="00FB2B8D">
        <w:rPr>
          <w:rFonts w:ascii="Times New Roman" w:hAnsi="Times New Roman"/>
        </w:rPr>
        <w:t>es</w:t>
      </w:r>
      <w:r w:rsidRPr="00EF6182">
        <w:rPr>
          <w:rFonts w:ascii="Times New Roman" w:hAnsi="Times New Roman"/>
        </w:rPr>
        <w:t xml:space="preserve"> </w:t>
      </w:r>
      <w:r w:rsidR="00580D4D">
        <w:rPr>
          <w:rFonts w:ascii="Times New Roman" w:hAnsi="Times New Roman"/>
        </w:rPr>
        <w:t>“U</w:t>
      </w:r>
      <w:r w:rsidRPr="00EF6182">
        <w:rPr>
          <w:rFonts w:ascii="Times New Roman" w:hAnsi="Times New Roman"/>
        </w:rPr>
        <w:t xml:space="preserve">rgent </w:t>
      </w:r>
      <w:r w:rsidR="00580D4D">
        <w:rPr>
          <w:rFonts w:ascii="Times New Roman" w:hAnsi="Times New Roman"/>
        </w:rPr>
        <w:t>I</w:t>
      </w:r>
      <w:r w:rsidRPr="00EF6182">
        <w:rPr>
          <w:rFonts w:ascii="Times New Roman" w:hAnsi="Times New Roman"/>
        </w:rPr>
        <w:t>ntervention</w:t>
      </w:r>
      <w:r w:rsidR="00580D4D">
        <w:rPr>
          <w:rFonts w:ascii="Times New Roman" w:hAnsi="Times New Roman"/>
        </w:rPr>
        <w:t>”</w:t>
      </w:r>
      <w:r w:rsidRPr="00EF6182">
        <w:rPr>
          <w:rFonts w:ascii="Times New Roman" w:hAnsi="Times New Roman"/>
        </w:rPr>
        <w:t>.</w:t>
      </w:r>
    </w:p>
    <w:p w14:paraId="6E8072F9" w14:textId="11A1F2EC" w:rsidR="008B393E" w:rsidRDefault="00EF6182" w:rsidP="003E3259">
      <w:pPr>
        <w:rPr>
          <w:rFonts w:ascii="Times New Roman" w:hAnsi="Times New Roman"/>
        </w:rPr>
      </w:pPr>
      <w:r w:rsidRPr="00EF6182">
        <w:rPr>
          <w:rFonts w:ascii="Times New Roman" w:hAnsi="Times New Roman"/>
        </w:rPr>
        <w:t xml:space="preserve">A final tally of score or weight </w:t>
      </w:r>
      <w:r w:rsidR="00C17F59">
        <w:rPr>
          <w:rFonts w:ascii="Times New Roman" w:hAnsi="Times New Roman"/>
        </w:rPr>
        <w:t>is calculated for each</w:t>
      </w:r>
      <w:r w:rsidRPr="00EF6182">
        <w:rPr>
          <w:rFonts w:ascii="Times New Roman" w:hAnsi="Times New Roman"/>
        </w:rPr>
        <w:t xml:space="preserve"> student</w:t>
      </w:r>
      <w:r w:rsidR="00C17F59">
        <w:rPr>
          <w:rFonts w:ascii="Times New Roman" w:hAnsi="Times New Roman"/>
        </w:rPr>
        <w:t xml:space="preserve"> in the target population</w:t>
      </w:r>
      <w:r w:rsidRPr="00EF6182">
        <w:rPr>
          <w:rFonts w:ascii="Times New Roman" w:hAnsi="Times New Roman"/>
        </w:rPr>
        <w:t xml:space="preserve"> depending on </w:t>
      </w:r>
      <w:r w:rsidR="00C17F59">
        <w:rPr>
          <w:rFonts w:ascii="Times New Roman" w:hAnsi="Times New Roman"/>
        </w:rPr>
        <w:t xml:space="preserve">the defined </w:t>
      </w:r>
      <w:r w:rsidRPr="00EF6182">
        <w:rPr>
          <w:rFonts w:ascii="Times New Roman" w:hAnsi="Times New Roman"/>
        </w:rPr>
        <w:t>business rule</w:t>
      </w:r>
      <w:r w:rsidR="00704C57">
        <w:rPr>
          <w:rFonts w:ascii="Times New Roman" w:hAnsi="Times New Roman"/>
        </w:rPr>
        <w:t>s</w:t>
      </w:r>
      <w:r w:rsidRPr="00EF6182">
        <w:rPr>
          <w:rFonts w:ascii="Times New Roman" w:hAnsi="Times New Roman"/>
        </w:rPr>
        <w:t xml:space="preserve">. </w:t>
      </w:r>
    </w:p>
    <w:p w14:paraId="3F588421" w14:textId="592ECCFB" w:rsidR="00D41D89" w:rsidRPr="00E3703D" w:rsidRDefault="009B0E15" w:rsidP="000E05D2">
      <w:pPr>
        <w:pStyle w:val="Heading4"/>
        <w:rPr>
          <w:rFonts w:ascii="Times New Roman" w:hAnsi="Times New Roman"/>
        </w:rPr>
      </w:pPr>
      <w:bookmarkStart w:id="42" w:name="_Toc127972979"/>
      <w:r w:rsidRPr="00E3703D">
        <w:rPr>
          <w:rFonts w:asciiTheme="minorHAnsi" w:hAnsiTheme="minorHAnsi"/>
          <w:color w:val="365F91" w:themeColor="accent1" w:themeShade="BF"/>
        </w:rPr>
        <w:t>Indicator</w:t>
      </w:r>
      <w:r w:rsidR="00CA5B9E">
        <w:rPr>
          <w:rFonts w:asciiTheme="minorHAnsi" w:hAnsiTheme="minorHAnsi"/>
          <w:color w:val="365F91" w:themeColor="accent1" w:themeShade="BF"/>
        </w:rPr>
        <w:t xml:space="preserve"> Business Rule, </w:t>
      </w:r>
      <w:r w:rsidRPr="00E3703D">
        <w:rPr>
          <w:rFonts w:asciiTheme="minorHAnsi" w:hAnsiTheme="minorHAnsi"/>
          <w:color w:val="365F91" w:themeColor="accent1" w:themeShade="BF"/>
        </w:rPr>
        <w:t>Score</w:t>
      </w:r>
      <w:r w:rsidR="00CA5B9E">
        <w:rPr>
          <w:rFonts w:asciiTheme="minorHAnsi" w:hAnsiTheme="minorHAnsi"/>
          <w:color w:val="365F91" w:themeColor="accent1" w:themeShade="BF"/>
        </w:rPr>
        <w:t xml:space="preserve"> and </w:t>
      </w:r>
      <w:r w:rsidRPr="00E3703D">
        <w:rPr>
          <w:rFonts w:asciiTheme="minorHAnsi" w:hAnsiTheme="minorHAnsi"/>
          <w:color w:val="365F91" w:themeColor="accent1" w:themeShade="BF"/>
        </w:rPr>
        <w:t>Weight</w:t>
      </w:r>
      <w:r w:rsidR="00E3703D" w:rsidRPr="00E3703D">
        <w:rPr>
          <w:rFonts w:asciiTheme="minorHAnsi" w:hAnsiTheme="minorHAnsi"/>
          <w:color w:val="365F91" w:themeColor="accent1" w:themeShade="BF"/>
        </w:rPr>
        <w:t xml:space="preserve"> Table</w:t>
      </w:r>
      <w:bookmarkEnd w:id="42"/>
    </w:p>
    <w:p w14:paraId="3DCD87A4" w14:textId="77777777" w:rsidR="00F06E98" w:rsidRDefault="00F06E98" w:rsidP="000816C4">
      <w:pPr>
        <w:rPr>
          <w:rFonts w:ascii="Times New Roman" w:hAnsi="Times New Roman"/>
        </w:rPr>
      </w:pPr>
    </w:p>
    <w:tbl>
      <w:tblPr>
        <w:tblStyle w:val="TableGrid"/>
        <w:tblW w:w="9450" w:type="dxa"/>
        <w:tblInd w:w="-5" w:type="dxa"/>
        <w:tblLayout w:type="fixed"/>
        <w:tblLook w:val="04A0" w:firstRow="1" w:lastRow="0" w:firstColumn="1" w:lastColumn="0" w:noHBand="0" w:noVBand="1"/>
      </w:tblPr>
      <w:tblGrid>
        <w:gridCol w:w="720"/>
        <w:gridCol w:w="1440"/>
        <w:gridCol w:w="5040"/>
        <w:gridCol w:w="2250"/>
      </w:tblGrid>
      <w:tr w:rsidR="009422C7" w:rsidRPr="000229E0" w14:paraId="430D2BD1" w14:textId="77777777" w:rsidTr="007241E7">
        <w:trPr>
          <w:trHeight w:val="386"/>
        </w:trPr>
        <w:tc>
          <w:tcPr>
            <w:tcW w:w="720" w:type="dxa"/>
            <w:shd w:val="clear" w:color="auto" w:fill="95B3D7" w:themeFill="accent1" w:themeFillTint="99"/>
            <w:vAlign w:val="bottom"/>
          </w:tcPr>
          <w:p w14:paraId="3064153F" w14:textId="77777777" w:rsidR="008E7D3F" w:rsidRPr="000229E0" w:rsidRDefault="008E7D3F">
            <w:pPr>
              <w:spacing w:before="120"/>
              <w:rPr>
                <w:rFonts w:asciiTheme="minorHAnsi" w:hAnsiTheme="minorHAnsi"/>
                <w:b/>
                <w:sz w:val="22"/>
                <w:szCs w:val="22"/>
              </w:rPr>
            </w:pPr>
            <w:r w:rsidRPr="000229E0">
              <w:rPr>
                <w:rFonts w:asciiTheme="minorHAnsi" w:hAnsiTheme="minorHAnsi"/>
                <w:b/>
                <w:sz w:val="22"/>
                <w:szCs w:val="22"/>
              </w:rPr>
              <w:t>ID</w:t>
            </w:r>
          </w:p>
        </w:tc>
        <w:tc>
          <w:tcPr>
            <w:tcW w:w="1440" w:type="dxa"/>
            <w:shd w:val="clear" w:color="auto" w:fill="95B3D7" w:themeFill="accent1" w:themeFillTint="99"/>
            <w:vAlign w:val="bottom"/>
          </w:tcPr>
          <w:p w14:paraId="0A8FD03B" w14:textId="406F0F0D" w:rsidR="008E7D3F" w:rsidRPr="000229E0" w:rsidRDefault="00903A75">
            <w:pPr>
              <w:rPr>
                <w:rFonts w:asciiTheme="minorHAnsi" w:hAnsiTheme="minorHAnsi"/>
                <w:b/>
                <w:sz w:val="22"/>
                <w:szCs w:val="22"/>
              </w:rPr>
            </w:pPr>
            <w:r w:rsidRPr="000229E0">
              <w:rPr>
                <w:rFonts w:asciiTheme="minorHAnsi" w:hAnsiTheme="minorHAnsi"/>
                <w:b/>
                <w:sz w:val="22"/>
                <w:szCs w:val="22"/>
              </w:rPr>
              <w:t>Indicator</w:t>
            </w:r>
          </w:p>
        </w:tc>
        <w:tc>
          <w:tcPr>
            <w:tcW w:w="5040" w:type="dxa"/>
            <w:shd w:val="clear" w:color="auto" w:fill="95B3D7" w:themeFill="accent1" w:themeFillTint="99"/>
            <w:vAlign w:val="bottom"/>
          </w:tcPr>
          <w:p w14:paraId="4A341FB4" w14:textId="1C8B8A09" w:rsidR="008E7D3F" w:rsidRPr="000229E0" w:rsidRDefault="00903A75">
            <w:pPr>
              <w:rPr>
                <w:rFonts w:asciiTheme="minorHAnsi" w:hAnsiTheme="minorHAnsi"/>
                <w:b/>
                <w:sz w:val="22"/>
                <w:szCs w:val="22"/>
              </w:rPr>
            </w:pPr>
            <w:r w:rsidRPr="000229E0">
              <w:rPr>
                <w:rFonts w:asciiTheme="minorHAnsi" w:hAnsiTheme="minorHAnsi"/>
                <w:b/>
                <w:sz w:val="22"/>
                <w:szCs w:val="22"/>
              </w:rPr>
              <w:t>Business Rule Description</w:t>
            </w:r>
          </w:p>
        </w:tc>
        <w:tc>
          <w:tcPr>
            <w:tcW w:w="2250" w:type="dxa"/>
            <w:shd w:val="clear" w:color="auto" w:fill="95B3D7" w:themeFill="accent1" w:themeFillTint="99"/>
            <w:vAlign w:val="bottom"/>
          </w:tcPr>
          <w:p w14:paraId="4CB1260A" w14:textId="7B59F9BD" w:rsidR="008E7D3F" w:rsidRPr="000229E0" w:rsidRDefault="00C81361">
            <w:pPr>
              <w:rPr>
                <w:rFonts w:asciiTheme="minorHAnsi" w:hAnsiTheme="minorHAnsi"/>
                <w:b/>
                <w:sz w:val="22"/>
                <w:szCs w:val="22"/>
              </w:rPr>
            </w:pPr>
            <w:r w:rsidRPr="000229E0">
              <w:rPr>
                <w:rFonts w:asciiTheme="minorHAnsi" w:hAnsiTheme="minorHAnsi"/>
                <w:b/>
                <w:sz w:val="22"/>
                <w:szCs w:val="22"/>
              </w:rPr>
              <w:t>Score / Weight</w:t>
            </w:r>
          </w:p>
        </w:tc>
      </w:tr>
      <w:tr w:rsidR="008E7D3F" w:rsidRPr="00927753" w14:paraId="4A7B3348" w14:textId="77777777" w:rsidTr="007241E7">
        <w:trPr>
          <w:trHeight w:val="350"/>
        </w:trPr>
        <w:tc>
          <w:tcPr>
            <w:tcW w:w="720" w:type="dxa"/>
            <w:vAlign w:val="center"/>
          </w:tcPr>
          <w:p w14:paraId="6B56D720" w14:textId="063672AD" w:rsidR="008E7D3F" w:rsidRPr="00927753" w:rsidRDefault="00F80454">
            <w:pPr>
              <w:jc w:val="left"/>
              <w:rPr>
                <w:rFonts w:asciiTheme="majorHAnsi" w:hAnsiTheme="majorHAnsi" w:cstheme="majorHAnsi"/>
                <w:sz w:val="22"/>
                <w:szCs w:val="22"/>
              </w:rPr>
            </w:pPr>
            <w:r>
              <w:rPr>
                <w:rFonts w:asciiTheme="majorHAnsi" w:hAnsiTheme="majorHAnsi" w:cstheme="majorHAnsi"/>
                <w:sz w:val="22"/>
                <w:szCs w:val="22"/>
              </w:rPr>
              <w:t>BR1</w:t>
            </w:r>
          </w:p>
        </w:tc>
        <w:tc>
          <w:tcPr>
            <w:tcW w:w="1440" w:type="dxa"/>
            <w:vAlign w:val="center"/>
          </w:tcPr>
          <w:p w14:paraId="604AB4CC" w14:textId="3F0EF9AC" w:rsidR="008E7D3F" w:rsidRPr="00927753" w:rsidRDefault="008B2F29" w:rsidP="00C81361">
            <w:pPr>
              <w:jc w:val="left"/>
              <w:rPr>
                <w:rFonts w:asciiTheme="majorHAnsi" w:hAnsiTheme="majorHAnsi" w:cstheme="majorHAnsi"/>
                <w:sz w:val="22"/>
                <w:szCs w:val="22"/>
              </w:rPr>
            </w:pPr>
            <w:r>
              <w:rPr>
                <w:rFonts w:asciiTheme="majorHAnsi" w:hAnsiTheme="majorHAnsi" w:cstheme="majorHAnsi"/>
                <w:sz w:val="22"/>
                <w:szCs w:val="22"/>
              </w:rPr>
              <w:t>Attendance</w:t>
            </w:r>
          </w:p>
        </w:tc>
        <w:tc>
          <w:tcPr>
            <w:tcW w:w="5040" w:type="dxa"/>
            <w:shd w:val="clear" w:color="auto" w:fill="auto"/>
            <w:vAlign w:val="center"/>
          </w:tcPr>
          <w:p w14:paraId="43992FCA" w14:textId="30E04809" w:rsidR="008E7D3F" w:rsidRDefault="009538D3" w:rsidP="00C81361">
            <w:pPr>
              <w:jc w:val="left"/>
              <w:rPr>
                <w:rFonts w:asciiTheme="majorHAnsi" w:hAnsiTheme="majorHAnsi" w:cstheme="majorHAnsi"/>
                <w:sz w:val="22"/>
                <w:szCs w:val="22"/>
              </w:rPr>
            </w:pPr>
            <w:r w:rsidRPr="009538D3">
              <w:rPr>
                <w:rFonts w:asciiTheme="majorHAnsi" w:hAnsiTheme="majorHAnsi" w:cstheme="majorHAnsi"/>
                <w:sz w:val="22"/>
                <w:szCs w:val="22"/>
              </w:rPr>
              <w:t xml:space="preserve">Indicate (flag) students who have 3 or more absences </w:t>
            </w:r>
            <w:r w:rsidR="00916A72">
              <w:rPr>
                <w:rFonts w:asciiTheme="majorHAnsi" w:hAnsiTheme="majorHAnsi" w:cstheme="majorHAnsi"/>
                <w:sz w:val="22"/>
                <w:szCs w:val="22"/>
              </w:rPr>
              <w:t>within 90 days</w:t>
            </w:r>
            <w:r w:rsidRPr="009538D3">
              <w:rPr>
                <w:rFonts w:asciiTheme="majorHAnsi" w:hAnsiTheme="majorHAnsi" w:cstheme="majorHAnsi"/>
                <w:sz w:val="22"/>
                <w:szCs w:val="22"/>
              </w:rPr>
              <w:t xml:space="preserve">. Provide a count of absences for the </w:t>
            </w:r>
            <w:r w:rsidR="00B51274">
              <w:rPr>
                <w:rFonts w:asciiTheme="majorHAnsi" w:hAnsiTheme="majorHAnsi" w:cstheme="majorHAnsi"/>
                <w:sz w:val="22"/>
                <w:szCs w:val="22"/>
              </w:rPr>
              <w:t>90</w:t>
            </w:r>
            <w:r w:rsidR="00044AE9">
              <w:rPr>
                <w:rFonts w:asciiTheme="majorHAnsi" w:hAnsiTheme="majorHAnsi" w:cstheme="majorHAnsi"/>
                <w:sz w:val="22"/>
                <w:szCs w:val="22"/>
              </w:rPr>
              <w:t>-</w:t>
            </w:r>
            <w:r w:rsidR="00B51274">
              <w:rPr>
                <w:rFonts w:asciiTheme="majorHAnsi" w:hAnsiTheme="majorHAnsi" w:cstheme="majorHAnsi"/>
                <w:sz w:val="22"/>
                <w:szCs w:val="22"/>
              </w:rPr>
              <w:t>day period</w:t>
            </w:r>
            <w:r w:rsidRPr="009538D3">
              <w:rPr>
                <w:rFonts w:asciiTheme="majorHAnsi" w:hAnsiTheme="majorHAnsi" w:cstheme="majorHAnsi"/>
                <w:sz w:val="22"/>
                <w:szCs w:val="22"/>
              </w:rPr>
              <w:t>. Every Absence is counted and three Tardies equals one absence.</w:t>
            </w:r>
          </w:p>
          <w:p w14:paraId="122D1685" w14:textId="6F800820" w:rsidR="000D7C24" w:rsidRPr="000D7C24" w:rsidRDefault="000D7C24" w:rsidP="000D7C24">
            <w:pPr>
              <w:pStyle w:val="ListParagraph"/>
              <w:numPr>
                <w:ilvl w:val="0"/>
                <w:numId w:val="37"/>
              </w:numPr>
              <w:ind w:left="344"/>
              <w:jc w:val="left"/>
              <w:rPr>
                <w:rFonts w:asciiTheme="majorHAnsi" w:hAnsiTheme="majorHAnsi" w:cstheme="majorHAnsi"/>
                <w:sz w:val="22"/>
                <w:szCs w:val="22"/>
              </w:rPr>
            </w:pPr>
            <w:r w:rsidRPr="000D7C24">
              <w:rPr>
                <w:rFonts w:asciiTheme="majorHAnsi" w:hAnsiTheme="majorHAnsi" w:cstheme="majorHAnsi"/>
                <w:sz w:val="22"/>
                <w:szCs w:val="22"/>
              </w:rPr>
              <w:lastRenderedPageBreak/>
              <w:t xml:space="preserve">number/frequency of absences per </w:t>
            </w:r>
            <w:r w:rsidR="00B80E2E">
              <w:rPr>
                <w:rFonts w:asciiTheme="majorHAnsi" w:hAnsiTheme="majorHAnsi" w:cstheme="majorHAnsi"/>
                <w:sz w:val="22"/>
                <w:szCs w:val="22"/>
              </w:rPr>
              <w:t>90 day period</w:t>
            </w:r>
          </w:p>
        </w:tc>
        <w:tc>
          <w:tcPr>
            <w:tcW w:w="2250" w:type="dxa"/>
            <w:vAlign w:val="center"/>
          </w:tcPr>
          <w:p w14:paraId="66C5B9F1" w14:textId="3D39874A" w:rsidR="008E7D3F" w:rsidRPr="00C47A8C" w:rsidRDefault="00F605DE">
            <w:pPr>
              <w:jc w:val="left"/>
              <w:rPr>
                <w:rFonts w:asciiTheme="majorHAnsi" w:hAnsiTheme="majorHAnsi" w:cstheme="majorHAnsi"/>
                <w:sz w:val="22"/>
                <w:szCs w:val="22"/>
              </w:rPr>
            </w:pPr>
            <w:r w:rsidRPr="00C47A8C">
              <w:rPr>
                <w:rFonts w:asciiTheme="majorHAnsi" w:hAnsiTheme="majorHAnsi" w:cstheme="majorHAnsi"/>
                <w:sz w:val="22"/>
                <w:szCs w:val="22"/>
              </w:rPr>
              <w:lastRenderedPageBreak/>
              <w:t>&gt;3 absences within the first 6 weeks of school</w:t>
            </w:r>
          </w:p>
        </w:tc>
      </w:tr>
      <w:tr w:rsidR="00E219EC" w:rsidRPr="00927753" w14:paraId="61968016" w14:textId="77777777" w:rsidTr="007241E7">
        <w:trPr>
          <w:trHeight w:val="716"/>
        </w:trPr>
        <w:tc>
          <w:tcPr>
            <w:tcW w:w="720" w:type="dxa"/>
            <w:vAlign w:val="center"/>
          </w:tcPr>
          <w:p w14:paraId="5905C4EC" w14:textId="65C9CE8D" w:rsidR="00E219EC" w:rsidRPr="00D22822" w:rsidRDefault="005F730A" w:rsidP="00E219EC">
            <w:pPr>
              <w:jc w:val="left"/>
              <w:rPr>
                <w:rFonts w:asciiTheme="majorHAnsi" w:hAnsiTheme="majorHAnsi" w:cstheme="majorHAnsi"/>
                <w:sz w:val="22"/>
                <w:szCs w:val="22"/>
              </w:rPr>
            </w:pPr>
            <w:r>
              <w:rPr>
                <w:rFonts w:asciiTheme="majorHAnsi" w:hAnsiTheme="majorHAnsi" w:cstheme="majorHAnsi"/>
                <w:sz w:val="22"/>
                <w:szCs w:val="22"/>
              </w:rPr>
              <w:t>BR2</w:t>
            </w:r>
          </w:p>
        </w:tc>
        <w:tc>
          <w:tcPr>
            <w:tcW w:w="1440" w:type="dxa"/>
          </w:tcPr>
          <w:p w14:paraId="4D6066A1" w14:textId="19542FE0" w:rsidR="00E219EC" w:rsidRPr="00D22822" w:rsidRDefault="00E219EC" w:rsidP="00E219EC">
            <w:pPr>
              <w:jc w:val="left"/>
              <w:rPr>
                <w:rFonts w:asciiTheme="majorHAnsi" w:hAnsiTheme="majorHAnsi" w:cstheme="majorHAnsi"/>
                <w:sz w:val="22"/>
                <w:szCs w:val="22"/>
              </w:rPr>
            </w:pPr>
            <w:r w:rsidRPr="00D22822">
              <w:rPr>
                <w:rFonts w:asciiTheme="majorHAnsi" w:hAnsiTheme="majorHAnsi" w:cstheme="majorHAnsi"/>
                <w:sz w:val="22"/>
                <w:szCs w:val="22"/>
              </w:rPr>
              <w:t>Behavior</w:t>
            </w:r>
          </w:p>
        </w:tc>
        <w:tc>
          <w:tcPr>
            <w:tcW w:w="5040" w:type="dxa"/>
            <w:shd w:val="clear" w:color="auto" w:fill="auto"/>
          </w:tcPr>
          <w:p w14:paraId="064E009D" w14:textId="6056B740" w:rsidR="00E219EC" w:rsidRPr="00D22822" w:rsidRDefault="00E219EC" w:rsidP="00E219EC">
            <w:pPr>
              <w:jc w:val="left"/>
              <w:rPr>
                <w:rFonts w:asciiTheme="majorHAnsi" w:hAnsiTheme="majorHAnsi" w:cstheme="majorHAnsi"/>
                <w:sz w:val="22"/>
                <w:szCs w:val="22"/>
              </w:rPr>
            </w:pPr>
            <w:r w:rsidRPr="00D22822">
              <w:rPr>
                <w:rFonts w:asciiTheme="majorHAnsi" w:hAnsiTheme="majorHAnsi" w:cstheme="majorHAnsi"/>
                <w:sz w:val="22"/>
                <w:szCs w:val="22"/>
              </w:rPr>
              <w:t xml:space="preserve">Indicate (flag) students who have 1 or more behavior incidents within </w:t>
            </w:r>
            <w:r w:rsidR="00B4432F">
              <w:rPr>
                <w:rFonts w:asciiTheme="majorHAnsi" w:hAnsiTheme="majorHAnsi" w:cstheme="majorHAnsi"/>
                <w:sz w:val="22"/>
                <w:szCs w:val="22"/>
              </w:rPr>
              <w:t>90 days</w:t>
            </w:r>
            <w:r w:rsidRPr="00D22822">
              <w:rPr>
                <w:rFonts w:asciiTheme="majorHAnsi" w:hAnsiTheme="majorHAnsi" w:cstheme="majorHAnsi"/>
                <w:sz w:val="22"/>
                <w:szCs w:val="22"/>
              </w:rPr>
              <w:t>. Provide a count of behavior incidents</w:t>
            </w:r>
          </w:p>
        </w:tc>
        <w:tc>
          <w:tcPr>
            <w:tcW w:w="2250" w:type="dxa"/>
            <w:vAlign w:val="center"/>
          </w:tcPr>
          <w:p w14:paraId="797A3D81" w14:textId="4B06A7AF" w:rsidR="00E219EC" w:rsidRPr="00C47A8C" w:rsidRDefault="00F605DE" w:rsidP="00E219EC">
            <w:pPr>
              <w:jc w:val="left"/>
              <w:rPr>
                <w:rFonts w:asciiTheme="majorHAnsi" w:hAnsiTheme="majorHAnsi" w:cstheme="majorHAnsi"/>
                <w:sz w:val="22"/>
                <w:szCs w:val="22"/>
              </w:rPr>
            </w:pPr>
            <w:r w:rsidRPr="00C47A8C">
              <w:rPr>
                <w:rFonts w:asciiTheme="majorHAnsi" w:hAnsiTheme="majorHAnsi" w:cstheme="majorHAnsi"/>
                <w:sz w:val="22"/>
                <w:szCs w:val="22"/>
              </w:rPr>
              <w:t>&gt;1 office referrals</w:t>
            </w:r>
          </w:p>
        </w:tc>
      </w:tr>
      <w:tr w:rsidR="00E219EC" w:rsidRPr="00927753" w14:paraId="6D9F24EE" w14:textId="77777777" w:rsidTr="007241E7">
        <w:trPr>
          <w:trHeight w:val="716"/>
        </w:trPr>
        <w:tc>
          <w:tcPr>
            <w:tcW w:w="720" w:type="dxa"/>
            <w:vAlign w:val="center"/>
          </w:tcPr>
          <w:p w14:paraId="29459561" w14:textId="200DF3BD" w:rsidR="00E219EC" w:rsidRPr="00D22822" w:rsidRDefault="005F730A" w:rsidP="00E219EC">
            <w:pPr>
              <w:jc w:val="left"/>
              <w:rPr>
                <w:rFonts w:asciiTheme="majorHAnsi" w:hAnsiTheme="majorHAnsi" w:cstheme="majorHAnsi"/>
                <w:sz w:val="22"/>
                <w:szCs w:val="22"/>
              </w:rPr>
            </w:pPr>
            <w:r>
              <w:rPr>
                <w:rFonts w:asciiTheme="majorHAnsi" w:hAnsiTheme="majorHAnsi" w:cstheme="majorHAnsi"/>
                <w:sz w:val="22"/>
                <w:szCs w:val="22"/>
              </w:rPr>
              <w:t>BR3</w:t>
            </w:r>
          </w:p>
        </w:tc>
        <w:tc>
          <w:tcPr>
            <w:tcW w:w="1440" w:type="dxa"/>
          </w:tcPr>
          <w:p w14:paraId="6D806E45" w14:textId="4DBD64E3" w:rsidR="00E219EC" w:rsidRPr="00D22822" w:rsidRDefault="00E219EC" w:rsidP="00E219EC">
            <w:pPr>
              <w:jc w:val="left"/>
              <w:rPr>
                <w:rFonts w:asciiTheme="majorHAnsi" w:hAnsiTheme="majorHAnsi" w:cstheme="majorHAnsi"/>
                <w:sz w:val="22"/>
                <w:szCs w:val="22"/>
              </w:rPr>
            </w:pPr>
            <w:r w:rsidRPr="00D22822">
              <w:rPr>
                <w:rFonts w:asciiTheme="majorHAnsi" w:hAnsiTheme="majorHAnsi" w:cstheme="majorHAnsi"/>
                <w:sz w:val="22"/>
                <w:szCs w:val="22"/>
              </w:rPr>
              <w:t>STAR Early Literacy</w:t>
            </w:r>
          </w:p>
        </w:tc>
        <w:tc>
          <w:tcPr>
            <w:tcW w:w="5040" w:type="dxa"/>
            <w:shd w:val="clear" w:color="auto" w:fill="auto"/>
          </w:tcPr>
          <w:p w14:paraId="73134A92" w14:textId="6B3D2A31" w:rsidR="00E219EC" w:rsidRPr="00D22822" w:rsidRDefault="00E219EC" w:rsidP="00E219EC">
            <w:pPr>
              <w:jc w:val="left"/>
              <w:rPr>
                <w:rFonts w:asciiTheme="majorHAnsi" w:hAnsiTheme="majorHAnsi" w:cstheme="majorHAnsi"/>
                <w:sz w:val="22"/>
                <w:szCs w:val="22"/>
              </w:rPr>
            </w:pPr>
            <w:r w:rsidRPr="00D22822">
              <w:rPr>
                <w:rFonts w:asciiTheme="majorHAnsi" w:hAnsiTheme="majorHAnsi" w:cstheme="majorHAnsi"/>
                <w:sz w:val="22"/>
                <w:szCs w:val="22"/>
              </w:rPr>
              <w:t>Indicate (flag) all students who place at Urgent Intervention in STAR Early Literacy ‘RenaissanceBenchmarkCategoryName’</w:t>
            </w:r>
          </w:p>
        </w:tc>
        <w:tc>
          <w:tcPr>
            <w:tcW w:w="2250" w:type="dxa"/>
            <w:vAlign w:val="center"/>
          </w:tcPr>
          <w:p w14:paraId="4620A678" w14:textId="0A3B524F" w:rsidR="00E219EC" w:rsidRPr="00C47A8C" w:rsidRDefault="00F7146D" w:rsidP="00E219EC">
            <w:pPr>
              <w:jc w:val="left"/>
              <w:rPr>
                <w:rFonts w:asciiTheme="majorHAnsi" w:hAnsiTheme="majorHAnsi" w:cstheme="majorHAnsi"/>
                <w:sz w:val="22"/>
                <w:szCs w:val="22"/>
              </w:rPr>
            </w:pPr>
            <w:r w:rsidRPr="00C47A8C">
              <w:rPr>
                <w:rFonts w:asciiTheme="majorHAnsi" w:hAnsiTheme="majorHAnsi" w:cstheme="majorHAnsi"/>
                <w:sz w:val="22"/>
                <w:szCs w:val="22"/>
              </w:rPr>
              <w:t>Taking</w:t>
            </w:r>
            <w:r w:rsidR="00406D25" w:rsidRPr="00C47A8C">
              <w:rPr>
                <w:rFonts w:asciiTheme="majorHAnsi" w:hAnsiTheme="majorHAnsi" w:cstheme="majorHAnsi"/>
                <w:sz w:val="22"/>
                <w:szCs w:val="22"/>
              </w:rPr>
              <w:t xml:space="preserve"> STAR</w:t>
            </w:r>
            <w:r w:rsidR="00EA74CC" w:rsidRPr="00C47A8C">
              <w:rPr>
                <w:rFonts w:asciiTheme="majorHAnsi" w:hAnsiTheme="majorHAnsi" w:cstheme="majorHAnsi"/>
                <w:sz w:val="22"/>
                <w:szCs w:val="22"/>
              </w:rPr>
              <w:t xml:space="preserve"> Early Literacy and unable to take STAR Reading independently</w:t>
            </w:r>
          </w:p>
        </w:tc>
      </w:tr>
      <w:tr w:rsidR="00E219EC" w:rsidRPr="00927753" w14:paraId="27AEFD3E" w14:textId="77777777" w:rsidTr="007241E7">
        <w:trPr>
          <w:trHeight w:val="716"/>
        </w:trPr>
        <w:tc>
          <w:tcPr>
            <w:tcW w:w="720" w:type="dxa"/>
            <w:vAlign w:val="center"/>
          </w:tcPr>
          <w:p w14:paraId="4EEC7174" w14:textId="35EDB457" w:rsidR="00E219EC" w:rsidRPr="00D22822" w:rsidRDefault="005F730A" w:rsidP="00E219EC">
            <w:pPr>
              <w:jc w:val="left"/>
              <w:rPr>
                <w:rFonts w:asciiTheme="majorHAnsi" w:hAnsiTheme="majorHAnsi" w:cstheme="majorHAnsi"/>
                <w:sz w:val="22"/>
                <w:szCs w:val="22"/>
              </w:rPr>
            </w:pPr>
            <w:r>
              <w:rPr>
                <w:rFonts w:asciiTheme="majorHAnsi" w:hAnsiTheme="majorHAnsi" w:cstheme="majorHAnsi"/>
                <w:sz w:val="22"/>
                <w:szCs w:val="22"/>
              </w:rPr>
              <w:t>BR4</w:t>
            </w:r>
          </w:p>
        </w:tc>
        <w:tc>
          <w:tcPr>
            <w:tcW w:w="1440" w:type="dxa"/>
          </w:tcPr>
          <w:p w14:paraId="5FC941DC" w14:textId="75D4415D" w:rsidR="00E219EC" w:rsidRPr="00D22822" w:rsidRDefault="00E219EC" w:rsidP="00E219EC">
            <w:pPr>
              <w:jc w:val="left"/>
              <w:rPr>
                <w:rFonts w:asciiTheme="majorHAnsi" w:hAnsiTheme="majorHAnsi" w:cstheme="majorHAnsi"/>
                <w:sz w:val="22"/>
                <w:szCs w:val="22"/>
              </w:rPr>
            </w:pPr>
            <w:r w:rsidRPr="00D22822">
              <w:rPr>
                <w:rFonts w:asciiTheme="majorHAnsi" w:hAnsiTheme="majorHAnsi" w:cstheme="majorHAnsi"/>
                <w:sz w:val="22"/>
                <w:szCs w:val="22"/>
              </w:rPr>
              <w:t>STAR Reading</w:t>
            </w:r>
          </w:p>
        </w:tc>
        <w:tc>
          <w:tcPr>
            <w:tcW w:w="5040" w:type="dxa"/>
            <w:shd w:val="clear" w:color="auto" w:fill="auto"/>
          </w:tcPr>
          <w:p w14:paraId="46F08324" w14:textId="24889A9B" w:rsidR="00E219EC" w:rsidRPr="00D22822" w:rsidRDefault="00E219EC" w:rsidP="00E219EC">
            <w:pPr>
              <w:jc w:val="left"/>
              <w:rPr>
                <w:rFonts w:asciiTheme="majorHAnsi" w:hAnsiTheme="majorHAnsi" w:cstheme="majorHAnsi"/>
                <w:sz w:val="22"/>
                <w:szCs w:val="22"/>
              </w:rPr>
            </w:pPr>
            <w:r w:rsidRPr="00D22822">
              <w:rPr>
                <w:rFonts w:asciiTheme="majorHAnsi" w:hAnsiTheme="majorHAnsi" w:cstheme="majorHAnsi"/>
                <w:sz w:val="22"/>
                <w:szCs w:val="22"/>
              </w:rPr>
              <w:t>Indicate (flag) all students who place at Urgent Intervention in STAR Reading ‘RenaissanceBenchmarkCategoryName’</w:t>
            </w:r>
          </w:p>
        </w:tc>
        <w:tc>
          <w:tcPr>
            <w:tcW w:w="2250" w:type="dxa"/>
            <w:vAlign w:val="center"/>
          </w:tcPr>
          <w:p w14:paraId="13E3DD57" w14:textId="77777777" w:rsidR="00E219EC" w:rsidRPr="00EC6128" w:rsidRDefault="00E219EC" w:rsidP="00E219EC">
            <w:pPr>
              <w:jc w:val="left"/>
              <w:rPr>
                <w:rFonts w:asciiTheme="majorHAnsi" w:hAnsiTheme="majorHAnsi" w:cstheme="majorHAnsi"/>
                <w:sz w:val="22"/>
                <w:szCs w:val="22"/>
                <w:highlight w:val="yellow"/>
              </w:rPr>
            </w:pPr>
          </w:p>
        </w:tc>
      </w:tr>
      <w:tr w:rsidR="00E219EC" w:rsidRPr="00927753" w14:paraId="466CF20A" w14:textId="77777777" w:rsidTr="007241E7">
        <w:trPr>
          <w:trHeight w:val="332"/>
        </w:trPr>
        <w:tc>
          <w:tcPr>
            <w:tcW w:w="720" w:type="dxa"/>
            <w:vAlign w:val="center"/>
          </w:tcPr>
          <w:p w14:paraId="598A551A" w14:textId="75677268" w:rsidR="00E219EC" w:rsidRPr="00D22822" w:rsidRDefault="005F730A" w:rsidP="00E219EC">
            <w:pPr>
              <w:jc w:val="left"/>
              <w:rPr>
                <w:rFonts w:asciiTheme="majorHAnsi" w:hAnsiTheme="majorHAnsi" w:cstheme="majorHAnsi"/>
                <w:sz w:val="22"/>
                <w:szCs w:val="22"/>
              </w:rPr>
            </w:pPr>
            <w:r>
              <w:rPr>
                <w:rFonts w:asciiTheme="majorHAnsi" w:hAnsiTheme="majorHAnsi" w:cstheme="majorHAnsi"/>
                <w:sz w:val="22"/>
                <w:szCs w:val="22"/>
              </w:rPr>
              <w:t>BR5</w:t>
            </w:r>
          </w:p>
        </w:tc>
        <w:tc>
          <w:tcPr>
            <w:tcW w:w="1440" w:type="dxa"/>
          </w:tcPr>
          <w:p w14:paraId="2AEFB0EC" w14:textId="532E1C76" w:rsidR="00620736" w:rsidRPr="00620736" w:rsidRDefault="00E219EC" w:rsidP="00620736">
            <w:pPr>
              <w:jc w:val="left"/>
              <w:rPr>
                <w:rFonts w:asciiTheme="majorHAnsi" w:hAnsiTheme="majorHAnsi" w:cstheme="majorHAnsi"/>
                <w:sz w:val="22"/>
                <w:szCs w:val="22"/>
              </w:rPr>
            </w:pPr>
            <w:r w:rsidRPr="00D22822">
              <w:rPr>
                <w:rFonts w:asciiTheme="majorHAnsi" w:hAnsiTheme="majorHAnsi" w:cstheme="majorHAnsi"/>
                <w:sz w:val="22"/>
                <w:szCs w:val="22"/>
              </w:rPr>
              <w:t>ELA</w:t>
            </w:r>
          </w:p>
        </w:tc>
        <w:tc>
          <w:tcPr>
            <w:tcW w:w="5040" w:type="dxa"/>
            <w:shd w:val="clear" w:color="auto" w:fill="auto"/>
          </w:tcPr>
          <w:p w14:paraId="4863057B" w14:textId="0A52FFD4" w:rsidR="003076F0" w:rsidRPr="003076F0" w:rsidRDefault="00E219EC" w:rsidP="003076F0">
            <w:pPr>
              <w:jc w:val="left"/>
              <w:rPr>
                <w:rFonts w:asciiTheme="majorHAnsi" w:hAnsiTheme="majorHAnsi" w:cstheme="majorHAnsi"/>
                <w:sz w:val="22"/>
                <w:szCs w:val="22"/>
              </w:rPr>
            </w:pPr>
            <w:r w:rsidRPr="00D22822">
              <w:rPr>
                <w:rFonts w:asciiTheme="majorHAnsi" w:hAnsiTheme="majorHAnsi" w:cstheme="majorHAnsi"/>
                <w:sz w:val="22"/>
                <w:szCs w:val="22"/>
              </w:rPr>
              <w:t>Indicate (flag) all students who score a 1 or 2</w:t>
            </w:r>
          </w:p>
        </w:tc>
        <w:tc>
          <w:tcPr>
            <w:tcW w:w="2250" w:type="dxa"/>
            <w:vAlign w:val="center"/>
          </w:tcPr>
          <w:p w14:paraId="19D61EEC" w14:textId="77777777" w:rsidR="00E219EC" w:rsidRPr="00EC6128" w:rsidRDefault="00E219EC" w:rsidP="00E219EC">
            <w:pPr>
              <w:jc w:val="left"/>
              <w:rPr>
                <w:rFonts w:asciiTheme="majorHAnsi" w:hAnsiTheme="majorHAnsi" w:cstheme="majorHAnsi"/>
                <w:sz w:val="22"/>
                <w:szCs w:val="22"/>
                <w:highlight w:val="yellow"/>
              </w:rPr>
            </w:pPr>
          </w:p>
        </w:tc>
      </w:tr>
      <w:tr w:rsidR="00E219EC" w:rsidRPr="00927753" w14:paraId="36DE3696" w14:textId="77777777" w:rsidTr="007241E7">
        <w:trPr>
          <w:trHeight w:val="716"/>
        </w:trPr>
        <w:tc>
          <w:tcPr>
            <w:tcW w:w="720" w:type="dxa"/>
            <w:vAlign w:val="center"/>
          </w:tcPr>
          <w:p w14:paraId="03D487CD" w14:textId="501F187C" w:rsidR="00E219EC" w:rsidRPr="00D22822" w:rsidRDefault="005F730A" w:rsidP="00E219EC">
            <w:pPr>
              <w:jc w:val="left"/>
              <w:rPr>
                <w:rFonts w:asciiTheme="majorHAnsi" w:hAnsiTheme="majorHAnsi" w:cstheme="majorHAnsi"/>
                <w:sz w:val="22"/>
                <w:szCs w:val="22"/>
              </w:rPr>
            </w:pPr>
            <w:r>
              <w:rPr>
                <w:rFonts w:asciiTheme="majorHAnsi" w:hAnsiTheme="majorHAnsi" w:cstheme="majorHAnsi"/>
                <w:sz w:val="22"/>
                <w:szCs w:val="22"/>
              </w:rPr>
              <w:t>BR6</w:t>
            </w:r>
          </w:p>
        </w:tc>
        <w:tc>
          <w:tcPr>
            <w:tcW w:w="1440" w:type="dxa"/>
          </w:tcPr>
          <w:p w14:paraId="0B6A82DE" w14:textId="260EC637" w:rsidR="00E219EC" w:rsidRPr="00D22822" w:rsidRDefault="00E219EC" w:rsidP="00E219EC">
            <w:pPr>
              <w:jc w:val="left"/>
              <w:rPr>
                <w:rFonts w:asciiTheme="majorHAnsi" w:hAnsiTheme="majorHAnsi" w:cstheme="majorHAnsi"/>
                <w:sz w:val="22"/>
                <w:szCs w:val="22"/>
              </w:rPr>
            </w:pPr>
            <w:r w:rsidRPr="00D22822">
              <w:rPr>
                <w:rFonts w:asciiTheme="majorHAnsi" w:hAnsiTheme="majorHAnsi" w:cstheme="majorHAnsi"/>
                <w:sz w:val="22"/>
                <w:szCs w:val="22"/>
              </w:rPr>
              <w:t>School Mobility</w:t>
            </w:r>
          </w:p>
        </w:tc>
        <w:tc>
          <w:tcPr>
            <w:tcW w:w="5040" w:type="dxa"/>
            <w:shd w:val="clear" w:color="auto" w:fill="auto"/>
          </w:tcPr>
          <w:p w14:paraId="102B2564" w14:textId="0EADD318" w:rsidR="00E219EC" w:rsidRPr="00D22822" w:rsidRDefault="00E219EC" w:rsidP="00E219EC">
            <w:pPr>
              <w:jc w:val="left"/>
              <w:rPr>
                <w:rFonts w:asciiTheme="majorHAnsi" w:hAnsiTheme="majorHAnsi" w:cstheme="majorHAnsi"/>
                <w:sz w:val="22"/>
                <w:szCs w:val="22"/>
              </w:rPr>
            </w:pPr>
            <w:r w:rsidRPr="00D22822">
              <w:rPr>
                <w:rFonts w:asciiTheme="majorHAnsi" w:hAnsiTheme="majorHAnsi" w:cstheme="majorHAnsi"/>
                <w:sz w:val="22"/>
                <w:szCs w:val="22"/>
              </w:rPr>
              <w:t xml:space="preserve">Indicate (flag) students who have attended 2 or more elementary schools between </w:t>
            </w:r>
            <w:r w:rsidR="00257AC6" w:rsidRPr="00D22822">
              <w:rPr>
                <w:rFonts w:asciiTheme="majorHAnsi" w:hAnsiTheme="majorHAnsi" w:cstheme="majorHAnsi"/>
                <w:sz w:val="22"/>
                <w:szCs w:val="22"/>
              </w:rPr>
              <w:t>kindergarten</w:t>
            </w:r>
            <w:r w:rsidRPr="00D22822">
              <w:rPr>
                <w:rFonts w:asciiTheme="majorHAnsi" w:hAnsiTheme="majorHAnsi" w:cstheme="majorHAnsi"/>
                <w:sz w:val="22"/>
                <w:szCs w:val="22"/>
              </w:rPr>
              <w:t xml:space="preserve"> and 3rd grade. Ignore schools attended during the summer session. Count should include all schools whether they transferred during the school year or between school years</w:t>
            </w:r>
            <w:r w:rsidR="00BA799B">
              <w:rPr>
                <w:rFonts w:asciiTheme="majorHAnsi" w:hAnsiTheme="majorHAnsi" w:cstheme="majorHAnsi"/>
                <w:sz w:val="22"/>
                <w:szCs w:val="22"/>
              </w:rPr>
              <w:t>.</w:t>
            </w:r>
          </w:p>
        </w:tc>
        <w:tc>
          <w:tcPr>
            <w:tcW w:w="2250" w:type="dxa"/>
            <w:vAlign w:val="center"/>
          </w:tcPr>
          <w:p w14:paraId="62461D48" w14:textId="1770B48B" w:rsidR="00E219EC" w:rsidRPr="009E12EF" w:rsidRDefault="00FB2CE0" w:rsidP="00E219EC">
            <w:pPr>
              <w:jc w:val="left"/>
              <w:rPr>
                <w:rFonts w:asciiTheme="majorHAnsi" w:hAnsiTheme="majorHAnsi" w:cstheme="majorHAnsi"/>
                <w:sz w:val="22"/>
                <w:szCs w:val="22"/>
              </w:rPr>
            </w:pPr>
            <w:r w:rsidRPr="009E12EF">
              <w:rPr>
                <w:rFonts w:asciiTheme="majorHAnsi" w:hAnsiTheme="majorHAnsi" w:cstheme="majorHAnsi"/>
                <w:sz w:val="22"/>
                <w:szCs w:val="22"/>
              </w:rPr>
              <w:t>&gt;1 School Transfers</w:t>
            </w:r>
          </w:p>
        </w:tc>
      </w:tr>
      <w:tr w:rsidR="00E219EC" w:rsidRPr="00927753" w14:paraId="3E571A34" w14:textId="77777777" w:rsidTr="007241E7">
        <w:trPr>
          <w:trHeight w:val="716"/>
        </w:trPr>
        <w:tc>
          <w:tcPr>
            <w:tcW w:w="720" w:type="dxa"/>
            <w:vAlign w:val="center"/>
          </w:tcPr>
          <w:p w14:paraId="6929001C" w14:textId="168A3572" w:rsidR="00E219EC" w:rsidRPr="00D22822" w:rsidRDefault="005F730A" w:rsidP="00E219EC">
            <w:pPr>
              <w:jc w:val="left"/>
              <w:rPr>
                <w:rFonts w:asciiTheme="majorHAnsi" w:hAnsiTheme="majorHAnsi" w:cstheme="majorHAnsi"/>
                <w:sz w:val="22"/>
                <w:szCs w:val="22"/>
              </w:rPr>
            </w:pPr>
            <w:r>
              <w:rPr>
                <w:rFonts w:asciiTheme="majorHAnsi" w:hAnsiTheme="majorHAnsi" w:cstheme="majorHAnsi"/>
                <w:sz w:val="22"/>
                <w:szCs w:val="22"/>
              </w:rPr>
              <w:t>BR7</w:t>
            </w:r>
          </w:p>
        </w:tc>
        <w:tc>
          <w:tcPr>
            <w:tcW w:w="1440" w:type="dxa"/>
          </w:tcPr>
          <w:p w14:paraId="64F60FE8" w14:textId="1FD6FFD4" w:rsidR="00E219EC" w:rsidRPr="00D22822" w:rsidRDefault="00E219EC" w:rsidP="00E219EC">
            <w:pPr>
              <w:jc w:val="left"/>
              <w:rPr>
                <w:rFonts w:asciiTheme="majorHAnsi" w:hAnsiTheme="majorHAnsi" w:cstheme="majorHAnsi"/>
                <w:sz w:val="22"/>
                <w:szCs w:val="22"/>
              </w:rPr>
            </w:pPr>
            <w:r w:rsidRPr="00D22822">
              <w:rPr>
                <w:rFonts w:asciiTheme="majorHAnsi" w:hAnsiTheme="majorHAnsi" w:cstheme="majorHAnsi"/>
                <w:sz w:val="22"/>
                <w:szCs w:val="22"/>
              </w:rPr>
              <w:t>Preschool experience</w:t>
            </w:r>
          </w:p>
        </w:tc>
        <w:tc>
          <w:tcPr>
            <w:tcW w:w="5040" w:type="dxa"/>
            <w:shd w:val="clear" w:color="auto" w:fill="auto"/>
          </w:tcPr>
          <w:p w14:paraId="4ECD1A09" w14:textId="48A4F122" w:rsidR="00E219EC" w:rsidRPr="00D22822" w:rsidRDefault="00E219EC" w:rsidP="00E219EC">
            <w:pPr>
              <w:jc w:val="left"/>
              <w:rPr>
                <w:rFonts w:asciiTheme="majorHAnsi" w:hAnsiTheme="majorHAnsi" w:cstheme="majorHAnsi"/>
                <w:sz w:val="22"/>
                <w:szCs w:val="22"/>
              </w:rPr>
            </w:pPr>
            <w:r w:rsidRPr="00D22822">
              <w:rPr>
                <w:rFonts w:asciiTheme="majorHAnsi" w:hAnsiTheme="majorHAnsi" w:cstheme="majorHAnsi"/>
                <w:sz w:val="22"/>
                <w:szCs w:val="22"/>
              </w:rPr>
              <w:t>Indicate (flag students who attended early head start or head start and a count of number of years the child attended head start / early head start.  This data will be sourced from ChildPlus</w:t>
            </w:r>
          </w:p>
        </w:tc>
        <w:tc>
          <w:tcPr>
            <w:tcW w:w="2250" w:type="dxa"/>
            <w:vAlign w:val="center"/>
          </w:tcPr>
          <w:p w14:paraId="2D6CB48C" w14:textId="77777777" w:rsidR="00E219EC" w:rsidRPr="00D22822" w:rsidRDefault="00E219EC" w:rsidP="00E219EC">
            <w:pPr>
              <w:jc w:val="left"/>
              <w:rPr>
                <w:rFonts w:asciiTheme="majorHAnsi" w:hAnsiTheme="majorHAnsi" w:cstheme="majorHAnsi"/>
                <w:sz w:val="22"/>
                <w:szCs w:val="22"/>
              </w:rPr>
            </w:pPr>
          </w:p>
        </w:tc>
      </w:tr>
      <w:tr w:rsidR="00E219EC" w:rsidRPr="00927753" w14:paraId="55C8D531" w14:textId="77777777" w:rsidTr="007241E7">
        <w:trPr>
          <w:trHeight w:val="716"/>
        </w:trPr>
        <w:tc>
          <w:tcPr>
            <w:tcW w:w="720" w:type="dxa"/>
            <w:vAlign w:val="center"/>
          </w:tcPr>
          <w:p w14:paraId="1ECF4DCC" w14:textId="1DFBC693" w:rsidR="00E219EC" w:rsidRPr="00D22822" w:rsidRDefault="005F730A" w:rsidP="00E219EC">
            <w:pPr>
              <w:jc w:val="left"/>
              <w:rPr>
                <w:rFonts w:asciiTheme="majorHAnsi" w:hAnsiTheme="majorHAnsi" w:cstheme="majorHAnsi"/>
                <w:sz w:val="22"/>
                <w:szCs w:val="22"/>
              </w:rPr>
            </w:pPr>
            <w:r>
              <w:rPr>
                <w:rFonts w:asciiTheme="majorHAnsi" w:hAnsiTheme="majorHAnsi" w:cstheme="majorHAnsi"/>
                <w:sz w:val="22"/>
                <w:szCs w:val="22"/>
              </w:rPr>
              <w:t>BR8</w:t>
            </w:r>
          </w:p>
        </w:tc>
        <w:tc>
          <w:tcPr>
            <w:tcW w:w="1440" w:type="dxa"/>
          </w:tcPr>
          <w:p w14:paraId="11E85092" w14:textId="1621254F" w:rsidR="00E219EC" w:rsidRPr="00D22822" w:rsidRDefault="00E219EC" w:rsidP="00E219EC">
            <w:pPr>
              <w:jc w:val="left"/>
              <w:rPr>
                <w:rFonts w:asciiTheme="majorHAnsi" w:hAnsiTheme="majorHAnsi" w:cstheme="majorHAnsi"/>
                <w:sz w:val="22"/>
                <w:szCs w:val="22"/>
              </w:rPr>
            </w:pPr>
            <w:r w:rsidRPr="00D22822">
              <w:rPr>
                <w:rFonts w:asciiTheme="majorHAnsi" w:hAnsiTheme="majorHAnsi" w:cstheme="majorHAnsi"/>
                <w:sz w:val="22"/>
                <w:szCs w:val="22"/>
              </w:rPr>
              <w:t>Special Education</w:t>
            </w:r>
          </w:p>
        </w:tc>
        <w:tc>
          <w:tcPr>
            <w:tcW w:w="5040" w:type="dxa"/>
            <w:shd w:val="clear" w:color="auto" w:fill="auto"/>
          </w:tcPr>
          <w:p w14:paraId="1867B321" w14:textId="29DC2690" w:rsidR="00E219EC" w:rsidRPr="00D22822" w:rsidRDefault="00E219EC" w:rsidP="00E219EC">
            <w:pPr>
              <w:jc w:val="left"/>
              <w:rPr>
                <w:rFonts w:asciiTheme="majorHAnsi" w:hAnsiTheme="majorHAnsi" w:cstheme="majorHAnsi"/>
                <w:sz w:val="22"/>
                <w:szCs w:val="22"/>
              </w:rPr>
            </w:pPr>
            <w:r w:rsidRPr="00D22822">
              <w:rPr>
                <w:rFonts w:asciiTheme="majorHAnsi" w:hAnsiTheme="majorHAnsi" w:cstheme="majorHAnsi"/>
                <w:sz w:val="22"/>
                <w:szCs w:val="22"/>
              </w:rPr>
              <w:t>Indicator on whether the student has an Individualized Education Program (IEP)</w:t>
            </w:r>
          </w:p>
        </w:tc>
        <w:tc>
          <w:tcPr>
            <w:tcW w:w="2250" w:type="dxa"/>
            <w:vAlign w:val="center"/>
          </w:tcPr>
          <w:p w14:paraId="5D4FB468" w14:textId="77777777" w:rsidR="00E219EC" w:rsidRPr="00D22822" w:rsidRDefault="00E219EC" w:rsidP="00E219EC">
            <w:pPr>
              <w:jc w:val="left"/>
              <w:rPr>
                <w:rFonts w:asciiTheme="majorHAnsi" w:hAnsiTheme="majorHAnsi" w:cstheme="majorHAnsi"/>
                <w:sz w:val="22"/>
                <w:szCs w:val="22"/>
              </w:rPr>
            </w:pPr>
          </w:p>
        </w:tc>
      </w:tr>
      <w:tr w:rsidR="00E219EC" w:rsidRPr="00927753" w14:paraId="4E0CA9F3" w14:textId="77777777" w:rsidTr="007241E7">
        <w:trPr>
          <w:trHeight w:val="716"/>
        </w:trPr>
        <w:tc>
          <w:tcPr>
            <w:tcW w:w="720" w:type="dxa"/>
            <w:vAlign w:val="center"/>
          </w:tcPr>
          <w:p w14:paraId="625D34B8" w14:textId="0D733DDB" w:rsidR="00E219EC" w:rsidRPr="00D22822" w:rsidRDefault="005F730A" w:rsidP="00E219EC">
            <w:pPr>
              <w:jc w:val="left"/>
              <w:rPr>
                <w:rFonts w:asciiTheme="majorHAnsi" w:hAnsiTheme="majorHAnsi" w:cstheme="majorHAnsi"/>
                <w:sz w:val="22"/>
                <w:szCs w:val="22"/>
              </w:rPr>
            </w:pPr>
            <w:r>
              <w:rPr>
                <w:rFonts w:asciiTheme="majorHAnsi" w:hAnsiTheme="majorHAnsi" w:cstheme="majorHAnsi"/>
                <w:sz w:val="22"/>
                <w:szCs w:val="22"/>
              </w:rPr>
              <w:t>BR9</w:t>
            </w:r>
          </w:p>
        </w:tc>
        <w:tc>
          <w:tcPr>
            <w:tcW w:w="1440" w:type="dxa"/>
          </w:tcPr>
          <w:p w14:paraId="2CBC6F54" w14:textId="10A11182" w:rsidR="00E219EC" w:rsidRPr="00D22822" w:rsidRDefault="00E219EC" w:rsidP="00E219EC">
            <w:pPr>
              <w:jc w:val="left"/>
              <w:rPr>
                <w:rFonts w:asciiTheme="majorHAnsi" w:hAnsiTheme="majorHAnsi" w:cstheme="majorHAnsi"/>
                <w:sz w:val="22"/>
                <w:szCs w:val="22"/>
              </w:rPr>
            </w:pPr>
            <w:r w:rsidRPr="00D22822">
              <w:rPr>
                <w:rFonts w:asciiTheme="majorHAnsi" w:hAnsiTheme="majorHAnsi" w:cstheme="majorHAnsi"/>
                <w:sz w:val="22"/>
                <w:szCs w:val="22"/>
              </w:rPr>
              <w:t>English Learner</w:t>
            </w:r>
          </w:p>
        </w:tc>
        <w:tc>
          <w:tcPr>
            <w:tcW w:w="5040" w:type="dxa"/>
            <w:shd w:val="clear" w:color="auto" w:fill="auto"/>
          </w:tcPr>
          <w:p w14:paraId="5407C65A" w14:textId="7AC37BAA" w:rsidR="00E219EC" w:rsidRPr="00D22822" w:rsidRDefault="00E219EC" w:rsidP="00E219EC">
            <w:pPr>
              <w:jc w:val="left"/>
              <w:rPr>
                <w:rFonts w:asciiTheme="majorHAnsi" w:hAnsiTheme="majorHAnsi" w:cstheme="majorHAnsi"/>
                <w:sz w:val="22"/>
                <w:szCs w:val="22"/>
              </w:rPr>
            </w:pPr>
            <w:r w:rsidRPr="00D22822">
              <w:rPr>
                <w:rFonts w:asciiTheme="majorHAnsi" w:hAnsiTheme="majorHAnsi" w:cstheme="majorHAnsi"/>
                <w:sz w:val="22"/>
                <w:szCs w:val="22"/>
              </w:rPr>
              <w:t>Indicator on whether the student is enrolled/designated an English Learner</w:t>
            </w:r>
          </w:p>
        </w:tc>
        <w:tc>
          <w:tcPr>
            <w:tcW w:w="2250" w:type="dxa"/>
            <w:vAlign w:val="center"/>
          </w:tcPr>
          <w:p w14:paraId="4951468F" w14:textId="77777777" w:rsidR="00E219EC" w:rsidRPr="00D22822" w:rsidRDefault="00E219EC" w:rsidP="00E219EC">
            <w:pPr>
              <w:jc w:val="left"/>
              <w:rPr>
                <w:rFonts w:asciiTheme="majorHAnsi" w:hAnsiTheme="majorHAnsi" w:cstheme="majorHAnsi"/>
                <w:sz w:val="22"/>
                <w:szCs w:val="22"/>
              </w:rPr>
            </w:pPr>
          </w:p>
        </w:tc>
      </w:tr>
      <w:tr w:rsidR="00E219EC" w:rsidRPr="00927753" w14:paraId="3574A835" w14:textId="77777777" w:rsidTr="007241E7">
        <w:trPr>
          <w:trHeight w:val="716"/>
        </w:trPr>
        <w:tc>
          <w:tcPr>
            <w:tcW w:w="720" w:type="dxa"/>
            <w:vAlign w:val="center"/>
          </w:tcPr>
          <w:p w14:paraId="3C93E6B6" w14:textId="5A1B6822" w:rsidR="00E219EC" w:rsidRPr="00D22822" w:rsidRDefault="005F730A" w:rsidP="00E219EC">
            <w:pPr>
              <w:jc w:val="left"/>
              <w:rPr>
                <w:rFonts w:asciiTheme="majorHAnsi" w:hAnsiTheme="majorHAnsi" w:cstheme="majorHAnsi"/>
                <w:sz w:val="22"/>
                <w:szCs w:val="22"/>
              </w:rPr>
            </w:pPr>
            <w:r>
              <w:rPr>
                <w:rFonts w:asciiTheme="majorHAnsi" w:hAnsiTheme="majorHAnsi" w:cstheme="majorHAnsi"/>
                <w:sz w:val="22"/>
                <w:szCs w:val="22"/>
              </w:rPr>
              <w:t>BR10</w:t>
            </w:r>
          </w:p>
        </w:tc>
        <w:tc>
          <w:tcPr>
            <w:tcW w:w="1440" w:type="dxa"/>
          </w:tcPr>
          <w:p w14:paraId="1106B959" w14:textId="0E29587C" w:rsidR="00E219EC" w:rsidRPr="00D22822" w:rsidRDefault="00E219EC" w:rsidP="00E219EC">
            <w:pPr>
              <w:jc w:val="left"/>
              <w:rPr>
                <w:rFonts w:asciiTheme="majorHAnsi" w:hAnsiTheme="majorHAnsi" w:cstheme="majorHAnsi"/>
                <w:sz w:val="22"/>
                <w:szCs w:val="22"/>
              </w:rPr>
            </w:pPr>
            <w:r w:rsidRPr="00D22822">
              <w:rPr>
                <w:rFonts w:asciiTheme="majorHAnsi" w:hAnsiTheme="majorHAnsi" w:cstheme="majorHAnsi"/>
                <w:sz w:val="22"/>
                <w:szCs w:val="22"/>
              </w:rPr>
              <w:t>Retention</w:t>
            </w:r>
          </w:p>
        </w:tc>
        <w:tc>
          <w:tcPr>
            <w:tcW w:w="5040" w:type="dxa"/>
            <w:shd w:val="clear" w:color="auto" w:fill="auto"/>
          </w:tcPr>
          <w:p w14:paraId="4A014E05" w14:textId="386C328D" w:rsidR="00E219EC" w:rsidRPr="00D22822" w:rsidRDefault="00E219EC" w:rsidP="00E219EC">
            <w:pPr>
              <w:jc w:val="left"/>
              <w:rPr>
                <w:rFonts w:asciiTheme="majorHAnsi" w:hAnsiTheme="majorHAnsi" w:cstheme="majorHAnsi"/>
                <w:sz w:val="22"/>
                <w:szCs w:val="22"/>
              </w:rPr>
            </w:pPr>
            <w:r w:rsidRPr="00D22822">
              <w:rPr>
                <w:rFonts w:asciiTheme="majorHAnsi" w:hAnsiTheme="majorHAnsi" w:cstheme="majorHAnsi"/>
                <w:sz w:val="22"/>
                <w:szCs w:val="22"/>
              </w:rPr>
              <w:t>An indicator (flag) on whether the student has been retained and a count of the number of retentions</w:t>
            </w:r>
          </w:p>
        </w:tc>
        <w:tc>
          <w:tcPr>
            <w:tcW w:w="2250" w:type="dxa"/>
            <w:vAlign w:val="center"/>
          </w:tcPr>
          <w:p w14:paraId="2F1AE29F" w14:textId="77777777" w:rsidR="00E219EC" w:rsidRPr="00D22822" w:rsidRDefault="00E219EC" w:rsidP="00E219EC">
            <w:pPr>
              <w:jc w:val="left"/>
              <w:rPr>
                <w:rFonts w:asciiTheme="majorHAnsi" w:hAnsiTheme="majorHAnsi" w:cstheme="majorHAnsi"/>
                <w:sz w:val="22"/>
                <w:szCs w:val="22"/>
              </w:rPr>
            </w:pPr>
          </w:p>
        </w:tc>
      </w:tr>
      <w:tr w:rsidR="006848AB" w:rsidRPr="00927753" w14:paraId="7E6B4080" w14:textId="77777777" w:rsidTr="00490A5D">
        <w:trPr>
          <w:trHeight w:val="332"/>
        </w:trPr>
        <w:tc>
          <w:tcPr>
            <w:tcW w:w="720" w:type="dxa"/>
            <w:vAlign w:val="center"/>
          </w:tcPr>
          <w:p w14:paraId="25558704" w14:textId="382681BA" w:rsidR="006848AB" w:rsidRPr="00D22822" w:rsidRDefault="006848AB" w:rsidP="00490A5D">
            <w:pPr>
              <w:jc w:val="left"/>
              <w:rPr>
                <w:rFonts w:asciiTheme="majorHAnsi" w:hAnsiTheme="majorHAnsi" w:cstheme="majorHAnsi"/>
                <w:sz w:val="22"/>
                <w:szCs w:val="22"/>
              </w:rPr>
            </w:pPr>
            <w:r>
              <w:rPr>
                <w:rFonts w:asciiTheme="majorHAnsi" w:hAnsiTheme="majorHAnsi" w:cstheme="majorHAnsi"/>
                <w:sz w:val="22"/>
                <w:szCs w:val="22"/>
              </w:rPr>
              <w:t>BR</w:t>
            </w:r>
            <w:r w:rsidR="00F11D2F">
              <w:rPr>
                <w:rFonts w:asciiTheme="majorHAnsi" w:hAnsiTheme="majorHAnsi" w:cstheme="majorHAnsi"/>
                <w:sz w:val="22"/>
                <w:szCs w:val="22"/>
              </w:rPr>
              <w:t>11</w:t>
            </w:r>
          </w:p>
        </w:tc>
        <w:tc>
          <w:tcPr>
            <w:tcW w:w="1440" w:type="dxa"/>
          </w:tcPr>
          <w:p w14:paraId="5D29747A" w14:textId="2E91EF00" w:rsidR="006848AB" w:rsidRPr="00620736" w:rsidRDefault="00F11D2F" w:rsidP="00490A5D">
            <w:pPr>
              <w:jc w:val="left"/>
              <w:rPr>
                <w:rFonts w:asciiTheme="majorHAnsi" w:hAnsiTheme="majorHAnsi" w:cstheme="majorHAnsi"/>
                <w:sz w:val="22"/>
                <w:szCs w:val="22"/>
              </w:rPr>
            </w:pPr>
            <w:r>
              <w:rPr>
                <w:rFonts w:asciiTheme="majorHAnsi" w:hAnsiTheme="majorHAnsi" w:cstheme="majorHAnsi"/>
                <w:sz w:val="22"/>
                <w:szCs w:val="22"/>
              </w:rPr>
              <w:t>Math Grade</w:t>
            </w:r>
          </w:p>
        </w:tc>
        <w:tc>
          <w:tcPr>
            <w:tcW w:w="5040" w:type="dxa"/>
            <w:shd w:val="clear" w:color="auto" w:fill="auto"/>
          </w:tcPr>
          <w:p w14:paraId="1A6645DD" w14:textId="77777777" w:rsidR="006848AB" w:rsidRPr="003076F0" w:rsidRDefault="006848AB" w:rsidP="00490A5D">
            <w:pPr>
              <w:jc w:val="left"/>
              <w:rPr>
                <w:rFonts w:asciiTheme="majorHAnsi" w:hAnsiTheme="majorHAnsi" w:cstheme="majorHAnsi"/>
                <w:sz w:val="22"/>
                <w:szCs w:val="22"/>
              </w:rPr>
            </w:pPr>
            <w:r w:rsidRPr="00D22822">
              <w:rPr>
                <w:rFonts w:asciiTheme="majorHAnsi" w:hAnsiTheme="majorHAnsi" w:cstheme="majorHAnsi"/>
                <w:sz w:val="22"/>
                <w:szCs w:val="22"/>
              </w:rPr>
              <w:t>Indicate (flag) all students who score a 1 or 2</w:t>
            </w:r>
          </w:p>
        </w:tc>
        <w:tc>
          <w:tcPr>
            <w:tcW w:w="2250" w:type="dxa"/>
            <w:vAlign w:val="center"/>
          </w:tcPr>
          <w:p w14:paraId="6092E515" w14:textId="77777777" w:rsidR="006848AB" w:rsidRPr="00EC6128" w:rsidRDefault="006848AB" w:rsidP="00490A5D">
            <w:pPr>
              <w:jc w:val="left"/>
              <w:rPr>
                <w:rFonts w:asciiTheme="majorHAnsi" w:hAnsiTheme="majorHAnsi" w:cstheme="majorHAnsi"/>
                <w:sz w:val="22"/>
                <w:szCs w:val="22"/>
                <w:highlight w:val="yellow"/>
              </w:rPr>
            </w:pPr>
          </w:p>
        </w:tc>
      </w:tr>
      <w:tr w:rsidR="003A3AC1" w:rsidRPr="00927753" w14:paraId="5AF76079" w14:textId="77777777" w:rsidTr="00490A5D">
        <w:trPr>
          <w:trHeight w:val="716"/>
        </w:trPr>
        <w:tc>
          <w:tcPr>
            <w:tcW w:w="720" w:type="dxa"/>
            <w:vAlign w:val="center"/>
          </w:tcPr>
          <w:p w14:paraId="7B51BD57" w14:textId="44A6228E" w:rsidR="003A3AC1" w:rsidRPr="00D22822" w:rsidRDefault="003A3AC1" w:rsidP="00490A5D">
            <w:pPr>
              <w:jc w:val="left"/>
              <w:rPr>
                <w:rFonts w:asciiTheme="majorHAnsi" w:hAnsiTheme="majorHAnsi" w:cstheme="majorHAnsi"/>
                <w:sz w:val="22"/>
                <w:szCs w:val="22"/>
              </w:rPr>
            </w:pPr>
            <w:r>
              <w:rPr>
                <w:rFonts w:asciiTheme="majorHAnsi" w:hAnsiTheme="majorHAnsi" w:cstheme="majorHAnsi"/>
                <w:sz w:val="22"/>
                <w:szCs w:val="22"/>
              </w:rPr>
              <w:t>BR12</w:t>
            </w:r>
          </w:p>
        </w:tc>
        <w:tc>
          <w:tcPr>
            <w:tcW w:w="1440" w:type="dxa"/>
          </w:tcPr>
          <w:p w14:paraId="09D99CEF" w14:textId="5739A218" w:rsidR="003A3AC1" w:rsidRPr="00D22822" w:rsidRDefault="003A3AC1" w:rsidP="00490A5D">
            <w:pPr>
              <w:jc w:val="left"/>
              <w:rPr>
                <w:rFonts w:asciiTheme="majorHAnsi" w:hAnsiTheme="majorHAnsi" w:cstheme="majorHAnsi"/>
                <w:sz w:val="22"/>
                <w:szCs w:val="22"/>
              </w:rPr>
            </w:pPr>
            <w:r w:rsidRPr="00D22822">
              <w:rPr>
                <w:rFonts w:asciiTheme="majorHAnsi" w:hAnsiTheme="majorHAnsi" w:cstheme="majorHAnsi"/>
                <w:sz w:val="22"/>
                <w:szCs w:val="22"/>
              </w:rPr>
              <w:t xml:space="preserve">STAR </w:t>
            </w:r>
            <w:r>
              <w:rPr>
                <w:rFonts w:asciiTheme="majorHAnsi" w:hAnsiTheme="majorHAnsi" w:cstheme="majorHAnsi"/>
                <w:sz w:val="22"/>
                <w:szCs w:val="22"/>
              </w:rPr>
              <w:t>Math</w:t>
            </w:r>
          </w:p>
        </w:tc>
        <w:tc>
          <w:tcPr>
            <w:tcW w:w="5040" w:type="dxa"/>
            <w:shd w:val="clear" w:color="auto" w:fill="auto"/>
          </w:tcPr>
          <w:p w14:paraId="7C6626B5" w14:textId="51BDE249" w:rsidR="003A3AC1" w:rsidRPr="00D22822" w:rsidRDefault="003A3AC1" w:rsidP="00490A5D">
            <w:pPr>
              <w:jc w:val="left"/>
              <w:rPr>
                <w:rFonts w:asciiTheme="majorHAnsi" w:hAnsiTheme="majorHAnsi" w:cstheme="majorHAnsi"/>
                <w:sz w:val="22"/>
                <w:szCs w:val="22"/>
              </w:rPr>
            </w:pPr>
            <w:r w:rsidRPr="00D22822">
              <w:rPr>
                <w:rFonts w:asciiTheme="majorHAnsi" w:hAnsiTheme="majorHAnsi" w:cstheme="majorHAnsi"/>
                <w:sz w:val="22"/>
                <w:szCs w:val="22"/>
              </w:rPr>
              <w:t xml:space="preserve">Indicate (flag) all students who place at Urgent Intervention in STAR </w:t>
            </w:r>
            <w:r w:rsidR="00BA2E43">
              <w:rPr>
                <w:rFonts w:asciiTheme="majorHAnsi" w:hAnsiTheme="majorHAnsi" w:cstheme="majorHAnsi"/>
                <w:sz w:val="22"/>
                <w:szCs w:val="22"/>
              </w:rPr>
              <w:t xml:space="preserve">Math </w:t>
            </w:r>
            <w:r w:rsidRPr="00D22822">
              <w:rPr>
                <w:rFonts w:asciiTheme="majorHAnsi" w:hAnsiTheme="majorHAnsi" w:cstheme="majorHAnsi"/>
                <w:sz w:val="22"/>
                <w:szCs w:val="22"/>
              </w:rPr>
              <w:t>‘RenaissanceBenchmarkCategoryName’</w:t>
            </w:r>
          </w:p>
        </w:tc>
        <w:tc>
          <w:tcPr>
            <w:tcW w:w="2250" w:type="dxa"/>
            <w:vAlign w:val="center"/>
          </w:tcPr>
          <w:p w14:paraId="75E7DC32" w14:textId="77777777" w:rsidR="003A3AC1" w:rsidRPr="00EC6128" w:rsidRDefault="003A3AC1" w:rsidP="00490A5D">
            <w:pPr>
              <w:jc w:val="left"/>
              <w:rPr>
                <w:rFonts w:asciiTheme="majorHAnsi" w:hAnsiTheme="majorHAnsi" w:cstheme="majorHAnsi"/>
                <w:sz w:val="22"/>
                <w:szCs w:val="22"/>
                <w:highlight w:val="yellow"/>
              </w:rPr>
            </w:pPr>
          </w:p>
        </w:tc>
      </w:tr>
    </w:tbl>
    <w:p w14:paraId="7FC86B3E" w14:textId="77777777" w:rsidR="00F06E98" w:rsidRPr="00E55797" w:rsidRDefault="00F06E98" w:rsidP="000816C4">
      <w:pPr>
        <w:rPr>
          <w:rFonts w:ascii="Times New Roman" w:hAnsi="Times New Roman"/>
        </w:rPr>
      </w:pPr>
    </w:p>
    <w:p w14:paraId="6296898A" w14:textId="60FA7D77" w:rsidR="00FE12F7" w:rsidRDefault="00FE12F7" w:rsidP="000D0976">
      <w:pPr>
        <w:pStyle w:val="Heading1"/>
        <w:spacing w:before="240"/>
      </w:pPr>
      <w:bookmarkStart w:id="43" w:name="_Toc127972980"/>
      <w:r>
        <w:t>Technical Planning and Design</w:t>
      </w:r>
      <w:bookmarkEnd w:id="43"/>
    </w:p>
    <w:p w14:paraId="40F31055" w14:textId="77777777" w:rsidR="004533D9" w:rsidRPr="004533D9" w:rsidRDefault="004533D9" w:rsidP="004533D9">
      <w:pPr>
        <w:pStyle w:val="Heading2"/>
      </w:pPr>
      <w:bookmarkStart w:id="44" w:name="_Toc127972981"/>
      <w:r w:rsidRPr="004533D9">
        <w:t>Data Security Considerations</w:t>
      </w:r>
      <w:bookmarkEnd w:id="44"/>
    </w:p>
    <w:p w14:paraId="201AA122" w14:textId="700CE742" w:rsidR="004533D9" w:rsidRDefault="000B7964" w:rsidP="00A44522">
      <w:pPr>
        <w:shd w:val="clear" w:color="auto" w:fill="FFFFFF"/>
        <w:rPr>
          <w:rFonts w:ascii="Times New Roman" w:hAnsi="Times New Roman"/>
          <w:color w:val="26282A"/>
        </w:rPr>
      </w:pPr>
      <w:r>
        <w:rPr>
          <w:rFonts w:ascii="Times New Roman" w:hAnsi="Times New Roman"/>
          <w:color w:val="26282A"/>
        </w:rPr>
        <w:t xml:space="preserve">Protecting the identities of student and staff is </w:t>
      </w:r>
      <w:r w:rsidR="004533D9" w:rsidRPr="000D0976">
        <w:rPr>
          <w:rFonts w:ascii="Times New Roman" w:hAnsi="Times New Roman"/>
          <w:color w:val="26282A"/>
        </w:rPr>
        <w:t>vitally important</w:t>
      </w:r>
      <w:r>
        <w:rPr>
          <w:rFonts w:ascii="Times New Roman" w:hAnsi="Times New Roman"/>
          <w:color w:val="26282A"/>
        </w:rPr>
        <w:t>. The</w:t>
      </w:r>
      <w:r w:rsidR="004533D9" w:rsidRPr="000D0976">
        <w:rPr>
          <w:rFonts w:ascii="Times New Roman" w:hAnsi="Times New Roman"/>
          <w:color w:val="26282A"/>
        </w:rPr>
        <w:t xml:space="preserve"> data storage</w:t>
      </w:r>
      <w:r>
        <w:rPr>
          <w:rFonts w:ascii="Times New Roman" w:hAnsi="Times New Roman"/>
          <w:color w:val="26282A"/>
        </w:rPr>
        <w:t xml:space="preserve"> </w:t>
      </w:r>
      <w:r w:rsidR="004533D9" w:rsidRPr="000D0976">
        <w:rPr>
          <w:rFonts w:ascii="Times New Roman" w:hAnsi="Times New Roman"/>
          <w:color w:val="26282A"/>
        </w:rPr>
        <w:t xml:space="preserve">and report generation and delivery </w:t>
      </w:r>
      <w:r>
        <w:rPr>
          <w:rFonts w:ascii="Times New Roman" w:hAnsi="Times New Roman"/>
          <w:color w:val="26282A"/>
        </w:rPr>
        <w:t>will</w:t>
      </w:r>
      <w:r w:rsidR="004533D9" w:rsidRPr="000D0976">
        <w:rPr>
          <w:rFonts w:ascii="Times New Roman" w:hAnsi="Times New Roman"/>
          <w:color w:val="26282A"/>
        </w:rPr>
        <w:t xml:space="preserve"> take place within </w:t>
      </w:r>
      <w:r w:rsidR="00336393">
        <w:rPr>
          <w:rFonts w:ascii="Times New Roman" w:hAnsi="Times New Roman"/>
          <w:color w:val="26282A"/>
        </w:rPr>
        <w:t xml:space="preserve">a secure cloud-based </w:t>
      </w:r>
      <w:r w:rsidR="004C75EE">
        <w:rPr>
          <w:rFonts w:ascii="Times New Roman" w:hAnsi="Times New Roman"/>
          <w:color w:val="26282A"/>
        </w:rPr>
        <w:t>environment.</w:t>
      </w:r>
    </w:p>
    <w:p w14:paraId="5DF023F7" w14:textId="675412F7" w:rsidR="006B1EDD" w:rsidRDefault="00922A12" w:rsidP="00AA065C">
      <w:pPr>
        <w:shd w:val="clear" w:color="auto" w:fill="FFFFFF"/>
        <w:spacing w:before="120"/>
        <w:rPr>
          <w:rFonts w:ascii="Times New Roman" w:hAnsi="Times New Roman"/>
          <w:color w:val="26282A"/>
        </w:rPr>
      </w:pPr>
      <w:r>
        <w:rPr>
          <w:rFonts w:ascii="Times New Roman" w:hAnsi="Times New Roman"/>
          <w:color w:val="26282A"/>
        </w:rPr>
        <w:t>The EWS solution</w:t>
      </w:r>
      <w:r w:rsidR="00793791">
        <w:rPr>
          <w:rFonts w:ascii="Times New Roman" w:hAnsi="Times New Roman"/>
          <w:color w:val="26282A"/>
        </w:rPr>
        <w:t xml:space="preserve"> will meet or exceed the</w:t>
      </w:r>
      <w:r w:rsidR="00793791" w:rsidRPr="00793791">
        <w:rPr>
          <w:rFonts w:ascii="Times New Roman" w:hAnsi="Times New Roman"/>
          <w:color w:val="26282A"/>
        </w:rPr>
        <w:t xml:space="preserve"> Family Educational Rights and Privacy Act (FERPA) (20 U.S.C. § 1232g; 34 CFR Part 99)</w:t>
      </w:r>
      <w:r w:rsidR="0048313E">
        <w:rPr>
          <w:rFonts w:ascii="Times New Roman" w:hAnsi="Times New Roman"/>
          <w:color w:val="26282A"/>
        </w:rPr>
        <w:t xml:space="preserve">. </w:t>
      </w:r>
      <w:r w:rsidR="0096603B" w:rsidRPr="0096603B">
        <w:rPr>
          <w:rFonts w:ascii="Times New Roman" w:hAnsi="Times New Roman"/>
          <w:color w:val="26282A"/>
        </w:rPr>
        <w:t>This includes logging access and partitioning the data to only allow persons with "a reasonable need to access student's personal information"</w:t>
      </w:r>
      <w:r w:rsidR="0096603B">
        <w:rPr>
          <w:rFonts w:ascii="Times New Roman" w:hAnsi="Times New Roman"/>
          <w:color w:val="26282A"/>
        </w:rPr>
        <w:t xml:space="preserve"> (</w:t>
      </w:r>
      <w:r w:rsidR="0096603B" w:rsidRPr="0096603B">
        <w:rPr>
          <w:rFonts w:ascii="Times New Roman" w:hAnsi="Times New Roman"/>
          <w:i/>
          <w:iCs/>
          <w:color w:val="26282A"/>
        </w:rPr>
        <w:t>FERPA regulation</w:t>
      </w:r>
      <w:r w:rsidR="0096603B">
        <w:rPr>
          <w:rFonts w:ascii="Times New Roman" w:hAnsi="Times New Roman"/>
          <w:color w:val="26282A"/>
        </w:rPr>
        <w:t>)</w:t>
      </w:r>
      <w:r w:rsidR="0096603B" w:rsidRPr="0096603B">
        <w:rPr>
          <w:rFonts w:ascii="Times New Roman" w:hAnsi="Times New Roman"/>
          <w:color w:val="26282A"/>
        </w:rPr>
        <w:t xml:space="preserve"> to see any given student artifacts. </w:t>
      </w:r>
    </w:p>
    <w:p w14:paraId="1205EDBC" w14:textId="24A976AC" w:rsidR="000B06B9" w:rsidRPr="00B71966" w:rsidRDefault="006B2AFA" w:rsidP="00AA065C">
      <w:pPr>
        <w:shd w:val="clear" w:color="auto" w:fill="FFFFFF"/>
        <w:spacing w:before="120"/>
        <w:rPr>
          <w:rFonts w:ascii="Times New Roman" w:hAnsi="Times New Roman"/>
          <w:color w:val="26282A"/>
        </w:rPr>
      </w:pPr>
      <w:r w:rsidRPr="000B06B9">
        <w:rPr>
          <w:rFonts w:ascii="Times New Roman" w:hAnsi="Times New Roman"/>
          <w:color w:val="26282A"/>
        </w:rPr>
        <w:lastRenderedPageBreak/>
        <w:t xml:space="preserve">The EWS will </w:t>
      </w:r>
      <w:r w:rsidR="000B06B9" w:rsidRPr="000B06B9">
        <w:rPr>
          <w:rFonts w:ascii="Times New Roman" w:hAnsi="Times New Roman"/>
          <w:color w:val="26282A"/>
        </w:rPr>
        <w:t xml:space="preserve">apply </w:t>
      </w:r>
      <w:r w:rsidRPr="000B06B9">
        <w:rPr>
          <w:rFonts w:ascii="Times New Roman" w:hAnsi="Times New Roman"/>
          <w:color w:val="26282A"/>
        </w:rPr>
        <w:t>FERPA protections to both</w:t>
      </w:r>
      <w:r w:rsidR="0096603B" w:rsidRPr="000B06B9">
        <w:rPr>
          <w:rFonts w:ascii="Times New Roman" w:hAnsi="Times New Roman"/>
          <w:color w:val="26282A"/>
        </w:rPr>
        <w:t xml:space="preserve"> the student data and aggregations of data for a specific student.</w:t>
      </w:r>
    </w:p>
    <w:p w14:paraId="4610F2DB" w14:textId="2335889B" w:rsidR="00924334" w:rsidRDefault="00924334" w:rsidP="00FE12F7">
      <w:pPr>
        <w:pStyle w:val="Heading2"/>
      </w:pPr>
      <w:bookmarkStart w:id="45" w:name="_Hlk120519128"/>
      <w:bookmarkStart w:id="46" w:name="_Toc127972982"/>
      <w:r>
        <w:t xml:space="preserve">High Level </w:t>
      </w:r>
      <w:r w:rsidR="00D417D3">
        <w:t xml:space="preserve">Data </w:t>
      </w:r>
      <w:r w:rsidR="00646CFF">
        <w:t xml:space="preserve">and </w:t>
      </w:r>
      <w:r>
        <w:t>Process Flow Description</w:t>
      </w:r>
      <w:bookmarkEnd w:id="45"/>
      <w:bookmarkEnd w:id="46"/>
    </w:p>
    <w:p w14:paraId="16947386" w14:textId="6DE4A4B1" w:rsidR="00924334" w:rsidRPr="000D0976" w:rsidRDefault="00763400" w:rsidP="00DE2D76">
      <w:pPr>
        <w:pStyle w:val="Heading3"/>
        <w:rPr>
          <w:color w:val="365F91" w:themeColor="accent1" w:themeShade="BF"/>
        </w:rPr>
      </w:pPr>
      <w:bookmarkStart w:id="47" w:name="_Toc127972983"/>
      <w:r>
        <w:rPr>
          <w:color w:val="365F91" w:themeColor="accent1" w:themeShade="BF"/>
        </w:rPr>
        <w:t>Data</w:t>
      </w:r>
      <w:r w:rsidR="00E562AB">
        <w:rPr>
          <w:color w:val="365F91" w:themeColor="accent1" w:themeShade="BF"/>
        </w:rPr>
        <w:t xml:space="preserve"> Interactions</w:t>
      </w:r>
      <w:bookmarkEnd w:id="47"/>
    </w:p>
    <w:p w14:paraId="0AC9CB61" w14:textId="6066F6B9" w:rsidR="00941323" w:rsidRDefault="00A5076F" w:rsidP="00A44522">
      <w:pPr>
        <w:shd w:val="clear" w:color="auto" w:fill="FFFFFF"/>
        <w:rPr>
          <w:rFonts w:ascii="Times New Roman" w:hAnsi="Times New Roman"/>
          <w:color w:val="26282A"/>
        </w:rPr>
      </w:pPr>
      <w:r>
        <w:rPr>
          <w:rFonts w:ascii="Times New Roman" w:hAnsi="Times New Roman"/>
          <w:color w:val="26282A"/>
        </w:rPr>
        <w:t xml:space="preserve">The </w:t>
      </w:r>
      <w:r w:rsidR="00AD1160">
        <w:rPr>
          <w:rFonts w:ascii="Times New Roman" w:hAnsi="Times New Roman"/>
          <w:color w:val="26282A"/>
        </w:rPr>
        <w:t xml:space="preserve">primary data provider for the </w:t>
      </w:r>
      <w:r w:rsidR="0054342F" w:rsidRPr="00FE7F2D">
        <w:rPr>
          <w:rFonts w:ascii="Times New Roman" w:hAnsi="Times New Roman"/>
          <w:color w:val="26282A"/>
        </w:rPr>
        <w:t>EW</w:t>
      </w:r>
      <w:r w:rsidR="00AD1160">
        <w:rPr>
          <w:rFonts w:ascii="Times New Roman" w:hAnsi="Times New Roman"/>
          <w:color w:val="26282A"/>
        </w:rPr>
        <w:t>S solution</w:t>
      </w:r>
      <w:r w:rsidRPr="00A5076F">
        <w:rPr>
          <w:rFonts w:ascii="Times New Roman" w:hAnsi="Times New Roman"/>
          <w:color w:val="26282A"/>
        </w:rPr>
        <w:t xml:space="preserve"> </w:t>
      </w:r>
      <w:r>
        <w:rPr>
          <w:rFonts w:ascii="Times New Roman" w:hAnsi="Times New Roman"/>
          <w:color w:val="26282A"/>
        </w:rPr>
        <w:t>is the K12 SLDS</w:t>
      </w:r>
      <w:r w:rsidR="00CB7FF4">
        <w:rPr>
          <w:rFonts w:ascii="Times New Roman" w:hAnsi="Times New Roman"/>
          <w:color w:val="26282A"/>
        </w:rPr>
        <w:t xml:space="preserve">. </w:t>
      </w:r>
      <w:r w:rsidR="00687113">
        <w:rPr>
          <w:rFonts w:ascii="Times New Roman" w:hAnsi="Times New Roman"/>
          <w:color w:val="26282A"/>
        </w:rPr>
        <w:t xml:space="preserve">Student information </w:t>
      </w:r>
      <w:r w:rsidR="00EE24BB">
        <w:rPr>
          <w:rFonts w:ascii="Times New Roman" w:hAnsi="Times New Roman"/>
          <w:color w:val="26282A"/>
        </w:rPr>
        <w:t xml:space="preserve">updates </w:t>
      </w:r>
      <w:r w:rsidR="00687113">
        <w:rPr>
          <w:rFonts w:ascii="Times New Roman" w:hAnsi="Times New Roman"/>
          <w:color w:val="26282A"/>
        </w:rPr>
        <w:t xml:space="preserve">will be provided </w:t>
      </w:r>
      <w:r w:rsidR="00427FEC">
        <w:rPr>
          <w:rFonts w:ascii="Times New Roman" w:hAnsi="Times New Roman"/>
          <w:color w:val="26282A"/>
        </w:rPr>
        <w:t>night</w:t>
      </w:r>
      <w:r w:rsidR="00D417D3">
        <w:rPr>
          <w:rFonts w:ascii="Times New Roman" w:hAnsi="Times New Roman"/>
          <w:color w:val="26282A"/>
        </w:rPr>
        <w:t>l</w:t>
      </w:r>
      <w:r w:rsidR="00427FEC">
        <w:rPr>
          <w:rFonts w:ascii="Times New Roman" w:hAnsi="Times New Roman"/>
          <w:color w:val="26282A"/>
        </w:rPr>
        <w:t xml:space="preserve">y </w:t>
      </w:r>
      <w:r w:rsidR="00687113">
        <w:rPr>
          <w:rFonts w:ascii="Times New Roman" w:hAnsi="Times New Roman"/>
          <w:color w:val="26282A"/>
        </w:rPr>
        <w:t>to the EWS</w:t>
      </w:r>
      <w:r w:rsidR="003B2C95">
        <w:rPr>
          <w:rFonts w:ascii="Times New Roman" w:hAnsi="Times New Roman"/>
          <w:color w:val="26282A"/>
        </w:rPr>
        <w:t xml:space="preserve"> from the SLDS.</w:t>
      </w:r>
    </w:p>
    <w:p w14:paraId="582089C2" w14:textId="74A5C232" w:rsidR="00924334" w:rsidRPr="00FE7F2D" w:rsidRDefault="00CE7291" w:rsidP="003F4845">
      <w:pPr>
        <w:shd w:val="clear" w:color="auto" w:fill="FFFFFF"/>
        <w:spacing w:before="120"/>
        <w:rPr>
          <w:rFonts w:ascii="Times New Roman" w:hAnsi="Times New Roman"/>
          <w:color w:val="26282A"/>
        </w:rPr>
      </w:pPr>
      <w:r>
        <w:rPr>
          <w:rFonts w:ascii="Times New Roman" w:hAnsi="Times New Roman"/>
          <w:color w:val="26282A"/>
        </w:rPr>
        <w:t>T</w:t>
      </w:r>
      <w:r w:rsidR="00CB7FF4">
        <w:rPr>
          <w:rFonts w:ascii="Times New Roman" w:hAnsi="Times New Roman"/>
          <w:color w:val="26282A"/>
        </w:rPr>
        <w:t>he EWS will generate</w:t>
      </w:r>
      <w:r w:rsidR="00D66C25">
        <w:rPr>
          <w:rFonts w:ascii="Times New Roman" w:hAnsi="Times New Roman"/>
          <w:color w:val="26282A"/>
        </w:rPr>
        <w:t xml:space="preserve"> </w:t>
      </w:r>
      <w:r w:rsidR="00665A50">
        <w:rPr>
          <w:rFonts w:ascii="Times New Roman" w:hAnsi="Times New Roman"/>
          <w:color w:val="26282A"/>
        </w:rPr>
        <w:t xml:space="preserve">and store </w:t>
      </w:r>
      <w:r w:rsidR="00673978">
        <w:rPr>
          <w:rFonts w:ascii="Times New Roman" w:hAnsi="Times New Roman"/>
          <w:color w:val="26282A"/>
        </w:rPr>
        <w:t xml:space="preserve">data </w:t>
      </w:r>
      <w:r w:rsidR="00CB2702">
        <w:rPr>
          <w:rFonts w:ascii="Times New Roman" w:hAnsi="Times New Roman"/>
          <w:color w:val="26282A"/>
        </w:rPr>
        <w:t>necessary for operation of the solution</w:t>
      </w:r>
      <w:r w:rsidR="0030295E">
        <w:rPr>
          <w:rFonts w:ascii="Times New Roman" w:hAnsi="Times New Roman"/>
          <w:color w:val="26282A"/>
        </w:rPr>
        <w:t xml:space="preserve">, </w:t>
      </w:r>
      <w:r w:rsidR="00D43231">
        <w:rPr>
          <w:rFonts w:ascii="Times New Roman" w:hAnsi="Times New Roman"/>
          <w:color w:val="26282A"/>
        </w:rPr>
        <w:t xml:space="preserve">such as </w:t>
      </w:r>
      <w:r w:rsidR="00BB1CFD">
        <w:rPr>
          <w:rFonts w:ascii="Times New Roman" w:hAnsi="Times New Roman"/>
          <w:color w:val="26282A"/>
        </w:rPr>
        <w:t xml:space="preserve">intervention data and </w:t>
      </w:r>
      <w:r w:rsidR="00D64F83">
        <w:rPr>
          <w:rFonts w:ascii="Times New Roman" w:hAnsi="Times New Roman"/>
          <w:color w:val="26282A"/>
        </w:rPr>
        <w:t>trigger data</w:t>
      </w:r>
      <w:r w:rsidR="00471FEA">
        <w:rPr>
          <w:rFonts w:ascii="Times New Roman" w:hAnsi="Times New Roman"/>
          <w:color w:val="26282A"/>
        </w:rPr>
        <w:t xml:space="preserve"> </w:t>
      </w:r>
      <w:r w:rsidR="000C4ECE">
        <w:rPr>
          <w:rFonts w:ascii="Times New Roman" w:hAnsi="Times New Roman"/>
          <w:color w:val="26282A"/>
        </w:rPr>
        <w:t>in the EWS Operational Database</w:t>
      </w:r>
      <w:r w:rsidR="00D64F83">
        <w:rPr>
          <w:rFonts w:ascii="Times New Roman" w:hAnsi="Times New Roman"/>
          <w:color w:val="26282A"/>
        </w:rPr>
        <w:t xml:space="preserve">. </w:t>
      </w:r>
      <w:r w:rsidR="007850D6">
        <w:rPr>
          <w:rFonts w:ascii="Times New Roman" w:hAnsi="Times New Roman"/>
          <w:color w:val="26282A"/>
        </w:rPr>
        <w:t xml:space="preserve">All EWS </w:t>
      </w:r>
      <w:r w:rsidR="00646CFF">
        <w:rPr>
          <w:rFonts w:ascii="Times New Roman" w:hAnsi="Times New Roman"/>
          <w:color w:val="26282A"/>
        </w:rPr>
        <w:t xml:space="preserve">components, to include </w:t>
      </w:r>
      <w:r w:rsidR="007850D6">
        <w:rPr>
          <w:rFonts w:ascii="Times New Roman" w:hAnsi="Times New Roman"/>
          <w:color w:val="26282A"/>
        </w:rPr>
        <w:t>data</w:t>
      </w:r>
      <w:r w:rsidR="00646CFF">
        <w:rPr>
          <w:rFonts w:ascii="Times New Roman" w:hAnsi="Times New Roman"/>
          <w:color w:val="26282A"/>
        </w:rPr>
        <w:t>,</w:t>
      </w:r>
      <w:r w:rsidR="007850D6">
        <w:rPr>
          <w:rFonts w:ascii="Times New Roman" w:hAnsi="Times New Roman"/>
          <w:color w:val="26282A"/>
        </w:rPr>
        <w:t xml:space="preserve"> will be retained within </w:t>
      </w:r>
      <w:r w:rsidR="008F3415">
        <w:rPr>
          <w:rFonts w:ascii="Times New Roman" w:hAnsi="Times New Roman"/>
          <w:color w:val="26282A"/>
        </w:rPr>
        <w:t>Azure</w:t>
      </w:r>
      <w:r w:rsidR="00285BE9">
        <w:rPr>
          <w:rFonts w:ascii="Times New Roman" w:hAnsi="Times New Roman"/>
          <w:color w:val="26282A"/>
        </w:rPr>
        <w:t>.</w:t>
      </w:r>
    </w:p>
    <w:p w14:paraId="21B674F7" w14:textId="25483DEC" w:rsidR="00056F13" w:rsidRDefault="00056F13" w:rsidP="001F2AAB">
      <w:pPr>
        <w:pStyle w:val="Heading4"/>
        <w:spacing w:after="120"/>
        <w:rPr>
          <w:rFonts w:asciiTheme="minorHAnsi" w:hAnsiTheme="minorHAnsi"/>
          <w:color w:val="365F91" w:themeColor="accent1" w:themeShade="BF"/>
        </w:rPr>
      </w:pPr>
      <w:bookmarkStart w:id="48" w:name="_Toc127972984"/>
      <w:bookmarkStart w:id="49" w:name="_Hlk120620185"/>
      <w:r w:rsidRPr="00056F13">
        <w:rPr>
          <w:rFonts w:asciiTheme="minorHAnsi" w:hAnsiTheme="minorHAnsi"/>
          <w:color w:val="365F91" w:themeColor="accent1" w:themeShade="BF"/>
        </w:rPr>
        <w:t>Context Level Dataflow Diagram</w:t>
      </w:r>
      <w:bookmarkEnd w:id="48"/>
    </w:p>
    <w:bookmarkEnd w:id="49"/>
    <w:p w14:paraId="0A5F3855" w14:textId="306AE153" w:rsidR="008C3E5A" w:rsidRDefault="006C5348" w:rsidP="00DD2615">
      <w:pPr>
        <w:shd w:val="clear" w:color="auto" w:fill="FFFFFF"/>
        <w:spacing w:before="120"/>
        <w:ind w:firstLine="720"/>
        <w:jc w:val="left"/>
        <w:rPr>
          <w:color w:val="26282A"/>
        </w:rPr>
      </w:pPr>
      <w:r>
        <w:rPr>
          <w:noProof/>
          <w:color w:val="26282A"/>
        </w:rPr>
        <w:drawing>
          <wp:anchor distT="0" distB="0" distL="114300" distR="114300" simplePos="0" relativeHeight="251659271" behindDoc="0" locked="0" layoutInCell="1" allowOverlap="1" wp14:anchorId="2FA68597" wp14:editId="24C8095D">
            <wp:simplePos x="0" y="0"/>
            <wp:positionH relativeFrom="column">
              <wp:posOffset>2932859</wp:posOffset>
            </wp:positionH>
            <wp:positionV relativeFrom="paragraph">
              <wp:posOffset>1372235</wp:posOffset>
            </wp:positionV>
            <wp:extent cx="1222940" cy="52242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2940" cy="522421"/>
                    </a:xfrm>
                    <a:prstGeom prst="rect">
                      <a:avLst/>
                    </a:prstGeom>
                    <a:noFill/>
                  </pic:spPr>
                </pic:pic>
              </a:graphicData>
            </a:graphic>
            <wp14:sizeRelH relativeFrom="margin">
              <wp14:pctWidth>0</wp14:pctWidth>
            </wp14:sizeRelH>
            <wp14:sizeRelV relativeFrom="margin">
              <wp14:pctHeight>0</wp14:pctHeight>
            </wp14:sizeRelV>
          </wp:anchor>
        </w:drawing>
      </w:r>
      <w:r w:rsidR="00582A65">
        <w:rPr>
          <w:noProof/>
          <w:color w:val="26282A"/>
        </w:rPr>
        <w:drawing>
          <wp:anchor distT="0" distB="0" distL="114300" distR="114300" simplePos="0" relativeHeight="251658247" behindDoc="0" locked="0" layoutInCell="1" allowOverlap="1" wp14:anchorId="66183113" wp14:editId="52F2CE61">
            <wp:simplePos x="0" y="0"/>
            <wp:positionH relativeFrom="margin">
              <wp:posOffset>2741919</wp:posOffset>
            </wp:positionH>
            <wp:positionV relativeFrom="paragraph">
              <wp:posOffset>9627</wp:posOffset>
            </wp:positionV>
            <wp:extent cx="1383885" cy="493664"/>
            <wp:effectExtent l="0" t="0" r="698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3885" cy="493664"/>
                    </a:xfrm>
                    <a:prstGeom prst="rect">
                      <a:avLst/>
                    </a:prstGeom>
                    <a:solidFill>
                      <a:schemeClr val="bg1">
                        <a:lumMod val="95000"/>
                      </a:schemeClr>
                    </a:solidFill>
                  </pic:spPr>
                </pic:pic>
              </a:graphicData>
            </a:graphic>
            <wp14:sizeRelH relativeFrom="page">
              <wp14:pctWidth>0</wp14:pctWidth>
            </wp14:sizeRelH>
            <wp14:sizeRelV relativeFrom="page">
              <wp14:pctHeight>0</wp14:pctHeight>
            </wp14:sizeRelV>
          </wp:anchor>
        </w:drawing>
      </w:r>
      <w:r w:rsidR="00DD2615">
        <w:rPr>
          <w:noProof/>
          <w:color w:val="26282A"/>
        </w:rPr>
        <w:drawing>
          <wp:inline distT="0" distB="0" distL="0" distR="0" wp14:anchorId="6B74827C" wp14:editId="71DA0FEC">
            <wp:extent cx="2107049" cy="1912947"/>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1538" cy="1917023"/>
                    </a:xfrm>
                    <a:prstGeom prst="rect">
                      <a:avLst/>
                    </a:prstGeom>
                    <a:solidFill>
                      <a:schemeClr val="bg1">
                        <a:lumMod val="95000"/>
                      </a:schemeClr>
                    </a:solidFill>
                  </pic:spPr>
                </pic:pic>
              </a:graphicData>
            </a:graphic>
          </wp:inline>
        </w:drawing>
      </w:r>
    </w:p>
    <w:p w14:paraId="7D797DBC" w14:textId="0E9F59B9" w:rsidR="00D17632" w:rsidRDefault="00D17632" w:rsidP="000E05D2">
      <w:pPr>
        <w:pStyle w:val="Heading4"/>
        <w:rPr>
          <w:rFonts w:asciiTheme="minorHAnsi" w:hAnsiTheme="minorHAnsi"/>
          <w:color w:val="365F91" w:themeColor="accent1" w:themeShade="BF"/>
        </w:rPr>
      </w:pPr>
      <w:bookmarkStart w:id="50" w:name="_Toc127972985"/>
      <w:r w:rsidRPr="009E522E">
        <w:rPr>
          <w:rFonts w:asciiTheme="minorHAnsi" w:hAnsiTheme="minorHAnsi"/>
          <w:color w:val="365F91" w:themeColor="accent1" w:themeShade="BF"/>
        </w:rPr>
        <w:t>Textual Context Level Dataflow</w:t>
      </w:r>
      <w:bookmarkEnd w:id="50"/>
    </w:p>
    <w:p w14:paraId="04932C3A" w14:textId="77777777" w:rsidR="000E05D2" w:rsidRPr="000E05D2" w:rsidRDefault="000E05D2" w:rsidP="000E05D2"/>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1980"/>
        <w:gridCol w:w="6660"/>
      </w:tblGrid>
      <w:tr w:rsidR="004158CA" w:rsidRPr="000229E0" w14:paraId="2B82BC41" w14:textId="77777777" w:rsidTr="004158CA">
        <w:trPr>
          <w:trHeight w:val="413"/>
          <w:tblHeader/>
        </w:trPr>
        <w:tc>
          <w:tcPr>
            <w:tcW w:w="805" w:type="dxa"/>
            <w:shd w:val="clear" w:color="auto" w:fill="95B3D7" w:themeFill="accent1" w:themeFillTint="99"/>
            <w:vAlign w:val="bottom"/>
          </w:tcPr>
          <w:p w14:paraId="63625132" w14:textId="77777777" w:rsidR="004158CA" w:rsidRPr="000229E0" w:rsidRDefault="004158CA">
            <w:pPr>
              <w:rPr>
                <w:rFonts w:asciiTheme="minorHAnsi" w:hAnsiTheme="minorHAnsi"/>
                <w:b/>
                <w:bCs/>
                <w:sz w:val="22"/>
                <w:szCs w:val="22"/>
              </w:rPr>
            </w:pPr>
            <w:r w:rsidRPr="000229E0">
              <w:rPr>
                <w:rFonts w:asciiTheme="minorHAnsi" w:hAnsiTheme="minorHAnsi"/>
                <w:b/>
                <w:bCs/>
                <w:sz w:val="22"/>
                <w:szCs w:val="22"/>
              </w:rPr>
              <w:t>ID</w:t>
            </w:r>
          </w:p>
        </w:tc>
        <w:tc>
          <w:tcPr>
            <w:tcW w:w="1980" w:type="dxa"/>
            <w:shd w:val="clear" w:color="auto" w:fill="95B3D7" w:themeFill="accent1" w:themeFillTint="99"/>
            <w:vAlign w:val="bottom"/>
          </w:tcPr>
          <w:p w14:paraId="4DD1D0B1" w14:textId="6242295F" w:rsidR="004158CA" w:rsidRPr="000229E0" w:rsidRDefault="004158CA">
            <w:pPr>
              <w:rPr>
                <w:rFonts w:asciiTheme="minorHAnsi" w:hAnsiTheme="minorHAnsi"/>
                <w:b/>
                <w:bCs/>
                <w:sz w:val="22"/>
                <w:szCs w:val="22"/>
              </w:rPr>
            </w:pPr>
            <w:r w:rsidRPr="000229E0">
              <w:rPr>
                <w:rFonts w:asciiTheme="minorHAnsi" w:hAnsiTheme="minorHAnsi"/>
                <w:b/>
                <w:bCs/>
                <w:sz w:val="22"/>
                <w:szCs w:val="22"/>
              </w:rPr>
              <w:t>Agent</w:t>
            </w:r>
          </w:p>
        </w:tc>
        <w:tc>
          <w:tcPr>
            <w:tcW w:w="6660" w:type="dxa"/>
            <w:shd w:val="clear" w:color="auto" w:fill="95B3D7" w:themeFill="accent1" w:themeFillTint="99"/>
            <w:vAlign w:val="bottom"/>
          </w:tcPr>
          <w:p w14:paraId="053FF4DD" w14:textId="1E93F245" w:rsidR="004158CA" w:rsidRPr="000229E0" w:rsidRDefault="004158CA">
            <w:pPr>
              <w:rPr>
                <w:rFonts w:asciiTheme="minorHAnsi" w:hAnsiTheme="minorHAnsi"/>
                <w:b/>
                <w:bCs/>
                <w:sz w:val="22"/>
                <w:szCs w:val="22"/>
              </w:rPr>
            </w:pPr>
            <w:r w:rsidRPr="000229E0">
              <w:rPr>
                <w:rFonts w:asciiTheme="minorHAnsi" w:hAnsiTheme="minorHAnsi"/>
                <w:b/>
                <w:bCs/>
                <w:sz w:val="22"/>
                <w:szCs w:val="22"/>
              </w:rPr>
              <w:t xml:space="preserve">Data Coming From </w:t>
            </w:r>
            <w:r w:rsidR="00981735">
              <w:rPr>
                <w:rFonts w:asciiTheme="minorHAnsi" w:hAnsiTheme="minorHAnsi"/>
                <w:b/>
                <w:bCs/>
                <w:sz w:val="22"/>
                <w:szCs w:val="22"/>
              </w:rPr>
              <w:t>Data Source</w:t>
            </w:r>
          </w:p>
        </w:tc>
      </w:tr>
      <w:tr w:rsidR="004158CA" w14:paraId="55446CB1" w14:textId="77777777" w:rsidTr="004158CA">
        <w:tc>
          <w:tcPr>
            <w:tcW w:w="805" w:type="dxa"/>
          </w:tcPr>
          <w:p w14:paraId="517CC914" w14:textId="77777777" w:rsidR="004158CA" w:rsidRPr="007222E1" w:rsidRDefault="004158CA">
            <w:pPr>
              <w:jc w:val="center"/>
              <w:rPr>
                <w:rFonts w:asciiTheme="majorHAnsi" w:hAnsiTheme="majorHAnsi" w:cstheme="majorHAnsi"/>
                <w:sz w:val="22"/>
                <w:szCs w:val="22"/>
              </w:rPr>
            </w:pPr>
            <w:r w:rsidRPr="007222E1">
              <w:rPr>
                <w:rFonts w:asciiTheme="majorHAnsi" w:hAnsiTheme="majorHAnsi" w:cstheme="majorHAnsi"/>
                <w:sz w:val="22"/>
                <w:szCs w:val="22"/>
              </w:rPr>
              <w:t>DF1</w:t>
            </w:r>
          </w:p>
        </w:tc>
        <w:tc>
          <w:tcPr>
            <w:tcW w:w="1980" w:type="dxa"/>
          </w:tcPr>
          <w:p w14:paraId="3B3AE3D6" w14:textId="77777777" w:rsidR="004158CA" w:rsidRPr="007222E1" w:rsidRDefault="004158CA">
            <w:pPr>
              <w:rPr>
                <w:rFonts w:asciiTheme="majorHAnsi" w:hAnsiTheme="majorHAnsi" w:cstheme="majorHAnsi"/>
                <w:sz w:val="22"/>
                <w:szCs w:val="22"/>
              </w:rPr>
            </w:pPr>
            <w:r w:rsidRPr="007222E1">
              <w:rPr>
                <w:rFonts w:asciiTheme="majorHAnsi" w:hAnsiTheme="majorHAnsi" w:cstheme="majorHAnsi"/>
                <w:sz w:val="22"/>
                <w:szCs w:val="22"/>
              </w:rPr>
              <w:t>ChildPlus</w:t>
            </w:r>
          </w:p>
        </w:tc>
        <w:tc>
          <w:tcPr>
            <w:tcW w:w="6660" w:type="dxa"/>
          </w:tcPr>
          <w:p w14:paraId="5D43698C" w14:textId="77777777" w:rsidR="004158CA" w:rsidRPr="007222E1" w:rsidRDefault="004158CA">
            <w:pPr>
              <w:spacing w:line="276" w:lineRule="auto"/>
              <w:rPr>
                <w:rFonts w:asciiTheme="majorHAnsi" w:hAnsiTheme="majorHAnsi" w:cstheme="majorHAnsi"/>
                <w:sz w:val="22"/>
                <w:szCs w:val="22"/>
              </w:rPr>
            </w:pPr>
            <w:r w:rsidRPr="007222E1">
              <w:rPr>
                <w:rFonts w:asciiTheme="majorHAnsi" w:hAnsiTheme="majorHAnsi" w:cstheme="majorHAnsi"/>
                <w:sz w:val="22"/>
                <w:szCs w:val="22"/>
              </w:rPr>
              <w:t>Preschool Experiences</w:t>
            </w:r>
          </w:p>
        </w:tc>
      </w:tr>
      <w:tr w:rsidR="004158CA" w14:paraId="7318D85D" w14:textId="77777777" w:rsidTr="004158CA">
        <w:tc>
          <w:tcPr>
            <w:tcW w:w="805" w:type="dxa"/>
          </w:tcPr>
          <w:p w14:paraId="3D0AB385" w14:textId="77777777" w:rsidR="004158CA" w:rsidRPr="007222E1" w:rsidRDefault="004158CA">
            <w:pPr>
              <w:jc w:val="center"/>
              <w:rPr>
                <w:rFonts w:asciiTheme="majorHAnsi" w:hAnsiTheme="majorHAnsi" w:cstheme="majorHAnsi"/>
                <w:sz w:val="22"/>
                <w:szCs w:val="22"/>
              </w:rPr>
            </w:pPr>
            <w:r w:rsidRPr="007222E1">
              <w:rPr>
                <w:rFonts w:asciiTheme="majorHAnsi" w:hAnsiTheme="majorHAnsi" w:cstheme="majorHAnsi"/>
                <w:sz w:val="22"/>
                <w:szCs w:val="22"/>
              </w:rPr>
              <w:t>DF2</w:t>
            </w:r>
          </w:p>
        </w:tc>
        <w:tc>
          <w:tcPr>
            <w:tcW w:w="1980" w:type="dxa"/>
          </w:tcPr>
          <w:p w14:paraId="5E95BA66" w14:textId="77777777" w:rsidR="004158CA" w:rsidRPr="007222E1" w:rsidRDefault="004158CA">
            <w:pPr>
              <w:rPr>
                <w:rFonts w:asciiTheme="majorHAnsi" w:hAnsiTheme="majorHAnsi" w:cstheme="majorHAnsi"/>
                <w:sz w:val="22"/>
                <w:szCs w:val="22"/>
              </w:rPr>
            </w:pPr>
            <w:r w:rsidRPr="007222E1">
              <w:rPr>
                <w:rFonts w:asciiTheme="majorHAnsi" w:hAnsiTheme="majorHAnsi" w:cstheme="majorHAnsi"/>
                <w:sz w:val="22"/>
                <w:szCs w:val="22"/>
              </w:rPr>
              <w:t xml:space="preserve">Infinite Campus </w:t>
            </w:r>
          </w:p>
        </w:tc>
        <w:tc>
          <w:tcPr>
            <w:tcW w:w="6660" w:type="dxa"/>
          </w:tcPr>
          <w:p w14:paraId="311CC707" w14:textId="2DE3E2AB" w:rsidR="004158CA" w:rsidRPr="007222E1" w:rsidRDefault="004158CA">
            <w:pPr>
              <w:spacing w:line="276" w:lineRule="auto"/>
              <w:rPr>
                <w:rFonts w:asciiTheme="majorHAnsi" w:hAnsiTheme="majorHAnsi" w:cstheme="majorHAnsi"/>
                <w:sz w:val="22"/>
                <w:szCs w:val="22"/>
              </w:rPr>
            </w:pPr>
            <w:bookmarkStart w:id="51" w:name="_Hlk120535366"/>
            <w:r w:rsidRPr="007222E1">
              <w:rPr>
                <w:rFonts w:asciiTheme="majorHAnsi" w:hAnsiTheme="majorHAnsi" w:cstheme="majorHAnsi"/>
                <w:sz w:val="22"/>
                <w:szCs w:val="22"/>
              </w:rPr>
              <w:t xml:space="preserve">Name             Grade </w:t>
            </w:r>
            <w:r w:rsidRPr="004158CA">
              <w:rPr>
                <w:rFonts w:asciiTheme="majorHAnsi" w:hAnsiTheme="majorHAnsi" w:cstheme="majorHAnsi"/>
                <w:sz w:val="22"/>
                <w:szCs w:val="22"/>
              </w:rPr>
              <w:t xml:space="preserve">Level </w:t>
            </w:r>
            <w:r w:rsidR="00004562">
              <w:rPr>
                <w:rFonts w:asciiTheme="majorHAnsi" w:hAnsiTheme="majorHAnsi" w:cstheme="majorHAnsi"/>
                <w:sz w:val="22"/>
                <w:szCs w:val="22"/>
              </w:rPr>
              <w:t xml:space="preserve">    </w:t>
            </w:r>
            <w:r w:rsidRPr="004158CA">
              <w:rPr>
                <w:rFonts w:asciiTheme="majorHAnsi" w:hAnsiTheme="majorHAnsi" w:cstheme="majorHAnsi"/>
                <w:sz w:val="22"/>
                <w:szCs w:val="22"/>
              </w:rPr>
              <w:t xml:space="preserve">        Discipline</w:t>
            </w:r>
            <w:r w:rsidR="00004562" w:rsidRPr="007222E1">
              <w:rPr>
                <w:rFonts w:asciiTheme="majorHAnsi" w:hAnsiTheme="majorHAnsi" w:cstheme="majorHAnsi"/>
                <w:sz w:val="22"/>
                <w:szCs w:val="22"/>
              </w:rPr>
              <w:t xml:space="preserve"> </w:t>
            </w:r>
            <w:r w:rsidR="00004562">
              <w:rPr>
                <w:rFonts w:asciiTheme="majorHAnsi" w:hAnsiTheme="majorHAnsi" w:cstheme="majorHAnsi"/>
                <w:sz w:val="22"/>
                <w:szCs w:val="22"/>
              </w:rPr>
              <w:t xml:space="preserve">         </w:t>
            </w:r>
            <w:r w:rsidR="00004562" w:rsidRPr="007222E1">
              <w:rPr>
                <w:rFonts w:asciiTheme="majorHAnsi" w:hAnsiTheme="majorHAnsi" w:cstheme="majorHAnsi"/>
                <w:sz w:val="22"/>
                <w:szCs w:val="22"/>
              </w:rPr>
              <w:t xml:space="preserve">ELA Grade            </w:t>
            </w:r>
          </w:p>
          <w:p w14:paraId="2BF27D25" w14:textId="7B9F8509" w:rsidR="004158CA" w:rsidRPr="007222E1" w:rsidRDefault="004158CA">
            <w:pPr>
              <w:spacing w:line="276" w:lineRule="auto"/>
              <w:rPr>
                <w:rFonts w:asciiTheme="majorHAnsi" w:hAnsiTheme="majorHAnsi" w:cstheme="majorHAnsi"/>
                <w:sz w:val="22"/>
                <w:szCs w:val="22"/>
              </w:rPr>
            </w:pPr>
            <w:r w:rsidRPr="007222E1">
              <w:rPr>
                <w:rFonts w:asciiTheme="majorHAnsi" w:hAnsiTheme="majorHAnsi" w:cstheme="majorHAnsi"/>
                <w:sz w:val="22"/>
                <w:szCs w:val="22"/>
              </w:rPr>
              <w:t>Attendance</w:t>
            </w:r>
            <w:r>
              <w:rPr>
                <w:rFonts w:asciiTheme="majorHAnsi" w:hAnsiTheme="majorHAnsi" w:cstheme="majorHAnsi"/>
                <w:sz w:val="22"/>
                <w:szCs w:val="22"/>
              </w:rPr>
              <w:t xml:space="preserve">           </w:t>
            </w:r>
            <w:r w:rsidRPr="007222E1">
              <w:rPr>
                <w:rFonts w:asciiTheme="majorHAnsi" w:hAnsiTheme="majorHAnsi" w:cstheme="majorHAnsi"/>
                <w:sz w:val="22"/>
                <w:szCs w:val="22"/>
              </w:rPr>
              <w:t>SpEd</w:t>
            </w:r>
            <w:r w:rsidR="00004562" w:rsidRPr="007222E1">
              <w:rPr>
                <w:rFonts w:asciiTheme="majorHAnsi" w:hAnsiTheme="majorHAnsi" w:cstheme="majorHAnsi"/>
                <w:sz w:val="22"/>
                <w:szCs w:val="22"/>
              </w:rPr>
              <w:t xml:space="preserve"> </w:t>
            </w:r>
            <w:r w:rsidR="00004562">
              <w:rPr>
                <w:rFonts w:asciiTheme="majorHAnsi" w:hAnsiTheme="majorHAnsi" w:cstheme="majorHAnsi"/>
                <w:sz w:val="22"/>
                <w:szCs w:val="22"/>
              </w:rPr>
              <w:t xml:space="preserve">            </w:t>
            </w:r>
            <w:r w:rsidR="00004562" w:rsidRPr="007222E1">
              <w:rPr>
                <w:rFonts w:asciiTheme="majorHAnsi" w:hAnsiTheme="majorHAnsi" w:cstheme="majorHAnsi"/>
                <w:sz w:val="22"/>
                <w:szCs w:val="22"/>
              </w:rPr>
              <w:t>Mobility</w:t>
            </w:r>
            <w:r w:rsidR="00004562">
              <w:rPr>
                <w:rFonts w:asciiTheme="majorHAnsi" w:hAnsiTheme="majorHAnsi" w:cstheme="majorHAnsi"/>
                <w:sz w:val="22"/>
                <w:szCs w:val="22"/>
              </w:rPr>
              <w:t xml:space="preserve">            ELL           </w:t>
            </w:r>
            <w:r w:rsidR="00004562" w:rsidRPr="007222E1">
              <w:rPr>
                <w:rFonts w:asciiTheme="majorHAnsi" w:hAnsiTheme="majorHAnsi" w:cstheme="majorHAnsi"/>
                <w:sz w:val="22"/>
                <w:szCs w:val="22"/>
              </w:rPr>
              <w:t>Retention</w:t>
            </w:r>
            <w:r w:rsidRPr="007222E1">
              <w:rPr>
                <w:rFonts w:asciiTheme="majorHAnsi" w:hAnsiTheme="majorHAnsi" w:cstheme="majorHAnsi"/>
                <w:sz w:val="22"/>
                <w:szCs w:val="22"/>
              </w:rPr>
              <w:t xml:space="preserve">        </w:t>
            </w:r>
            <w:r>
              <w:rPr>
                <w:rFonts w:asciiTheme="majorHAnsi" w:hAnsiTheme="majorHAnsi" w:cstheme="majorHAnsi"/>
                <w:sz w:val="22"/>
                <w:szCs w:val="22"/>
              </w:rPr>
              <w:t xml:space="preserve">                        </w:t>
            </w:r>
            <w:bookmarkEnd w:id="51"/>
          </w:p>
        </w:tc>
      </w:tr>
      <w:tr w:rsidR="004158CA" w14:paraId="440DDD99" w14:textId="77777777" w:rsidTr="004158CA">
        <w:tc>
          <w:tcPr>
            <w:tcW w:w="805" w:type="dxa"/>
          </w:tcPr>
          <w:p w14:paraId="1B3167FD" w14:textId="77777777" w:rsidR="004158CA" w:rsidRPr="007222E1" w:rsidRDefault="004158CA">
            <w:pPr>
              <w:jc w:val="center"/>
              <w:rPr>
                <w:rFonts w:asciiTheme="majorHAnsi" w:hAnsiTheme="majorHAnsi" w:cstheme="majorHAnsi"/>
                <w:sz w:val="22"/>
                <w:szCs w:val="22"/>
              </w:rPr>
            </w:pPr>
            <w:r w:rsidRPr="007222E1">
              <w:rPr>
                <w:rFonts w:asciiTheme="majorHAnsi" w:hAnsiTheme="majorHAnsi" w:cstheme="majorHAnsi"/>
                <w:sz w:val="22"/>
                <w:szCs w:val="22"/>
              </w:rPr>
              <w:t>DF3</w:t>
            </w:r>
          </w:p>
        </w:tc>
        <w:tc>
          <w:tcPr>
            <w:tcW w:w="1980" w:type="dxa"/>
          </w:tcPr>
          <w:p w14:paraId="516F26A8" w14:textId="77777777" w:rsidR="004158CA" w:rsidRPr="007222E1" w:rsidRDefault="004158CA">
            <w:pPr>
              <w:rPr>
                <w:rFonts w:asciiTheme="majorHAnsi" w:hAnsiTheme="majorHAnsi" w:cstheme="majorHAnsi"/>
                <w:sz w:val="22"/>
                <w:szCs w:val="22"/>
              </w:rPr>
            </w:pPr>
            <w:r w:rsidRPr="007222E1">
              <w:rPr>
                <w:rFonts w:asciiTheme="majorHAnsi" w:hAnsiTheme="majorHAnsi" w:cstheme="majorHAnsi"/>
                <w:sz w:val="22"/>
                <w:szCs w:val="22"/>
              </w:rPr>
              <w:t>Renaissance</w:t>
            </w:r>
          </w:p>
        </w:tc>
        <w:tc>
          <w:tcPr>
            <w:tcW w:w="6660" w:type="dxa"/>
          </w:tcPr>
          <w:p w14:paraId="772F556E" w14:textId="0E4550F6" w:rsidR="004158CA" w:rsidRPr="007222E1" w:rsidRDefault="004158CA" w:rsidP="008C3E5A">
            <w:pPr>
              <w:rPr>
                <w:rFonts w:asciiTheme="majorHAnsi" w:hAnsiTheme="majorHAnsi" w:cstheme="majorHAnsi"/>
                <w:sz w:val="22"/>
                <w:szCs w:val="22"/>
              </w:rPr>
            </w:pPr>
            <w:r w:rsidRPr="007222E1">
              <w:rPr>
                <w:rFonts w:asciiTheme="majorHAnsi" w:hAnsiTheme="majorHAnsi" w:cstheme="majorHAnsi"/>
                <w:sz w:val="22"/>
                <w:szCs w:val="22"/>
              </w:rPr>
              <w:t>STAR Early Literacy</w:t>
            </w:r>
            <w:r>
              <w:rPr>
                <w:rFonts w:asciiTheme="majorHAnsi" w:hAnsiTheme="majorHAnsi" w:cstheme="majorHAnsi"/>
                <w:sz w:val="22"/>
                <w:szCs w:val="22"/>
              </w:rPr>
              <w:t xml:space="preserve">         </w:t>
            </w:r>
            <w:r w:rsidRPr="007222E1">
              <w:rPr>
                <w:rFonts w:asciiTheme="majorHAnsi" w:hAnsiTheme="majorHAnsi" w:cstheme="majorHAnsi"/>
                <w:sz w:val="22"/>
                <w:szCs w:val="22"/>
              </w:rPr>
              <w:t>STAR Reading</w:t>
            </w:r>
            <w:r w:rsidR="00EB3B12">
              <w:rPr>
                <w:rFonts w:asciiTheme="majorHAnsi" w:hAnsiTheme="majorHAnsi" w:cstheme="majorHAnsi"/>
                <w:sz w:val="22"/>
                <w:szCs w:val="22"/>
              </w:rPr>
              <w:t xml:space="preserve">          STAR Math</w:t>
            </w:r>
          </w:p>
        </w:tc>
      </w:tr>
      <w:tr w:rsidR="00C201A8" w14:paraId="0659E92C" w14:textId="77777777" w:rsidTr="004158CA">
        <w:tc>
          <w:tcPr>
            <w:tcW w:w="805" w:type="dxa"/>
          </w:tcPr>
          <w:p w14:paraId="10673A1D" w14:textId="6E1BD0A8" w:rsidR="00C201A8" w:rsidRPr="007D3042" w:rsidRDefault="005B58C4">
            <w:pPr>
              <w:jc w:val="center"/>
              <w:rPr>
                <w:rFonts w:asciiTheme="majorHAnsi" w:hAnsiTheme="majorHAnsi" w:cstheme="majorHAnsi"/>
                <w:sz w:val="22"/>
                <w:szCs w:val="22"/>
              </w:rPr>
            </w:pPr>
            <w:r w:rsidRPr="007D3042">
              <w:rPr>
                <w:rFonts w:asciiTheme="majorHAnsi" w:hAnsiTheme="majorHAnsi" w:cstheme="majorHAnsi"/>
                <w:sz w:val="22"/>
                <w:szCs w:val="22"/>
              </w:rPr>
              <w:t>DF4</w:t>
            </w:r>
          </w:p>
        </w:tc>
        <w:tc>
          <w:tcPr>
            <w:tcW w:w="1980" w:type="dxa"/>
          </w:tcPr>
          <w:p w14:paraId="632D201B" w14:textId="6DC779CE" w:rsidR="00C201A8" w:rsidRPr="007D3042" w:rsidRDefault="005B58C4">
            <w:pPr>
              <w:rPr>
                <w:rFonts w:asciiTheme="majorHAnsi" w:hAnsiTheme="majorHAnsi" w:cstheme="majorHAnsi"/>
                <w:sz w:val="22"/>
                <w:szCs w:val="22"/>
              </w:rPr>
            </w:pPr>
            <w:r w:rsidRPr="007D3042">
              <w:rPr>
                <w:rFonts w:asciiTheme="majorHAnsi" w:hAnsiTheme="majorHAnsi" w:cstheme="majorHAnsi"/>
                <w:sz w:val="22"/>
                <w:szCs w:val="22"/>
              </w:rPr>
              <w:t>EWS</w:t>
            </w:r>
          </w:p>
        </w:tc>
        <w:tc>
          <w:tcPr>
            <w:tcW w:w="6660" w:type="dxa"/>
          </w:tcPr>
          <w:p w14:paraId="5535A724" w14:textId="2D9F85D4" w:rsidR="00C201A8" w:rsidRPr="007D3042" w:rsidRDefault="007039B4" w:rsidP="008C3E5A">
            <w:pPr>
              <w:rPr>
                <w:rFonts w:asciiTheme="majorHAnsi" w:hAnsiTheme="majorHAnsi" w:cstheme="majorHAnsi"/>
                <w:sz w:val="22"/>
                <w:szCs w:val="22"/>
              </w:rPr>
            </w:pPr>
            <w:r w:rsidRPr="007D3042">
              <w:rPr>
                <w:rFonts w:asciiTheme="majorHAnsi" w:hAnsiTheme="majorHAnsi" w:cstheme="majorHAnsi"/>
                <w:sz w:val="22"/>
                <w:szCs w:val="22"/>
              </w:rPr>
              <w:t xml:space="preserve">Feedback </w:t>
            </w:r>
            <w:r w:rsidR="00052AA4" w:rsidRPr="007D3042">
              <w:rPr>
                <w:rFonts w:asciiTheme="majorHAnsi" w:hAnsiTheme="majorHAnsi" w:cstheme="majorHAnsi"/>
                <w:sz w:val="22"/>
                <w:szCs w:val="22"/>
              </w:rPr>
              <w:t xml:space="preserve">entered by CNMI PSS staff on </w:t>
            </w:r>
            <w:r w:rsidR="00921B4A" w:rsidRPr="007D3042">
              <w:rPr>
                <w:rFonts w:asciiTheme="majorHAnsi" w:hAnsiTheme="majorHAnsi" w:cstheme="majorHAnsi"/>
                <w:sz w:val="22"/>
                <w:szCs w:val="22"/>
              </w:rPr>
              <w:t>student intervention actions</w:t>
            </w:r>
          </w:p>
        </w:tc>
      </w:tr>
    </w:tbl>
    <w:p w14:paraId="4355F5B8" w14:textId="2F9D1769" w:rsidR="00A66373" w:rsidRDefault="000E711C" w:rsidP="00E63047">
      <w:pPr>
        <w:pStyle w:val="Heading3"/>
        <w:rPr>
          <w:color w:val="365F91" w:themeColor="accent1" w:themeShade="BF"/>
        </w:rPr>
      </w:pPr>
      <w:bookmarkStart w:id="52" w:name="_Toc127972986"/>
      <w:r>
        <w:rPr>
          <w:color w:val="365F91" w:themeColor="accent1" w:themeShade="BF"/>
        </w:rPr>
        <w:t>Data Refresh Requirements</w:t>
      </w:r>
      <w:bookmarkEnd w:id="52"/>
    </w:p>
    <w:p w14:paraId="16EB3284" w14:textId="305C2597" w:rsidR="00E63047" w:rsidRPr="00E63047" w:rsidRDefault="00E63047" w:rsidP="00E63047">
      <w:pPr>
        <w:rPr>
          <w:rFonts w:ascii="Times New Roman" w:hAnsi="Times New Roman"/>
        </w:rPr>
      </w:pPr>
      <w:r w:rsidRPr="00E63047">
        <w:rPr>
          <w:rFonts w:ascii="Times New Roman" w:hAnsi="Times New Roman"/>
        </w:rPr>
        <w:t>This section identifies all requirements surrounding the refreshing of data. Data refresh requirements include descriptions of data to be refreshed</w:t>
      </w:r>
      <w:r w:rsidR="00EF7A68">
        <w:rPr>
          <w:rFonts w:ascii="Times New Roman" w:hAnsi="Times New Roman"/>
        </w:rPr>
        <w:t xml:space="preserve"> and </w:t>
      </w:r>
      <w:r w:rsidRPr="00E63047">
        <w:rPr>
          <w:rFonts w:ascii="Times New Roman" w:hAnsi="Times New Roman"/>
        </w:rPr>
        <w:t>the frequency of data refresh</w:t>
      </w:r>
      <w:r w:rsidR="00EF7A68">
        <w:rPr>
          <w:rFonts w:ascii="Times New Roman" w:hAnsi="Times New Roman"/>
        </w:rPr>
        <w:t>.</w:t>
      </w:r>
    </w:p>
    <w:p w14:paraId="14E5EF17" w14:textId="77777777" w:rsidR="00E63047" w:rsidRPr="00E63047" w:rsidRDefault="00E63047" w:rsidP="00E63047"/>
    <w:tbl>
      <w:tblPr>
        <w:tblW w:w="94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1800"/>
        <w:gridCol w:w="4860"/>
        <w:gridCol w:w="2070"/>
      </w:tblGrid>
      <w:tr w:rsidR="00316CB4" w:rsidRPr="000229E0" w14:paraId="16318E59" w14:textId="7AAC7ABD" w:rsidTr="00A23AE9">
        <w:trPr>
          <w:trHeight w:val="449"/>
          <w:tblHeader/>
        </w:trPr>
        <w:tc>
          <w:tcPr>
            <w:tcW w:w="697" w:type="dxa"/>
            <w:shd w:val="clear" w:color="auto" w:fill="95B3D7" w:themeFill="accent1" w:themeFillTint="99"/>
            <w:vAlign w:val="bottom"/>
          </w:tcPr>
          <w:p w14:paraId="57EDE069" w14:textId="77777777" w:rsidR="00DF4717" w:rsidRPr="00A66373" w:rsidRDefault="00DF4717" w:rsidP="00A66373">
            <w:pPr>
              <w:spacing w:line="259" w:lineRule="auto"/>
              <w:jc w:val="left"/>
              <w:rPr>
                <w:rFonts w:asciiTheme="minorHAnsi" w:eastAsia="Calibri" w:hAnsiTheme="minorHAnsi"/>
                <w:b/>
                <w:sz w:val="22"/>
                <w:szCs w:val="22"/>
              </w:rPr>
            </w:pPr>
            <w:r w:rsidRPr="00A66373">
              <w:rPr>
                <w:rFonts w:asciiTheme="minorHAnsi" w:eastAsia="Calibri" w:hAnsiTheme="minorHAnsi"/>
                <w:b/>
                <w:sz w:val="22"/>
                <w:szCs w:val="22"/>
              </w:rPr>
              <w:t>ID</w:t>
            </w:r>
          </w:p>
        </w:tc>
        <w:tc>
          <w:tcPr>
            <w:tcW w:w="1800" w:type="dxa"/>
            <w:shd w:val="clear" w:color="auto" w:fill="95B3D7" w:themeFill="accent1" w:themeFillTint="99"/>
            <w:vAlign w:val="bottom"/>
          </w:tcPr>
          <w:p w14:paraId="5BC6F84E" w14:textId="77777777" w:rsidR="00DF4717" w:rsidRPr="00A66373" w:rsidRDefault="00DF4717" w:rsidP="00A66373">
            <w:pPr>
              <w:spacing w:line="259" w:lineRule="auto"/>
              <w:jc w:val="left"/>
              <w:rPr>
                <w:rFonts w:asciiTheme="minorHAnsi" w:eastAsia="Calibri" w:hAnsiTheme="minorHAnsi"/>
                <w:b/>
                <w:sz w:val="22"/>
                <w:szCs w:val="22"/>
              </w:rPr>
            </w:pPr>
            <w:r w:rsidRPr="00A66373">
              <w:rPr>
                <w:rFonts w:asciiTheme="minorHAnsi" w:eastAsia="Calibri" w:hAnsiTheme="minorHAnsi"/>
                <w:b/>
                <w:sz w:val="22"/>
                <w:szCs w:val="22"/>
              </w:rPr>
              <w:t>Dataflow Name</w:t>
            </w:r>
          </w:p>
        </w:tc>
        <w:tc>
          <w:tcPr>
            <w:tcW w:w="4860" w:type="dxa"/>
            <w:shd w:val="clear" w:color="auto" w:fill="95B3D7" w:themeFill="accent1" w:themeFillTint="99"/>
            <w:vAlign w:val="bottom"/>
          </w:tcPr>
          <w:p w14:paraId="7B30B235" w14:textId="77777777" w:rsidR="00DF4717" w:rsidRPr="00A66373" w:rsidRDefault="00DF4717" w:rsidP="00A66373">
            <w:pPr>
              <w:spacing w:line="259" w:lineRule="auto"/>
              <w:jc w:val="left"/>
              <w:rPr>
                <w:rFonts w:asciiTheme="minorHAnsi" w:eastAsia="Calibri" w:hAnsiTheme="minorHAnsi"/>
                <w:b/>
                <w:sz w:val="22"/>
                <w:szCs w:val="22"/>
              </w:rPr>
            </w:pPr>
            <w:r w:rsidRPr="00A66373">
              <w:rPr>
                <w:rFonts w:asciiTheme="minorHAnsi" w:eastAsia="Calibri" w:hAnsiTheme="minorHAnsi"/>
                <w:b/>
                <w:sz w:val="22"/>
                <w:szCs w:val="22"/>
              </w:rPr>
              <w:t>Dataflow Description</w:t>
            </w:r>
          </w:p>
        </w:tc>
        <w:tc>
          <w:tcPr>
            <w:tcW w:w="2070" w:type="dxa"/>
            <w:shd w:val="clear" w:color="auto" w:fill="95B3D7" w:themeFill="accent1" w:themeFillTint="99"/>
            <w:vAlign w:val="bottom"/>
          </w:tcPr>
          <w:p w14:paraId="45EDAC48" w14:textId="7C5D79FC" w:rsidR="00DF4717" w:rsidRPr="000229E0" w:rsidRDefault="005A7006" w:rsidP="00A66373">
            <w:pPr>
              <w:spacing w:line="259" w:lineRule="auto"/>
              <w:jc w:val="left"/>
              <w:rPr>
                <w:rFonts w:asciiTheme="minorHAnsi" w:eastAsia="Calibri" w:hAnsiTheme="minorHAnsi"/>
                <w:b/>
                <w:sz w:val="22"/>
                <w:szCs w:val="22"/>
              </w:rPr>
            </w:pPr>
            <w:r w:rsidRPr="000229E0">
              <w:rPr>
                <w:rFonts w:asciiTheme="minorHAnsi" w:eastAsia="Calibri" w:hAnsiTheme="minorHAnsi"/>
                <w:b/>
                <w:sz w:val="22"/>
                <w:szCs w:val="22"/>
              </w:rPr>
              <w:t>Refresh Rate</w:t>
            </w:r>
          </w:p>
        </w:tc>
      </w:tr>
      <w:tr w:rsidR="00DF4717" w:rsidRPr="00A66373" w14:paraId="0193EBA5" w14:textId="3DD4F3C6" w:rsidTr="006068B2">
        <w:trPr>
          <w:trHeight w:val="296"/>
        </w:trPr>
        <w:tc>
          <w:tcPr>
            <w:tcW w:w="697" w:type="dxa"/>
          </w:tcPr>
          <w:p w14:paraId="45B599DF" w14:textId="57AC6BE6" w:rsidR="00DF4717" w:rsidRPr="00A66373" w:rsidRDefault="00DF4717" w:rsidP="006068B2">
            <w:pPr>
              <w:spacing w:line="259" w:lineRule="auto"/>
              <w:jc w:val="center"/>
              <w:rPr>
                <w:rFonts w:ascii="Calibri" w:eastAsia="Calibri" w:hAnsi="Calibri" w:cs="Arial"/>
                <w:sz w:val="22"/>
                <w:szCs w:val="22"/>
              </w:rPr>
            </w:pPr>
            <w:r w:rsidRPr="00A66373">
              <w:rPr>
                <w:rFonts w:ascii="Calibri" w:eastAsia="Calibri" w:hAnsi="Calibri" w:cs="Arial"/>
                <w:sz w:val="22"/>
                <w:szCs w:val="22"/>
              </w:rPr>
              <w:t>DD1</w:t>
            </w:r>
          </w:p>
        </w:tc>
        <w:tc>
          <w:tcPr>
            <w:tcW w:w="1800" w:type="dxa"/>
          </w:tcPr>
          <w:p w14:paraId="62DCD966" w14:textId="77777777" w:rsidR="00DF4717" w:rsidRPr="00A66373" w:rsidRDefault="00DF4717" w:rsidP="00A66373">
            <w:pPr>
              <w:spacing w:line="259" w:lineRule="auto"/>
              <w:jc w:val="left"/>
              <w:rPr>
                <w:rFonts w:ascii="Calibri" w:eastAsia="Calibri" w:hAnsi="Calibri" w:cs="Arial"/>
                <w:sz w:val="22"/>
                <w:szCs w:val="22"/>
              </w:rPr>
            </w:pPr>
            <w:r w:rsidRPr="00A66373">
              <w:rPr>
                <w:rFonts w:ascii="Calibri" w:eastAsia="Calibri" w:hAnsi="Calibri" w:cs="Arial"/>
                <w:sz w:val="22"/>
                <w:szCs w:val="22"/>
              </w:rPr>
              <w:t>ChildPlus</w:t>
            </w:r>
          </w:p>
        </w:tc>
        <w:tc>
          <w:tcPr>
            <w:tcW w:w="4860" w:type="dxa"/>
          </w:tcPr>
          <w:p w14:paraId="38110FB2" w14:textId="675C8B1C" w:rsidR="00DF4717" w:rsidRPr="00A66373" w:rsidRDefault="005A7006" w:rsidP="00A66373">
            <w:pPr>
              <w:spacing w:line="276" w:lineRule="auto"/>
              <w:jc w:val="left"/>
              <w:rPr>
                <w:rFonts w:ascii="Calibri" w:eastAsia="Calibri" w:hAnsi="Calibri" w:cs="Arial"/>
                <w:sz w:val="22"/>
                <w:szCs w:val="22"/>
              </w:rPr>
            </w:pPr>
            <w:r>
              <w:rPr>
                <w:rFonts w:ascii="Calibri" w:eastAsia="Calibri" w:hAnsi="Calibri" w:cs="Arial"/>
                <w:sz w:val="22"/>
                <w:szCs w:val="22"/>
              </w:rPr>
              <w:t>R</w:t>
            </w:r>
            <w:r w:rsidR="00DF4717" w:rsidRPr="00A66373">
              <w:rPr>
                <w:rFonts w:ascii="Calibri" w:eastAsia="Calibri" w:hAnsi="Calibri" w:cs="Arial"/>
                <w:sz w:val="22"/>
                <w:szCs w:val="22"/>
              </w:rPr>
              <w:t>efresh of pre-school/kindergarten data</w:t>
            </w:r>
          </w:p>
        </w:tc>
        <w:tc>
          <w:tcPr>
            <w:tcW w:w="2070" w:type="dxa"/>
          </w:tcPr>
          <w:p w14:paraId="2D98BC10" w14:textId="40B09D31" w:rsidR="00DF4717" w:rsidRPr="00A66373" w:rsidRDefault="005A7006" w:rsidP="00A66373">
            <w:pPr>
              <w:spacing w:line="276" w:lineRule="auto"/>
              <w:jc w:val="left"/>
              <w:rPr>
                <w:rFonts w:ascii="Calibri" w:eastAsia="Calibri" w:hAnsi="Calibri" w:cs="Arial"/>
                <w:sz w:val="22"/>
                <w:szCs w:val="22"/>
              </w:rPr>
            </w:pPr>
            <w:r>
              <w:rPr>
                <w:rFonts w:ascii="Calibri" w:eastAsia="Calibri" w:hAnsi="Calibri" w:cs="Arial"/>
                <w:sz w:val="22"/>
                <w:szCs w:val="22"/>
              </w:rPr>
              <w:t>Nightly</w:t>
            </w:r>
          </w:p>
        </w:tc>
      </w:tr>
      <w:tr w:rsidR="00DF4717" w:rsidRPr="00A66373" w14:paraId="796AA556" w14:textId="3D08463B" w:rsidTr="00501110">
        <w:trPr>
          <w:trHeight w:val="278"/>
        </w:trPr>
        <w:tc>
          <w:tcPr>
            <w:tcW w:w="697" w:type="dxa"/>
            <w:tcBorders>
              <w:top w:val="single" w:sz="4" w:space="0" w:color="auto"/>
              <w:left w:val="single" w:sz="4" w:space="0" w:color="auto"/>
              <w:bottom w:val="single" w:sz="4" w:space="0" w:color="auto"/>
              <w:right w:val="single" w:sz="4" w:space="0" w:color="auto"/>
            </w:tcBorders>
          </w:tcPr>
          <w:p w14:paraId="4D942A63" w14:textId="10FC67AD" w:rsidR="00DF4717" w:rsidRPr="00A66373" w:rsidRDefault="00DF4717" w:rsidP="006068B2">
            <w:pPr>
              <w:spacing w:line="259" w:lineRule="auto"/>
              <w:jc w:val="center"/>
              <w:rPr>
                <w:rFonts w:ascii="Calibri" w:eastAsia="Calibri" w:hAnsi="Calibri" w:cs="Arial"/>
                <w:sz w:val="22"/>
                <w:szCs w:val="22"/>
              </w:rPr>
            </w:pPr>
            <w:r w:rsidRPr="00A66373">
              <w:rPr>
                <w:rFonts w:ascii="Calibri" w:eastAsia="Calibri" w:hAnsi="Calibri" w:cs="Arial"/>
                <w:sz w:val="22"/>
                <w:szCs w:val="22"/>
              </w:rPr>
              <w:t>DD2</w:t>
            </w:r>
          </w:p>
        </w:tc>
        <w:tc>
          <w:tcPr>
            <w:tcW w:w="1800" w:type="dxa"/>
            <w:tcBorders>
              <w:top w:val="single" w:sz="4" w:space="0" w:color="auto"/>
              <w:left w:val="single" w:sz="4" w:space="0" w:color="auto"/>
              <w:bottom w:val="single" w:sz="4" w:space="0" w:color="auto"/>
              <w:right w:val="single" w:sz="4" w:space="0" w:color="auto"/>
            </w:tcBorders>
          </w:tcPr>
          <w:p w14:paraId="482AF91C" w14:textId="77777777" w:rsidR="00DF4717" w:rsidRPr="00A66373" w:rsidRDefault="00DF4717" w:rsidP="00A66373">
            <w:pPr>
              <w:spacing w:line="259" w:lineRule="auto"/>
              <w:jc w:val="left"/>
              <w:rPr>
                <w:rFonts w:ascii="Calibri" w:eastAsia="Calibri" w:hAnsi="Calibri" w:cs="Arial"/>
                <w:sz w:val="22"/>
                <w:szCs w:val="22"/>
              </w:rPr>
            </w:pPr>
            <w:r w:rsidRPr="00A66373">
              <w:rPr>
                <w:rFonts w:ascii="Calibri" w:eastAsia="Calibri" w:hAnsi="Calibri" w:cs="Arial"/>
                <w:sz w:val="22"/>
                <w:szCs w:val="22"/>
              </w:rPr>
              <w:t>Infinite Campus</w:t>
            </w:r>
          </w:p>
        </w:tc>
        <w:tc>
          <w:tcPr>
            <w:tcW w:w="4860" w:type="dxa"/>
            <w:tcBorders>
              <w:top w:val="single" w:sz="4" w:space="0" w:color="auto"/>
              <w:left w:val="single" w:sz="4" w:space="0" w:color="auto"/>
              <w:bottom w:val="single" w:sz="4" w:space="0" w:color="auto"/>
              <w:right w:val="single" w:sz="4" w:space="0" w:color="auto"/>
            </w:tcBorders>
          </w:tcPr>
          <w:p w14:paraId="229641E5" w14:textId="479912F6" w:rsidR="00DF4717" w:rsidRPr="00A66373" w:rsidRDefault="005A7006" w:rsidP="00A66373">
            <w:pPr>
              <w:spacing w:line="276" w:lineRule="auto"/>
              <w:jc w:val="left"/>
              <w:rPr>
                <w:rFonts w:ascii="Calibri" w:eastAsia="Calibri" w:hAnsi="Calibri" w:cs="Arial"/>
                <w:sz w:val="22"/>
                <w:szCs w:val="22"/>
              </w:rPr>
            </w:pPr>
            <w:r>
              <w:rPr>
                <w:rFonts w:ascii="Calibri" w:eastAsia="Calibri" w:hAnsi="Calibri" w:cs="Arial"/>
                <w:sz w:val="22"/>
                <w:szCs w:val="22"/>
              </w:rPr>
              <w:t>R</w:t>
            </w:r>
            <w:r w:rsidR="00DF4717" w:rsidRPr="00A66373">
              <w:rPr>
                <w:rFonts w:ascii="Calibri" w:eastAsia="Calibri" w:hAnsi="Calibri" w:cs="Arial"/>
                <w:sz w:val="22"/>
                <w:szCs w:val="22"/>
              </w:rPr>
              <w:t>efresh of K-12 data</w:t>
            </w:r>
          </w:p>
        </w:tc>
        <w:tc>
          <w:tcPr>
            <w:tcW w:w="2070" w:type="dxa"/>
            <w:tcBorders>
              <w:top w:val="single" w:sz="4" w:space="0" w:color="auto"/>
              <w:left w:val="single" w:sz="4" w:space="0" w:color="auto"/>
              <w:bottom w:val="single" w:sz="4" w:space="0" w:color="auto"/>
              <w:right w:val="single" w:sz="4" w:space="0" w:color="auto"/>
            </w:tcBorders>
          </w:tcPr>
          <w:p w14:paraId="017B2340" w14:textId="5C85E55C" w:rsidR="00DF4717" w:rsidRPr="00A66373" w:rsidRDefault="005A7006" w:rsidP="00A66373">
            <w:pPr>
              <w:spacing w:line="276" w:lineRule="auto"/>
              <w:jc w:val="left"/>
              <w:rPr>
                <w:rFonts w:ascii="Calibri" w:eastAsia="Calibri" w:hAnsi="Calibri" w:cs="Arial"/>
                <w:sz w:val="22"/>
                <w:szCs w:val="22"/>
              </w:rPr>
            </w:pPr>
            <w:r>
              <w:rPr>
                <w:rFonts w:ascii="Calibri" w:eastAsia="Calibri" w:hAnsi="Calibri" w:cs="Arial"/>
                <w:sz w:val="22"/>
                <w:szCs w:val="22"/>
              </w:rPr>
              <w:t>Nightly</w:t>
            </w:r>
          </w:p>
        </w:tc>
      </w:tr>
      <w:tr w:rsidR="00DF4717" w:rsidRPr="00A66373" w14:paraId="5E9534D0" w14:textId="09F32AC4" w:rsidTr="006068B2">
        <w:trPr>
          <w:trHeight w:val="197"/>
        </w:trPr>
        <w:tc>
          <w:tcPr>
            <w:tcW w:w="697" w:type="dxa"/>
            <w:tcBorders>
              <w:top w:val="single" w:sz="4" w:space="0" w:color="auto"/>
              <w:left w:val="single" w:sz="4" w:space="0" w:color="auto"/>
              <w:bottom w:val="single" w:sz="4" w:space="0" w:color="auto"/>
              <w:right w:val="single" w:sz="4" w:space="0" w:color="auto"/>
            </w:tcBorders>
          </w:tcPr>
          <w:p w14:paraId="74F7FFDA" w14:textId="454A4162" w:rsidR="00DF4717" w:rsidRPr="00A66373" w:rsidRDefault="00DF4717" w:rsidP="006068B2">
            <w:pPr>
              <w:spacing w:line="259" w:lineRule="auto"/>
              <w:jc w:val="center"/>
              <w:rPr>
                <w:rFonts w:ascii="Calibri" w:eastAsia="Calibri" w:hAnsi="Calibri" w:cs="Arial"/>
                <w:sz w:val="22"/>
                <w:szCs w:val="22"/>
              </w:rPr>
            </w:pPr>
            <w:r w:rsidRPr="00A66373">
              <w:rPr>
                <w:rFonts w:ascii="Calibri" w:eastAsia="Calibri" w:hAnsi="Calibri" w:cs="Arial"/>
                <w:sz w:val="22"/>
                <w:szCs w:val="22"/>
              </w:rPr>
              <w:t>DD3</w:t>
            </w:r>
          </w:p>
        </w:tc>
        <w:tc>
          <w:tcPr>
            <w:tcW w:w="1800" w:type="dxa"/>
            <w:tcBorders>
              <w:top w:val="single" w:sz="4" w:space="0" w:color="auto"/>
              <w:left w:val="single" w:sz="4" w:space="0" w:color="auto"/>
              <w:bottom w:val="single" w:sz="4" w:space="0" w:color="auto"/>
              <w:right w:val="single" w:sz="4" w:space="0" w:color="auto"/>
            </w:tcBorders>
          </w:tcPr>
          <w:p w14:paraId="691F35BE" w14:textId="77777777" w:rsidR="00DF4717" w:rsidRPr="00A66373" w:rsidRDefault="00DF4717" w:rsidP="00A66373">
            <w:pPr>
              <w:spacing w:line="259" w:lineRule="auto"/>
              <w:jc w:val="left"/>
              <w:rPr>
                <w:rFonts w:ascii="Calibri" w:eastAsia="Calibri" w:hAnsi="Calibri" w:cs="Arial"/>
                <w:sz w:val="22"/>
                <w:szCs w:val="22"/>
              </w:rPr>
            </w:pPr>
            <w:r w:rsidRPr="00A66373">
              <w:rPr>
                <w:rFonts w:ascii="Calibri" w:eastAsia="Calibri" w:hAnsi="Calibri" w:cs="Arial"/>
                <w:sz w:val="22"/>
                <w:szCs w:val="22"/>
              </w:rPr>
              <w:t>Renaissance</w:t>
            </w:r>
          </w:p>
        </w:tc>
        <w:tc>
          <w:tcPr>
            <w:tcW w:w="4860" w:type="dxa"/>
            <w:tcBorders>
              <w:top w:val="single" w:sz="4" w:space="0" w:color="auto"/>
              <w:left w:val="single" w:sz="4" w:space="0" w:color="auto"/>
              <w:bottom w:val="single" w:sz="4" w:space="0" w:color="auto"/>
              <w:right w:val="single" w:sz="4" w:space="0" w:color="auto"/>
            </w:tcBorders>
          </w:tcPr>
          <w:p w14:paraId="3FEC12AC" w14:textId="1FAAC8CF" w:rsidR="00DF4717" w:rsidRPr="00A66373" w:rsidRDefault="005A7006" w:rsidP="00A66373">
            <w:pPr>
              <w:spacing w:line="276" w:lineRule="auto"/>
              <w:jc w:val="left"/>
              <w:rPr>
                <w:rFonts w:ascii="Calibri" w:eastAsia="Calibri" w:hAnsi="Calibri" w:cs="Arial"/>
                <w:sz w:val="22"/>
                <w:szCs w:val="22"/>
              </w:rPr>
            </w:pPr>
            <w:r>
              <w:rPr>
                <w:rFonts w:ascii="Calibri" w:eastAsia="Calibri" w:hAnsi="Calibri" w:cs="Arial"/>
                <w:sz w:val="22"/>
                <w:szCs w:val="22"/>
              </w:rPr>
              <w:t>R</w:t>
            </w:r>
            <w:r w:rsidR="00DF4717" w:rsidRPr="00A66373">
              <w:rPr>
                <w:rFonts w:ascii="Calibri" w:eastAsia="Calibri" w:hAnsi="Calibri" w:cs="Arial"/>
                <w:sz w:val="22"/>
                <w:szCs w:val="22"/>
              </w:rPr>
              <w:t>efresh of STAR Assessment data</w:t>
            </w:r>
          </w:p>
        </w:tc>
        <w:tc>
          <w:tcPr>
            <w:tcW w:w="2070" w:type="dxa"/>
            <w:tcBorders>
              <w:top w:val="single" w:sz="4" w:space="0" w:color="auto"/>
              <w:left w:val="single" w:sz="4" w:space="0" w:color="auto"/>
              <w:bottom w:val="single" w:sz="4" w:space="0" w:color="auto"/>
              <w:right w:val="single" w:sz="4" w:space="0" w:color="auto"/>
            </w:tcBorders>
          </w:tcPr>
          <w:p w14:paraId="50BC51AE" w14:textId="42535FD5" w:rsidR="00DF4717" w:rsidRPr="00A66373" w:rsidRDefault="005A7006" w:rsidP="00A66373">
            <w:pPr>
              <w:spacing w:line="276" w:lineRule="auto"/>
              <w:jc w:val="left"/>
              <w:rPr>
                <w:rFonts w:ascii="Calibri" w:eastAsia="Calibri" w:hAnsi="Calibri" w:cs="Arial"/>
                <w:sz w:val="22"/>
                <w:szCs w:val="22"/>
              </w:rPr>
            </w:pPr>
            <w:r>
              <w:rPr>
                <w:rFonts w:ascii="Calibri" w:eastAsia="Calibri" w:hAnsi="Calibri" w:cs="Arial"/>
                <w:sz w:val="22"/>
                <w:szCs w:val="22"/>
              </w:rPr>
              <w:t>Monthly</w:t>
            </w:r>
          </w:p>
        </w:tc>
      </w:tr>
    </w:tbl>
    <w:p w14:paraId="18914693" w14:textId="6F7901CC" w:rsidR="00924334" w:rsidRPr="00466759" w:rsidRDefault="00924334" w:rsidP="00DE2D76">
      <w:pPr>
        <w:pStyle w:val="Heading3"/>
        <w:rPr>
          <w:color w:val="365F91" w:themeColor="accent1" w:themeShade="BF"/>
        </w:rPr>
      </w:pPr>
      <w:bookmarkStart w:id="53" w:name="_Toc127972987"/>
      <w:r w:rsidRPr="0091417C">
        <w:rPr>
          <w:color w:val="365F91" w:themeColor="accent1" w:themeShade="BF"/>
        </w:rPr>
        <w:lastRenderedPageBreak/>
        <w:t>High-Level Processing</w:t>
      </w:r>
      <w:bookmarkEnd w:id="53"/>
    </w:p>
    <w:p w14:paraId="002C50FB" w14:textId="2E75C186" w:rsidR="00892AE2" w:rsidRDefault="00387668" w:rsidP="31042C86">
      <w:pPr>
        <w:shd w:val="clear" w:color="auto" w:fill="FFFFFF" w:themeFill="background1"/>
        <w:rPr>
          <w:rFonts w:ascii="Times New Roman" w:hAnsi="Times New Roman"/>
        </w:rPr>
      </w:pPr>
      <w:r w:rsidRPr="00D97930">
        <w:rPr>
          <w:rFonts w:ascii="Times New Roman" w:hAnsi="Times New Roman"/>
        </w:rPr>
        <w:t xml:space="preserve">The required data sources for EWS will </w:t>
      </w:r>
      <w:r w:rsidR="00D62CBC" w:rsidRPr="00D97930">
        <w:rPr>
          <w:rFonts w:ascii="Times New Roman" w:hAnsi="Times New Roman"/>
        </w:rPr>
        <w:t>populate</w:t>
      </w:r>
      <w:r w:rsidRPr="00D97930">
        <w:rPr>
          <w:rFonts w:ascii="Times New Roman" w:hAnsi="Times New Roman"/>
        </w:rPr>
        <w:t xml:space="preserve"> in </w:t>
      </w:r>
      <w:r w:rsidR="00D62CBC" w:rsidRPr="00D97930">
        <w:rPr>
          <w:rFonts w:ascii="Times New Roman" w:hAnsi="Times New Roman"/>
        </w:rPr>
        <w:t>the</w:t>
      </w:r>
      <w:r w:rsidRPr="00D97930">
        <w:rPr>
          <w:rFonts w:ascii="Times New Roman" w:hAnsi="Times New Roman"/>
        </w:rPr>
        <w:t xml:space="preserve"> </w:t>
      </w:r>
      <w:r w:rsidR="0A79DE45" w:rsidRPr="31042C86">
        <w:rPr>
          <w:rFonts w:ascii="Times New Roman" w:hAnsi="Times New Roman"/>
        </w:rPr>
        <w:t>EWS</w:t>
      </w:r>
      <w:r w:rsidRPr="00D97930">
        <w:rPr>
          <w:rFonts w:ascii="Times New Roman" w:hAnsi="Times New Roman"/>
        </w:rPr>
        <w:t xml:space="preserve"> Staging Environment as detailed in </w:t>
      </w:r>
      <w:r w:rsidR="00CE632B" w:rsidRPr="00D97930">
        <w:rPr>
          <w:rFonts w:ascii="Times New Roman" w:hAnsi="Times New Roman"/>
        </w:rPr>
        <w:t>section</w:t>
      </w:r>
      <w:r w:rsidRPr="00D97930">
        <w:rPr>
          <w:rFonts w:ascii="Times New Roman" w:hAnsi="Times New Roman"/>
        </w:rPr>
        <w:t xml:space="preserve"> </w:t>
      </w:r>
      <w:r w:rsidR="00174573" w:rsidRPr="00D97930">
        <w:rPr>
          <w:rFonts w:ascii="Times New Roman" w:hAnsi="Times New Roman"/>
        </w:rPr>
        <w:t>4.2.1</w:t>
      </w:r>
      <w:r w:rsidR="00CE632B" w:rsidRPr="00D97930">
        <w:rPr>
          <w:rFonts w:ascii="Times New Roman" w:hAnsi="Times New Roman"/>
        </w:rPr>
        <w:t>.</w:t>
      </w:r>
      <w:r w:rsidRPr="00D97930">
        <w:rPr>
          <w:rFonts w:ascii="Times New Roman" w:hAnsi="Times New Roman"/>
        </w:rPr>
        <w:t xml:space="preserve"> </w:t>
      </w:r>
      <w:r w:rsidR="00ED1530" w:rsidRPr="00D97930">
        <w:rPr>
          <w:rFonts w:ascii="Times New Roman" w:hAnsi="Times New Roman"/>
        </w:rPr>
        <w:t>This section</w:t>
      </w:r>
      <w:r w:rsidRPr="00D97930">
        <w:rPr>
          <w:rFonts w:ascii="Times New Roman" w:hAnsi="Times New Roman"/>
        </w:rPr>
        <w:t xml:space="preserve"> </w:t>
      </w:r>
      <w:r w:rsidR="00C87A9A">
        <w:rPr>
          <w:rFonts w:ascii="Times New Roman" w:hAnsi="Times New Roman"/>
        </w:rPr>
        <w:t xml:space="preserve">diagrams and </w:t>
      </w:r>
      <w:r w:rsidRPr="00D97930">
        <w:rPr>
          <w:rFonts w:ascii="Times New Roman" w:hAnsi="Times New Roman"/>
        </w:rPr>
        <w:t>explains how data flows</w:t>
      </w:r>
      <w:r w:rsidR="00D97930" w:rsidRPr="00D97930">
        <w:rPr>
          <w:rFonts w:ascii="Times New Roman" w:hAnsi="Times New Roman"/>
        </w:rPr>
        <w:t xml:space="preserve"> f</w:t>
      </w:r>
      <w:r w:rsidR="00927CA4" w:rsidRPr="00D97930">
        <w:rPr>
          <w:rFonts w:ascii="Times New Roman" w:hAnsi="Times New Roman"/>
        </w:rPr>
        <w:t>rom the staging environment</w:t>
      </w:r>
      <w:r w:rsidR="00D97930" w:rsidRPr="00D97930">
        <w:rPr>
          <w:rFonts w:ascii="Times New Roman" w:hAnsi="Times New Roman"/>
        </w:rPr>
        <w:t>.</w:t>
      </w:r>
    </w:p>
    <w:p w14:paraId="45DEDFC4" w14:textId="6F17FDD0" w:rsidR="001660EF" w:rsidRPr="00911B1E" w:rsidRDefault="001660EF" w:rsidP="31042C86">
      <w:pPr>
        <w:shd w:val="clear" w:color="auto" w:fill="FFFFFF" w:themeFill="background1"/>
        <w:spacing w:before="120"/>
        <w:rPr>
          <w:rFonts w:ascii="Times New Roman" w:hAnsi="Times New Roman"/>
          <w:color w:val="26282A"/>
        </w:rPr>
      </w:pPr>
      <w:r>
        <w:rPr>
          <w:rFonts w:ascii="Times New Roman" w:hAnsi="Times New Roman"/>
          <w:color w:val="26282A"/>
        </w:rPr>
        <w:t xml:space="preserve">The </w:t>
      </w:r>
      <w:r w:rsidRPr="00911B1E">
        <w:rPr>
          <w:rFonts w:ascii="Times New Roman" w:hAnsi="Times New Roman"/>
          <w:color w:val="26282A"/>
        </w:rPr>
        <w:t xml:space="preserve">data </w:t>
      </w:r>
      <w:r>
        <w:rPr>
          <w:rFonts w:ascii="Times New Roman" w:hAnsi="Times New Roman"/>
          <w:color w:val="26282A"/>
        </w:rPr>
        <w:t xml:space="preserve">is </w:t>
      </w:r>
      <w:r w:rsidRPr="00911B1E">
        <w:rPr>
          <w:rFonts w:ascii="Times New Roman" w:hAnsi="Times New Roman"/>
          <w:color w:val="26282A"/>
        </w:rPr>
        <w:t xml:space="preserve">stored </w:t>
      </w:r>
      <w:r>
        <w:rPr>
          <w:rFonts w:ascii="Times New Roman" w:hAnsi="Times New Roman"/>
          <w:color w:val="26282A"/>
        </w:rPr>
        <w:t>i</w:t>
      </w:r>
      <w:r w:rsidRPr="00911B1E">
        <w:rPr>
          <w:rFonts w:ascii="Times New Roman" w:hAnsi="Times New Roman"/>
          <w:color w:val="26282A"/>
        </w:rPr>
        <w:t xml:space="preserve">n the </w:t>
      </w:r>
      <w:r w:rsidR="06548968" w:rsidRPr="31042C86">
        <w:rPr>
          <w:rFonts w:ascii="Times New Roman" w:hAnsi="Times New Roman"/>
          <w:color w:val="26282A"/>
        </w:rPr>
        <w:t>EWS</w:t>
      </w:r>
      <w:r w:rsidRPr="00911B1E">
        <w:rPr>
          <w:rFonts w:ascii="Times New Roman" w:hAnsi="Times New Roman"/>
          <w:color w:val="26282A"/>
        </w:rPr>
        <w:t xml:space="preserve"> Staging Environment to transform the data and create datasets where applicable for </w:t>
      </w:r>
      <w:r w:rsidR="000A6050">
        <w:rPr>
          <w:rFonts w:ascii="Times New Roman" w:hAnsi="Times New Roman"/>
          <w:color w:val="26282A"/>
        </w:rPr>
        <w:t xml:space="preserve">an </w:t>
      </w:r>
      <w:r>
        <w:rPr>
          <w:rFonts w:ascii="Times New Roman" w:hAnsi="Times New Roman"/>
          <w:color w:val="26282A"/>
        </w:rPr>
        <w:t>efficient</w:t>
      </w:r>
      <w:r w:rsidRPr="00911B1E">
        <w:rPr>
          <w:rFonts w:ascii="Times New Roman" w:hAnsi="Times New Roman"/>
          <w:color w:val="26282A"/>
        </w:rPr>
        <w:t xml:space="preserve"> EWS</w:t>
      </w:r>
      <w:r w:rsidR="73E7BBBB" w:rsidRPr="31042C86">
        <w:rPr>
          <w:rFonts w:ascii="Times New Roman" w:hAnsi="Times New Roman"/>
          <w:color w:val="26282A"/>
        </w:rPr>
        <w:t xml:space="preserve"> reporting</w:t>
      </w:r>
      <w:r w:rsidRPr="31042C86">
        <w:rPr>
          <w:rFonts w:ascii="Times New Roman" w:hAnsi="Times New Roman"/>
          <w:color w:val="26282A"/>
        </w:rPr>
        <w:t xml:space="preserve">. </w:t>
      </w:r>
      <w:r w:rsidR="663ECDA2" w:rsidRPr="31042C86">
        <w:rPr>
          <w:rFonts w:ascii="Times New Roman" w:hAnsi="Times New Roman"/>
          <w:color w:val="26282A"/>
        </w:rPr>
        <w:t>A</w:t>
      </w:r>
      <w:r w:rsidRPr="00911B1E">
        <w:rPr>
          <w:rFonts w:ascii="Times New Roman" w:hAnsi="Times New Roman"/>
          <w:color w:val="26282A"/>
        </w:rPr>
        <w:t xml:space="preserve"> web app </w:t>
      </w:r>
      <w:r w:rsidR="4373038E" w:rsidRPr="31042C86">
        <w:rPr>
          <w:rFonts w:ascii="Times New Roman" w:hAnsi="Times New Roman"/>
          <w:color w:val="26282A"/>
        </w:rPr>
        <w:t xml:space="preserve">will be built </w:t>
      </w:r>
      <w:r>
        <w:rPr>
          <w:rFonts w:ascii="Times New Roman" w:hAnsi="Times New Roman"/>
          <w:color w:val="26282A"/>
        </w:rPr>
        <w:t xml:space="preserve">for users </w:t>
      </w:r>
      <w:r w:rsidRPr="00224E5B">
        <w:rPr>
          <w:rFonts w:ascii="Times New Roman" w:hAnsi="Times New Roman"/>
          <w:color w:val="26282A"/>
        </w:rPr>
        <w:t xml:space="preserve">to interact with the dashboards </w:t>
      </w:r>
      <w:r w:rsidR="7C8453DF" w:rsidRPr="00224E5B">
        <w:rPr>
          <w:rFonts w:ascii="Times New Roman" w:hAnsi="Times New Roman"/>
          <w:color w:val="26282A"/>
        </w:rPr>
        <w:t>and</w:t>
      </w:r>
      <w:r w:rsidRPr="00224E5B">
        <w:rPr>
          <w:rFonts w:ascii="Times New Roman" w:hAnsi="Times New Roman"/>
          <w:color w:val="26282A"/>
        </w:rPr>
        <w:t xml:space="preserve"> submit </w:t>
      </w:r>
      <w:r w:rsidR="00766ABD">
        <w:rPr>
          <w:rFonts w:ascii="Times New Roman" w:hAnsi="Times New Roman"/>
          <w:color w:val="26282A"/>
        </w:rPr>
        <w:t>information</w:t>
      </w:r>
      <w:r w:rsidRPr="00911B1E">
        <w:rPr>
          <w:rFonts w:ascii="Times New Roman" w:hAnsi="Times New Roman"/>
          <w:color w:val="26282A"/>
        </w:rPr>
        <w:t xml:space="preserve"> for feedback (intervention, actions taken, indicator effectiveness, scoring administration, etc.).</w:t>
      </w:r>
    </w:p>
    <w:p w14:paraId="5FECCF2A" w14:textId="4D92F7EC" w:rsidR="001660EF" w:rsidRDefault="001660EF" w:rsidP="31042C86">
      <w:pPr>
        <w:shd w:val="clear" w:color="auto" w:fill="FFFFFF" w:themeFill="background1"/>
        <w:spacing w:before="120"/>
        <w:rPr>
          <w:rFonts w:ascii="Times New Roman" w:hAnsi="Times New Roman"/>
          <w:color w:val="26282A"/>
        </w:rPr>
      </w:pPr>
      <w:r w:rsidRPr="00911B1E">
        <w:rPr>
          <w:rFonts w:ascii="Times New Roman" w:hAnsi="Times New Roman"/>
          <w:color w:val="26282A"/>
        </w:rPr>
        <w:t xml:space="preserve">Data events will </w:t>
      </w:r>
      <w:r>
        <w:rPr>
          <w:rFonts w:ascii="Times New Roman" w:hAnsi="Times New Roman"/>
          <w:color w:val="26282A"/>
        </w:rPr>
        <w:t>trigger</w:t>
      </w:r>
      <w:r w:rsidRPr="00911B1E">
        <w:rPr>
          <w:rFonts w:ascii="Times New Roman" w:hAnsi="Times New Roman"/>
          <w:color w:val="26282A"/>
        </w:rPr>
        <w:t xml:space="preserve"> the </w:t>
      </w:r>
      <w:r w:rsidR="09A9C105" w:rsidRPr="31042C86">
        <w:rPr>
          <w:rFonts w:ascii="Times New Roman" w:hAnsi="Times New Roman"/>
          <w:color w:val="26282A"/>
        </w:rPr>
        <w:t xml:space="preserve">EWS ETL </w:t>
      </w:r>
      <w:r w:rsidRPr="00911B1E">
        <w:rPr>
          <w:rFonts w:ascii="Times New Roman" w:hAnsi="Times New Roman"/>
          <w:color w:val="26282A"/>
        </w:rPr>
        <w:t xml:space="preserve">to </w:t>
      </w:r>
      <w:r w:rsidR="690A79B9" w:rsidRPr="31042C86">
        <w:rPr>
          <w:rFonts w:ascii="Times New Roman" w:hAnsi="Times New Roman"/>
          <w:color w:val="26282A"/>
        </w:rPr>
        <w:t>process or refresh</w:t>
      </w:r>
      <w:r w:rsidRPr="31042C86">
        <w:rPr>
          <w:rFonts w:ascii="Times New Roman" w:hAnsi="Times New Roman"/>
          <w:color w:val="26282A"/>
        </w:rPr>
        <w:t xml:space="preserve"> the </w:t>
      </w:r>
      <w:r w:rsidRPr="00911B1E">
        <w:rPr>
          <w:rFonts w:ascii="Times New Roman" w:hAnsi="Times New Roman"/>
          <w:color w:val="26282A"/>
        </w:rPr>
        <w:t xml:space="preserve">data (total or selective processing) for an updated view of the EWS in </w:t>
      </w:r>
      <w:r w:rsidR="0004488A">
        <w:rPr>
          <w:rFonts w:ascii="Times New Roman" w:hAnsi="Times New Roman"/>
          <w:color w:val="26282A"/>
        </w:rPr>
        <w:t xml:space="preserve">near </w:t>
      </w:r>
      <w:r w:rsidRPr="00911B1E">
        <w:rPr>
          <w:rFonts w:ascii="Times New Roman" w:hAnsi="Times New Roman"/>
          <w:color w:val="26282A"/>
        </w:rPr>
        <w:t>real</w:t>
      </w:r>
      <w:r w:rsidR="49BEA2C6" w:rsidRPr="31042C86">
        <w:rPr>
          <w:rFonts w:ascii="Times New Roman" w:hAnsi="Times New Roman"/>
          <w:color w:val="26282A"/>
        </w:rPr>
        <w:t>-</w:t>
      </w:r>
      <w:r w:rsidRPr="00911B1E">
        <w:rPr>
          <w:rFonts w:ascii="Times New Roman" w:hAnsi="Times New Roman"/>
          <w:color w:val="26282A"/>
        </w:rPr>
        <w:t>time</w:t>
      </w:r>
      <w:r w:rsidR="49398CA1" w:rsidRPr="31042C86">
        <w:rPr>
          <w:rFonts w:ascii="Times New Roman" w:hAnsi="Times New Roman"/>
          <w:color w:val="26282A"/>
        </w:rPr>
        <w:t xml:space="preserve"> in conjunction of the Ed-Fi refresh schedule</w:t>
      </w:r>
      <w:r w:rsidRPr="31042C86">
        <w:rPr>
          <w:rFonts w:ascii="Times New Roman" w:hAnsi="Times New Roman"/>
          <w:color w:val="26282A"/>
        </w:rPr>
        <w:t>.</w:t>
      </w:r>
      <w:r w:rsidRPr="00911B1E">
        <w:rPr>
          <w:rFonts w:ascii="Times New Roman" w:hAnsi="Times New Roman"/>
          <w:color w:val="26282A"/>
        </w:rPr>
        <w:t xml:space="preserve"> </w:t>
      </w:r>
      <w:r w:rsidRPr="00424D79">
        <w:rPr>
          <w:rFonts w:ascii="Times New Roman" w:hAnsi="Times New Roman"/>
          <w:color w:val="26282A"/>
        </w:rPr>
        <w:t xml:space="preserve">When data events are detected, </w:t>
      </w:r>
      <w:r w:rsidR="20F3640E" w:rsidRPr="31042C86">
        <w:rPr>
          <w:rFonts w:ascii="Times New Roman" w:hAnsi="Times New Roman"/>
          <w:color w:val="26282A"/>
        </w:rPr>
        <w:t>data</w:t>
      </w:r>
      <w:r w:rsidRPr="00424D79">
        <w:rPr>
          <w:rFonts w:ascii="Times New Roman" w:hAnsi="Times New Roman"/>
          <w:color w:val="26282A"/>
        </w:rPr>
        <w:t xml:space="preserve"> services will </w:t>
      </w:r>
      <w:r>
        <w:rPr>
          <w:rFonts w:ascii="Times New Roman" w:hAnsi="Times New Roman"/>
          <w:color w:val="26282A"/>
        </w:rPr>
        <w:t>initiate</w:t>
      </w:r>
      <w:r w:rsidRPr="00424D79">
        <w:rPr>
          <w:rFonts w:ascii="Times New Roman" w:hAnsi="Times New Roman"/>
          <w:color w:val="26282A"/>
        </w:rPr>
        <w:t xml:space="preserve"> a series of processes t</w:t>
      </w:r>
      <w:r>
        <w:rPr>
          <w:rFonts w:ascii="Times New Roman" w:hAnsi="Times New Roman"/>
          <w:color w:val="26282A"/>
        </w:rPr>
        <w:t>o</w:t>
      </w:r>
      <w:r w:rsidRPr="00424D79">
        <w:rPr>
          <w:rFonts w:ascii="Times New Roman" w:hAnsi="Times New Roman"/>
          <w:color w:val="26282A"/>
        </w:rPr>
        <w:t xml:space="preserve"> update the </w:t>
      </w:r>
      <w:r>
        <w:rPr>
          <w:rFonts w:ascii="Times New Roman" w:hAnsi="Times New Roman"/>
          <w:color w:val="26282A"/>
        </w:rPr>
        <w:t>d</w:t>
      </w:r>
      <w:r w:rsidRPr="00424D79">
        <w:rPr>
          <w:rFonts w:ascii="Times New Roman" w:hAnsi="Times New Roman"/>
          <w:color w:val="26282A"/>
        </w:rPr>
        <w:t>atasets</w:t>
      </w:r>
      <w:r>
        <w:rPr>
          <w:rFonts w:ascii="Times New Roman" w:hAnsi="Times New Roman"/>
          <w:color w:val="26282A"/>
        </w:rPr>
        <w:t>,</w:t>
      </w:r>
      <w:r w:rsidRPr="00424D79">
        <w:rPr>
          <w:rFonts w:ascii="Times New Roman" w:hAnsi="Times New Roman"/>
          <w:color w:val="26282A"/>
        </w:rPr>
        <w:t xml:space="preserve"> which in turn will refresh the </w:t>
      </w:r>
      <w:r w:rsidR="00241F14">
        <w:rPr>
          <w:rFonts w:ascii="Times New Roman" w:hAnsi="Times New Roman"/>
          <w:color w:val="26282A"/>
        </w:rPr>
        <w:t>EWS</w:t>
      </w:r>
      <w:r w:rsidRPr="00424D79">
        <w:rPr>
          <w:rFonts w:ascii="Times New Roman" w:hAnsi="Times New Roman"/>
          <w:color w:val="26282A"/>
        </w:rPr>
        <w:t xml:space="preserve"> front-end. The data events will be determined by the CNMI stakeholders.</w:t>
      </w:r>
      <w:r w:rsidRPr="00D413FD">
        <w:rPr>
          <w:rFonts w:ascii="Times New Roman" w:hAnsi="Times New Roman"/>
          <w:color w:val="26282A"/>
        </w:rPr>
        <w:t xml:space="preserve"> </w:t>
      </w:r>
      <w:r>
        <w:rPr>
          <w:rFonts w:ascii="Times New Roman" w:hAnsi="Times New Roman"/>
          <w:color w:val="26282A"/>
        </w:rPr>
        <w:t>D</w:t>
      </w:r>
      <w:r w:rsidRPr="00911B1E">
        <w:rPr>
          <w:rFonts w:ascii="Times New Roman" w:hAnsi="Times New Roman"/>
          <w:color w:val="26282A"/>
        </w:rPr>
        <w:t>iagram</w:t>
      </w:r>
      <w:r>
        <w:rPr>
          <w:rFonts w:ascii="Times New Roman" w:hAnsi="Times New Roman"/>
          <w:color w:val="26282A"/>
        </w:rPr>
        <w:t xml:space="preserve"> 4.2.3.2</w:t>
      </w:r>
      <w:r w:rsidRPr="00911B1E">
        <w:rPr>
          <w:rFonts w:ascii="Times New Roman" w:hAnsi="Times New Roman"/>
          <w:color w:val="26282A"/>
        </w:rPr>
        <w:t xml:space="preserve"> </w:t>
      </w:r>
      <w:r>
        <w:rPr>
          <w:rFonts w:ascii="Times New Roman" w:hAnsi="Times New Roman"/>
          <w:color w:val="26282A"/>
        </w:rPr>
        <w:t xml:space="preserve">shows </w:t>
      </w:r>
      <w:r w:rsidR="00512A84">
        <w:rPr>
          <w:rFonts w:ascii="Times New Roman" w:hAnsi="Times New Roman"/>
          <w:color w:val="26282A"/>
        </w:rPr>
        <w:t xml:space="preserve">the process for </w:t>
      </w:r>
      <w:r w:rsidRPr="00911B1E">
        <w:rPr>
          <w:rFonts w:ascii="Times New Roman" w:hAnsi="Times New Roman"/>
          <w:color w:val="26282A"/>
        </w:rPr>
        <w:t>when the data events are fired</w:t>
      </w:r>
      <w:r>
        <w:rPr>
          <w:rFonts w:ascii="Times New Roman" w:hAnsi="Times New Roman"/>
          <w:color w:val="26282A"/>
        </w:rPr>
        <w:t>.</w:t>
      </w:r>
    </w:p>
    <w:p w14:paraId="13783463" w14:textId="77777777" w:rsidR="00DA6598" w:rsidRDefault="00DA6598" w:rsidP="00DA6598">
      <w:pPr>
        <w:shd w:val="clear" w:color="auto" w:fill="FFFFFF"/>
        <w:rPr>
          <w:rFonts w:ascii="Times New Roman" w:hAnsi="Times New Roman"/>
          <w:color w:val="26282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8720"/>
      </w:tblGrid>
      <w:tr w:rsidR="00892AE2" w:rsidRPr="00552CD3" w14:paraId="459DCF85" w14:textId="77777777">
        <w:trPr>
          <w:trHeight w:val="377"/>
        </w:trPr>
        <w:tc>
          <w:tcPr>
            <w:tcW w:w="720" w:type="dxa"/>
            <w:shd w:val="clear" w:color="auto" w:fill="95B3D7" w:themeFill="accent1" w:themeFillTint="99"/>
            <w:vAlign w:val="bottom"/>
          </w:tcPr>
          <w:p w14:paraId="1ED25E67" w14:textId="77777777" w:rsidR="00892AE2" w:rsidRPr="00552CD3" w:rsidRDefault="00892AE2">
            <w:pPr>
              <w:rPr>
                <w:rFonts w:asciiTheme="minorHAnsi" w:hAnsiTheme="minorHAnsi"/>
                <w:b/>
                <w:sz w:val="22"/>
                <w:szCs w:val="22"/>
              </w:rPr>
            </w:pPr>
            <w:bookmarkStart w:id="54" w:name="_Hlk120525329"/>
            <w:r w:rsidRPr="00552CD3">
              <w:rPr>
                <w:rFonts w:asciiTheme="minorHAnsi" w:hAnsiTheme="minorHAnsi"/>
                <w:b/>
                <w:sz w:val="22"/>
                <w:szCs w:val="22"/>
              </w:rPr>
              <w:t>ID</w:t>
            </w:r>
          </w:p>
        </w:tc>
        <w:tc>
          <w:tcPr>
            <w:tcW w:w="8720" w:type="dxa"/>
            <w:shd w:val="clear" w:color="auto" w:fill="95B3D7" w:themeFill="accent1" w:themeFillTint="99"/>
            <w:vAlign w:val="bottom"/>
          </w:tcPr>
          <w:p w14:paraId="077C4633" w14:textId="77777777" w:rsidR="00892AE2" w:rsidRPr="00552CD3" w:rsidRDefault="00892AE2">
            <w:pPr>
              <w:rPr>
                <w:rFonts w:asciiTheme="minorHAnsi" w:hAnsiTheme="minorHAnsi"/>
                <w:b/>
                <w:sz w:val="22"/>
                <w:szCs w:val="22"/>
              </w:rPr>
            </w:pPr>
            <w:r>
              <w:rPr>
                <w:rFonts w:asciiTheme="minorHAnsi" w:hAnsiTheme="minorHAnsi"/>
                <w:b/>
                <w:sz w:val="22"/>
                <w:szCs w:val="22"/>
              </w:rPr>
              <w:t>High Level Processes</w:t>
            </w:r>
          </w:p>
        </w:tc>
      </w:tr>
      <w:tr w:rsidR="00892AE2" w:rsidRPr="00552CD3" w14:paraId="56A1AB5F" w14:textId="77777777">
        <w:tc>
          <w:tcPr>
            <w:tcW w:w="720" w:type="dxa"/>
          </w:tcPr>
          <w:p w14:paraId="522EF59C" w14:textId="7777777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HLP1</w:t>
            </w:r>
          </w:p>
        </w:tc>
        <w:tc>
          <w:tcPr>
            <w:tcW w:w="8720" w:type="dxa"/>
          </w:tcPr>
          <w:p w14:paraId="6E9148C5" w14:textId="43ACB81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 xml:space="preserve">Data sources (ChildPlus, Renaissance, </w:t>
            </w:r>
            <w:r w:rsidR="00D06C4B">
              <w:rPr>
                <w:rFonts w:asciiTheme="majorHAnsi" w:hAnsiTheme="majorHAnsi" w:cstheme="majorHAnsi"/>
                <w:sz w:val="22"/>
                <w:szCs w:val="22"/>
              </w:rPr>
              <w:t>Infinite Campus</w:t>
            </w:r>
            <w:r w:rsidRPr="007E54C1">
              <w:rPr>
                <w:rFonts w:asciiTheme="majorHAnsi" w:hAnsiTheme="majorHAnsi" w:cstheme="majorHAnsi"/>
                <w:sz w:val="22"/>
                <w:szCs w:val="22"/>
              </w:rPr>
              <w:t xml:space="preserve">) loaded </w:t>
            </w:r>
            <w:r w:rsidR="00615BE9">
              <w:rPr>
                <w:rFonts w:asciiTheme="majorHAnsi" w:hAnsiTheme="majorHAnsi" w:cstheme="majorHAnsi"/>
                <w:sz w:val="22"/>
                <w:szCs w:val="22"/>
              </w:rPr>
              <w:t xml:space="preserve">in </w:t>
            </w:r>
            <w:r w:rsidRPr="007E54C1">
              <w:rPr>
                <w:rFonts w:asciiTheme="majorHAnsi" w:hAnsiTheme="majorHAnsi" w:cstheme="majorHAnsi"/>
                <w:sz w:val="22"/>
                <w:szCs w:val="22"/>
              </w:rPr>
              <w:t>staging environment</w:t>
            </w:r>
          </w:p>
        </w:tc>
      </w:tr>
      <w:tr w:rsidR="00892AE2" w:rsidRPr="00552CD3" w14:paraId="5132EBD9" w14:textId="77777777">
        <w:tc>
          <w:tcPr>
            <w:tcW w:w="720" w:type="dxa"/>
          </w:tcPr>
          <w:p w14:paraId="13383474" w14:textId="7777777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HLP2</w:t>
            </w:r>
          </w:p>
        </w:tc>
        <w:tc>
          <w:tcPr>
            <w:tcW w:w="8720" w:type="dxa"/>
          </w:tcPr>
          <w:p w14:paraId="6E4110EB" w14:textId="7777777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Data from staging transformed to the interim tables</w:t>
            </w:r>
          </w:p>
        </w:tc>
      </w:tr>
      <w:tr w:rsidR="00892AE2" w:rsidRPr="00552CD3" w14:paraId="163AB857" w14:textId="77777777">
        <w:tc>
          <w:tcPr>
            <w:tcW w:w="720" w:type="dxa"/>
          </w:tcPr>
          <w:p w14:paraId="298ED400" w14:textId="7777777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HLP3</w:t>
            </w:r>
          </w:p>
        </w:tc>
        <w:tc>
          <w:tcPr>
            <w:tcW w:w="8720" w:type="dxa"/>
          </w:tcPr>
          <w:p w14:paraId="6767DA9D" w14:textId="25C009FE"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Indicators identified on the target student population</w:t>
            </w:r>
          </w:p>
        </w:tc>
      </w:tr>
      <w:tr w:rsidR="00892AE2" w:rsidRPr="00552CD3" w14:paraId="07BDBF5D" w14:textId="77777777">
        <w:tc>
          <w:tcPr>
            <w:tcW w:w="720" w:type="dxa"/>
          </w:tcPr>
          <w:p w14:paraId="65BEAC62" w14:textId="7777777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HLP4</w:t>
            </w:r>
          </w:p>
        </w:tc>
        <w:tc>
          <w:tcPr>
            <w:tcW w:w="8720" w:type="dxa"/>
          </w:tcPr>
          <w:p w14:paraId="5EE81014" w14:textId="1ACB2103"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Students with indicators scored and prioritized based on weights defined by CNMI Stakeholders</w:t>
            </w:r>
          </w:p>
        </w:tc>
      </w:tr>
      <w:tr w:rsidR="00892AE2" w:rsidRPr="00552CD3" w14:paraId="21C8AD5A" w14:textId="77777777">
        <w:tc>
          <w:tcPr>
            <w:tcW w:w="720" w:type="dxa"/>
          </w:tcPr>
          <w:p w14:paraId="1562FC13" w14:textId="7777777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HLP5</w:t>
            </w:r>
          </w:p>
        </w:tc>
        <w:tc>
          <w:tcPr>
            <w:tcW w:w="8720" w:type="dxa"/>
          </w:tcPr>
          <w:p w14:paraId="116D1B9A" w14:textId="2CA47EA9"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Initial reports created based on target population and business rules</w:t>
            </w:r>
          </w:p>
        </w:tc>
      </w:tr>
      <w:tr w:rsidR="00892AE2" w:rsidRPr="00552CD3" w14:paraId="30D869C2" w14:textId="77777777">
        <w:tc>
          <w:tcPr>
            <w:tcW w:w="720" w:type="dxa"/>
          </w:tcPr>
          <w:p w14:paraId="2AAF1756" w14:textId="77777777" w:rsidR="00892AE2" w:rsidRPr="007E54C1" w:rsidRDefault="00892AE2">
            <w:pPr>
              <w:rPr>
                <w:rFonts w:asciiTheme="majorHAnsi" w:hAnsiTheme="majorHAnsi" w:cstheme="majorHAnsi"/>
                <w:sz w:val="22"/>
                <w:szCs w:val="22"/>
              </w:rPr>
            </w:pPr>
            <w:r w:rsidRPr="007E54C1">
              <w:rPr>
                <w:rFonts w:asciiTheme="majorHAnsi" w:hAnsiTheme="majorHAnsi" w:cstheme="majorHAnsi"/>
                <w:sz w:val="22"/>
                <w:szCs w:val="22"/>
              </w:rPr>
              <w:t>HLP6</w:t>
            </w:r>
          </w:p>
        </w:tc>
        <w:tc>
          <w:tcPr>
            <w:tcW w:w="8720" w:type="dxa"/>
          </w:tcPr>
          <w:p w14:paraId="1A1EF637" w14:textId="333FA776" w:rsidR="00892AE2" w:rsidRPr="007E54C1" w:rsidRDefault="00892AE2">
            <w:pPr>
              <w:rPr>
                <w:rFonts w:asciiTheme="majorHAnsi" w:hAnsiTheme="majorHAnsi" w:cstheme="majorHAnsi"/>
                <w:sz w:val="22"/>
                <w:szCs w:val="22"/>
              </w:rPr>
            </w:pPr>
            <w:r w:rsidRPr="007E54C1">
              <w:rPr>
                <w:rFonts w:asciiTheme="majorHAnsi" w:hAnsiTheme="majorHAnsi" w:cstheme="majorHAnsi"/>
                <w:sz w:val="22"/>
                <w:szCs w:val="22"/>
              </w:rPr>
              <w:t>Reports accessible through a web portal</w:t>
            </w:r>
          </w:p>
        </w:tc>
      </w:tr>
      <w:tr w:rsidR="00892AE2" w:rsidRPr="00552CD3" w14:paraId="478B280E" w14:textId="77777777">
        <w:tc>
          <w:tcPr>
            <w:tcW w:w="720" w:type="dxa"/>
          </w:tcPr>
          <w:p w14:paraId="795DFFC7" w14:textId="77777777" w:rsidR="00892AE2" w:rsidRPr="007E54C1" w:rsidRDefault="00892AE2">
            <w:pPr>
              <w:rPr>
                <w:rFonts w:asciiTheme="majorHAnsi" w:hAnsiTheme="majorHAnsi" w:cstheme="majorHAnsi"/>
                <w:sz w:val="22"/>
                <w:szCs w:val="22"/>
              </w:rPr>
            </w:pPr>
            <w:r w:rsidRPr="007E54C1">
              <w:rPr>
                <w:rFonts w:asciiTheme="majorHAnsi" w:hAnsiTheme="majorHAnsi" w:cstheme="majorHAnsi"/>
                <w:sz w:val="22"/>
                <w:szCs w:val="22"/>
              </w:rPr>
              <w:t>HLP7</w:t>
            </w:r>
          </w:p>
        </w:tc>
        <w:tc>
          <w:tcPr>
            <w:tcW w:w="8720" w:type="dxa"/>
          </w:tcPr>
          <w:p w14:paraId="262A805D" w14:textId="68B1327D" w:rsidR="00892AE2" w:rsidRPr="007E54C1" w:rsidRDefault="00892AE2">
            <w:pPr>
              <w:rPr>
                <w:rFonts w:asciiTheme="majorHAnsi" w:hAnsiTheme="majorHAnsi" w:cstheme="majorHAnsi"/>
                <w:sz w:val="22"/>
                <w:szCs w:val="22"/>
              </w:rPr>
            </w:pPr>
            <w:r w:rsidRPr="007E54C1">
              <w:rPr>
                <w:rFonts w:asciiTheme="majorHAnsi" w:hAnsiTheme="majorHAnsi" w:cstheme="majorHAnsi"/>
                <w:sz w:val="22"/>
                <w:szCs w:val="22"/>
              </w:rPr>
              <w:t xml:space="preserve">CNMI users login to </w:t>
            </w:r>
            <w:r w:rsidR="00E02704">
              <w:rPr>
                <w:rFonts w:asciiTheme="majorHAnsi" w:hAnsiTheme="majorHAnsi" w:cstheme="majorHAnsi"/>
                <w:sz w:val="22"/>
                <w:szCs w:val="22"/>
              </w:rPr>
              <w:t>w</w:t>
            </w:r>
            <w:r w:rsidRPr="007E54C1">
              <w:rPr>
                <w:rFonts w:asciiTheme="majorHAnsi" w:hAnsiTheme="majorHAnsi" w:cstheme="majorHAnsi"/>
                <w:sz w:val="22"/>
                <w:szCs w:val="22"/>
              </w:rPr>
              <w:t xml:space="preserve">eb </w:t>
            </w:r>
            <w:r w:rsidR="00E02704">
              <w:rPr>
                <w:rFonts w:asciiTheme="majorHAnsi" w:hAnsiTheme="majorHAnsi" w:cstheme="majorHAnsi"/>
                <w:sz w:val="22"/>
                <w:szCs w:val="22"/>
              </w:rPr>
              <w:t>p</w:t>
            </w:r>
            <w:r w:rsidRPr="007E54C1">
              <w:rPr>
                <w:rFonts w:asciiTheme="majorHAnsi" w:hAnsiTheme="majorHAnsi" w:cstheme="majorHAnsi"/>
                <w:sz w:val="22"/>
                <w:szCs w:val="22"/>
              </w:rPr>
              <w:t>ortal for report viewing and feedback collection</w:t>
            </w:r>
          </w:p>
        </w:tc>
      </w:tr>
    </w:tbl>
    <w:p w14:paraId="6808E81E" w14:textId="3DA71632" w:rsidR="0010025E" w:rsidRPr="000E711C" w:rsidRDefault="0010025E" w:rsidP="0010025E">
      <w:pPr>
        <w:pStyle w:val="Heading4"/>
        <w:spacing w:after="120"/>
        <w:rPr>
          <w:rFonts w:asciiTheme="minorHAnsi" w:hAnsiTheme="minorHAnsi"/>
        </w:rPr>
      </w:pPr>
      <w:bookmarkStart w:id="55" w:name="_Toc127972988"/>
      <w:bookmarkEnd w:id="54"/>
      <w:r>
        <w:rPr>
          <w:rFonts w:asciiTheme="minorHAnsi" w:hAnsiTheme="minorHAnsi"/>
          <w:color w:val="365F91" w:themeColor="accent1" w:themeShade="BF"/>
        </w:rPr>
        <w:t>High Level</w:t>
      </w:r>
      <w:r w:rsidR="00932958">
        <w:rPr>
          <w:rFonts w:asciiTheme="minorHAnsi" w:hAnsiTheme="minorHAnsi"/>
          <w:color w:val="365F91" w:themeColor="accent1" w:themeShade="BF"/>
        </w:rPr>
        <w:t xml:space="preserve"> Data Ingestion</w:t>
      </w:r>
      <w:bookmarkEnd w:id="55"/>
    </w:p>
    <w:p w14:paraId="1E111BFE" w14:textId="5C5F8C43" w:rsidR="00911B1E" w:rsidRPr="0081382E" w:rsidRDefault="3D32E320" w:rsidP="0081382E">
      <w:pPr>
        <w:spacing w:before="120"/>
        <w:jc w:val="center"/>
      </w:pPr>
      <w:r>
        <w:rPr>
          <w:noProof/>
        </w:rPr>
        <w:drawing>
          <wp:inline distT="0" distB="0" distL="0" distR="0" wp14:anchorId="3B7986C3" wp14:editId="3B695606">
            <wp:extent cx="4297119" cy="2139606"/>
            <wp:effectExtent l="0" t="0" r="8255" b="0"/>
            <wp:docPr id="651636573" name="Picture 65163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326666" cy="2154318"/>
                    </a:xfrm>
                    <a:prstGeom prst="rect">
                      <a:avLst/>
                    </a:prstGeom>
                  </pic:spPr>
                </pic:pic>
              </a:graphicData>
            </a:graphic>
          </wp:inline>
        </w:drawing>
      </w:r>
    </w:p>
    <w:p w14:paraId="78DC3852" w14:textId="781A60BD" w:rsidR="00911B1E" w:rsidRPr="000E711C" w:rsidRDefault="00911B1E" w:rsidP="00911B1E">
      <w:pPr>
        <w:pStyle w:val="Heading4"/>
        <w:spacing w:after="120"/>
        <w:rPr>
          <w:rFonts w:asciiTheme="minorHAnsi" w:hAnsiTheme="minorHAnsi"/>
        </w:rPr>
      </w:pPr>
      <w:bookmarkStart w:id="56" w:name="_Toc127972989"/>
      <w:bookmarkStart w:id="57" w:name="_Hlk120525916"/>
      <w:r>
        <w:rPr>
          <w:rFonts w:asciiTheme="minorHAnsi" w:hAnsiTheme="minorHAnsi"/>
          <w:color w:val="365F91" w:themeColor="accent1" w:themeShade="BF"/>
        </w:rPr>
        <w:lastRenderedPageBreak/>
        <w:t>Data Factory Data Flow</w:t>
      </w:r>
      <w:bookmarkEnd w:id="56"/>
    </w:p>
    <w:bookmarkEnd w:id="57"/>
    <w:p w14:paraId="1C57706A" w14:textId="67766B0D" w:rsidR="00040FBE" w:rsidRDefault="261E91CA" w:rsidP="31042C86">
      <w:pPr>
        <w:spacing w:before="120"/>
        <w:jc w:val="center"/>
      </w:pPr>
      <w:r>
        <w:rPr>
          <w:noProof/>
        </w:rPr>
        <w:drawing>
          <wp:inline distT="0" distB="0" distL="0" distR="0" wp14:anchorId="6472A430" wp14:editId="0E7D71F3">
            <wp:extent cx="2877314" cy="1948180"/>
            <wp:effectExtent l="0" t="0" r="0" b="0"/>
            <wp:docPr id="2117339510" name="Picture 211733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934596" cy="1986964"/>
                    </a:xfrm>
                    <a:prstGeom prst="rect">
                      <a:avLst/>
                    </a:prstGeom>
                  </pic:spPr>
                </pic:pic>
              </a:graphicData>
            </a:graphic>
          </wp:inline>
        </w:drawing>
      </w:r>
    </w:p>
    <w:p w14:paraId="280A620D" w14:textId="34AE28C0" w:rsidR="00B62377" w:rsidRPr="006D1482" w:rsidRDefault="00FE12F7" w:rsidP="00B62377">
      <w:pPr>
        <w:pStyle w:val="Heading2"/>
        <w:rPr>
          <w:rFonts w:asciiTheme="minorHAnsi" w:hAnsiTheme="minorHAnsi"/>
          <w:szCs w:val="26"/>
        </w:rPr>
      </w:pPr>
      <w:bookmarkStart w:id="58" w:name="_heading=h.2et92p0" w:colFirst="0" w:colLast="0"/>
      <w:bookmarkEnd w:id="58"/>
      <w:r>
        <w:rPr>
          <w:rFonts w:ascii="Calibri" w:hAnsi="Calibri" w:cs="Calibri"/>
          <w:color w:val="000000"/>
          <w:sz w:val="22"/>
          <w:szCs w:val="22"/>
        </w:rPr>
        <w:tab/>
      </w:r>
      <w:bookmarkStart w:id="59" w:name="_Toc127972990"/>
      <w:r w:rsidR="00175737" w:rsidRPr="006D1482">
        <w:rPr>
          <w:rFonts w:asciiTheme="minorHAnsi" w:hAnsiTheme="minorHAnsi"/>
          <w:szCs w:val="26"/>
        </w:rPr>
        <w:t>Reporting</w:t>
      </w:r>
      <w:bookmarkEnd w:id="59"/>
    </w:p>
    <w:p w14:paraId="3E78B2AE" w14:textId="505D8FF0" w:rsidR="00B62377" w:rsidRPr="0000359C" w:rsidRDefault="00B62377" w:rsidP="000D0069">
      <w:pPr>
        <w:pStyle w:val="NormalWeb"/>
        <w:spacing w:before="0" w:beforeAutospacing="0" w:after="160" w:afterAutospacing="0"/>
        <w:jc w:val="both"/>
      </w:pPr>
      <w:r w:rsidRPr="0000359C">
        <w:rPr>
          <w:color w:val="000000"/>
        </w:rPr>
        <w:t xml:space="preserve">DBDriven will create </w:t>
      </w:r>
      <w:r w:rsidR="00174328" w:rsidRPr="0000359C">
        <w:rPr>
          <w:color w:val="000000"/>
        </w:rPr>
        <w:t>datasets</w:t>
      </w:r>
      <w:r w:rsidRPr="0000359C">
        <w:rPr>
          <w:color w:val="000000"/>
        </w:rPr>
        <w:t xml:space="preserve"> </w:t>
      </w:r>
      <w:r w:rsidR="006D1482" w:rsidRPr="0000359C">
        <w:rPr>
          <w:color w:val="000000"/>
        </w:rPr>
        <w:t>in conjunction with a</w:t>
      </w:r>
      <w:r w:rsidR="00C16FCA">
        <w:rPr>
          <w:color w:val="000000"/>
        </w:rPr>
        <w:t xml:space="preserve">n ETL data flow </w:t>
      </w:r>
      <w:r w:rsidR="00174328" w:rsidRPr="0000359C">
        <w:rPr>
          <w:color w:val="000000"/>
        </w:rPr>
        <w:t>to support</w:t>
      </w:r>
      <w:r w:rsidRPr="0000359C">
        <w:rPr>
          <w:color w:val="000000"/>
        </w:rPr>
        <w:t xml:space="preserve"> the measures and d</w:t>
      </w:r>
      <w:r w:rsidR="00592324">
        <w:rPr>
          <w:color w:val="000000"/>
        </w:rPr>
        <w:t>ata elements</w:t>
      </w:r>
      <w:r w:rsidRPr="0000359C">
        <w:rPr>
          <w:color w:val="000000"/>
        </w:rPr>
        <w:t xml:space="preserve"> displayed for reporting.</w:t>
      </w:r>
    </w:p>
    <w:p w14:paraId="376B933B" w14:textId="494471B8" w:rsidR="00B62377" w:rsidRPr="0000359C" w:rsidRDefault="00B62377" w:rsidP="00B62377">
      <w:pPr>
        <w:pStyle w:val="Heading3"/>
        <w:rPr>
          <w:color w:val="365F91" w:themeColor="accent1" w:themeShade="BF"/>
        </w:rPr>
      </w:pPr>
      <w:bookmarkStart w:id="60" w:name="_Toc127972991"/>
      <w:r w:rsidRPr="0000359C">
        <w:rPr>
          <w:color w:val="365F91" w:themeColor="accent1" w:themeShade="BF"/>
        </w:rPr>
        <w:t>Measures</w:t>
      </w:r>
      <w:bookmarkEnd w:id="60"/>
      <w:r w:rsidRPr="0000359C">
        <w:rPr>
          <w:color w:val="365F91" w:themeColor="accent1" w:themeShade="BF"/>
        </w:rPr>
        <w:t xml:space="preserve"> </w:t>
      </w:r>
    </w:p>
    <w:p w14:paraId="34FC05FE" w14:textId="55365C5B" w:rsidR="00B62377" w:rsidRPr="00A14A34" w:rsidRDefault="00B62377" w:rsidP="000D0069">
      <w:pPr>
        <w:pStyle w:val="NormalWeb"/>
        <w:spacing w:before="0" w:beforeAutospacing="0" w:after="160" w:afterAutospacing="0"/>
        <w:jc w:val="both"/>
      </w:pPr>
      <w:r w:rsidRPr="00A14A34">
        <w:rPr>
          <w:color w:val="000000"/>
        </w:rPr>
        <w:t>The measure</w:t>
      </w:r>
      <w:r w:rsidR="00643FB3" w:rsidRPr="00A14A34">
        <w:rPr>
          <w:color w:val="000000"/>
        </w:rPr>
        <w:t>s</w:t>
      </w:r>
      <w:r w:rsidRPr="00A14A34">
        <w:rPr>
          <w:color w:val="000000"/>
        </w:rPr>
        <w:t xml:space="preserve"> identified so far </w:t>
      </w:r>
      <w:r w:rsidR="007C043C" w:rsidRPr="00A14A34">
        <w:rPr>
          <w:color w:val="000000"/>
        </w:rPr>
        <w:t>include</w:t>
      </w:r>
      <w:r w:rsidRPr="00A14A34">
        <w:rPr>
          <w:color w:val="000000"/>
        </w:rPr>
        <w:t xml:space="preserve"> the distinct count of </w:t>
      </w:r>
      <w:r w:rsidR="00427C8A" w:rsidRPr="00A14A34">
        <w:rPr>
          <w:color w:val="000000"/>
        </w:rPr>
        <w:t>student unique identification numbers</w:t>
      </w:r>
      <w:r w:rsidRPr="00A14A34">
        <w:rPr>
          <w:color w:val="000000"/>
        </w:rPr>
        <w:t xml:space="preserve"> and the sum score of </w:t>
      </w:r>
      <w:r w:rsidR="00A14A34" w:rsidRPr="00A14A34">
        <w:rPr>
          <w:color w:val="000000"/>
        </w:rPr>
        <w:t>the ABC</w:t>
      </w:r>
      <w:r w:rsidRPr="00A14A34">
        <w:rPr>
          <w:color w:val="000000"/>
        </w:rPr>
        <w:t xml:space="preserve"> indicators.</w:t>
      </w:r>
      <w:r w:rsidR="00267571">
        <w:rPr>
          <w:color w:val="000000"/>
        </w:rPr>
        <w:t xml:space="preserve"> The</w:t>
      </w:r>
      <w:r w:rsidR="00385C4D">
        <w:rPr>
          <w:color w:val="000000"/>
        </w:rPr>
        <w:t xml:space="preserve"> measures may be extended </w:t>
      </w:r>
      <w:r w:rsidR="00385C4D" w:rsidRPr="00010293">
        <w:rPr>
          <w:color w:val="000000"/>
        </w:rPr>
        <w:t>to include threshold</w:t>
      </w:r>
      <w:r w:rsidR="00385C4D">
        <w:rPr>
          <w:color w:val="000000"/>
        </w:rPr>
        <w:t>s</w:t>
      </w:r>
      <w:r w:rsidR="00010293">
        <w:rPr>
          <w:color w:val="000000"/>
        </w:rPr>
        <w:t xml:space="preserve">. </w:t>
      </w:r>
    </w:p>
    <w:p w14:paraId="437EA6A8" w14:textId="6782691A" w:rsidR="00B62377" w:rsidRPr="00A205AE" w:rsidRDefault="00B62377" w:rsidP="00A64CCF">
      <w:pPr>
        <w:pStyle w:val="Heading3"/>
        <w:rPr>
          <w:color w:val="365F91" w:themeColor="accent1" w:themeShade="BF"/>
        </w:rPr>
      </w:pPr>
      <w:bookmarkStart w:id="61" w:name="_Toc127972992"/>
      <w:r w:rsidRPr="00A205AE">
        <w:rPr>
          <w:color w:val="365F91" w:themeColor="accent1" w:themeShade="BF"/>
        </w:rPr>
        <w:t>D</w:t>
      </w:r>
      <w:r w:rsidR="00234316">
        <w:rPr>
          <w:color w:val="365F91" w:themeColor="accent1" w:themeShade="BF"/>
        </w:rPr>
        <w:t xml:space="preserve">ata </w:t>
      </w:r>
      <w:r w:rsidR="00513D4D">
        <w:rPr>
          <w:color w:val="365F91" w:themeColor="accent1" w:themeShade="BF"/>
        </w:rPr>
        <w:t>Element</w:t>
      </w:r>
      <w:r w:rsidR="00234316">
        <w:rPr>
          <w:color w:val="365F91" w:themeColor="accent1" w:themeShade="BF"/>
        </w:rPr>
        <w:t>s</w:t>
      </w:r>
      <w:bookmarkEnd w:id="61"/>
    </w:p>
    <w:p w14:paraId="67C2D3BA" w14:textId="38F15307" w:rsidR="00F918A5" w:rsidRDefault="006C50DD" w:rsidP="000D0069">
      <w:pPr>
        <w:pStyle w:val="NormalWeb"/>
        <w:spacing w:before="0" w:beforeAutospacing="0" w:after="0" w:afterAutospacing="0"/>
        <w:jc w:val="both"/>
        <w:rPr>
          <w:color w:val="000000"/>
        </w:rPr>
      </w:pPr>
      <w:r>
        <w:rPr>
          <w:color w:val="000000"/>
        </w:rPr>
        <w:t>D</w:t>
      </w:r>
      <w:r w:rsidR="006D36AD">
        <w:rPr>
          <w:color w:val="000000"/>
        </w:rPr>
        <w:t xml:space="preserve">ata </w:t>
      </w:r>
      <w:r w:rsidR="009F42F0">
        <w:rPr>
          <w:color w:val="000000"/>
        </w:rPr>
        <w:t>elements</w:t>
      </w:r>
      <w:r w:rsidR="00B62377" w:rsidRPr="002E53CE">
        <w:rPr>
          <w:color w:val="000000"/>
        </w:rPr>
        <w:t xml:space="preserve"> </w:t>
      </w:r>
      <w:r>
        <w:rPr>
          <w:color w:val="000000"/>
        </w:rPr>
        <w:t>are</w:t>
      </w:r>
      <w:r w:rsidR="00B62377" w:rsidRPr="002E53CE">
        <w:rPr>
          <w:color w:val="000000"/>
        </w:rPr>
        <w:t xml:space="preserve"> </w:t>
      </w:r>
      <w:r w:rsidR="00120F83">
        <w:rPr>
          <w:color w:val="000000"/>
        </w:rPr>
        <w:t>utilize</w:t>
      </w:r>
      <w:r>
        <w:rPr>
          <w:color w:val="000000"/>
        </w:rPr>
        <w:t>d</w:t>
      </w:r>
      <w:r w:rsidR="00120F83">
        <w:rPr>
          <w:color w:val="000000"/>
        </w:rPr>
        <w:t xml:space="preserve"> to </w:t>
      </w:r>
      <w:r w:rsidR="00B62377" w:rsidRPr="002E53CE">
        <w:rPr>
          <w:color w:val="000000"/>
        </w:rPr>
        <w:t>slice and filter the data to creat</w:t>
      </w:r>
      <w:r w:rsidR="00120F83">
        <w:rPr>
          <w:color w:val="000000"/>
        </w:rPr>
        <w:t>e</w:t>
      </w:r>
      <w:r w:rsidR="00B62377" w:rsidRPr="002E53CE">
        <w:rPr>
          <w:color w:val="000000"/>
        </w:rPr>
        <w:t xml:space="preserve"> the reports. Based on the current file layout, the measures will be sliced and filtered on the fields</w:t>
      </w:r>
      <w:r w:rsidR="002278CF">
        <w:rPr>
          <w:color w:val="000000"/>
        </w:rPr>
        <w:t xml:space="preserve"> </w:t>
      </w:r>
      <w:r w:rsidR="00A75D7C">
        <w:rPr>
          <w:color w:val="000000"/>
        </w:rPr>
        <w:t xml:space="preserve">listed </w:t>
      </w:r>
      <w:r w:rsidR="002278CF">
        <w:rPr>
          <w:color w:val="000000"/>
        </w:rPr>
        <w:t>in</w:t>
      </w:r>
      <w:r w:rsidR="00325723">
        <w:rPr>
          <w:color w:val="000000"/>
        </w:rPr>
        <w:t xml:space="preserve"> the </w:t>
      </w:r>
      <w:r w:rsidR="00234316">
        <w:rPr>
          <w:color w:val="000000"/>
        </w:rPr>
        <w:t>data</w:t>
      </w:r>
      <w:r w:rsidR="00F46A5D">
        <w:rPr>
          <w:color w:val="000000"/>
        </w:rPr>
        <w:t xml:space="preserve"> </w:t>
      </w:r>
      <w:r w:rsidR="009F42F0">
        <w:rPr>
          <w:color w:val="000000"/>
        </w:rPr>
        <w:t xml:space="preserve">elements </w:t>
      </w:r>
      <w:r w:rsidR="00325723">
        <w:rPr>
          <w:color w:val="000000"/>
        </w:rPr>
        <w:t>table</w:t>
      </w:r>
      <w:r w:rsidR="009E635D" w:rsidRPr="002E53CE">
        <w:rPr>
          <w:color w:val="000000"/>
        </w:rPr>
        <w:t>. Datasets for reporting will be created based on these d</w:t>
      </w:r>
      <w:r w:rsidR="00234316">
        <w:rPr>
          <w:color w:val="000000"/>
        </w:rPr>
        <w:t xml:space="preserve">ata </w:t>
      </w:r>
      <w:r w:rsidR="009F42F0">
        <w:rPr>
          <w:color w:val="000000"/>
        </w:rPr>
        <w:t>elements</w:t>
      </w:r>
      <w:r w:rsidR="009E635D" w:rsidRPr="002E53CE">
        <w:rPr>
          <w:color w:val="000000"/>
        </w:rPr>
        <w:t xml:space="preserve"> when producing </w:t>
      </w:r>
      <w:r w:rsidR="00B01678">
        <w:rPr>
          <w:color w:val="000000"/>
        </w:rPr>
        <w:t xml:space="preserve">the </w:t>
      </w:r>
      <w:r w:rsidR="00662C4F">
        <w:rPr>
          <w:color w:val="000000"/>
        </w:rPr>
        <w:t>r</w:t>
      </w:r>
      <w:r w:rsidR="009E635D" w:rsidRPr="002E53CE">
        <w:rPr>
          <w:color w:val="000000"/>
        </w:rPr>
        <w:t>eports.</w:t>
      </w:r>
    </w:p>
    <w:p w14:paraId="01C40493" w14:textId="77777777" w:rsidR="00F46A5D" w:rsidRPr="00FE1441" w:rsidRDefault="00F46A5D" w:rsidP="00F46A5D">
      <w:pPr>
        <w:pStyle w:val="NormalWeb"/>
        <w:spacing w:before="0" w:beforeAutospacing="0" w:after="0" w:afterAutospacing="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7"/>
        <w:gridCol w:w="4368"/>
        <w:gridCol w:w="1840"/>
      </w:tblGrid>
      <w:tr w:rsidR="00950C1E" w:rsidRPr="00552CD3" w14:paraId="02E17E59" w14:textId="3F4EE4F4" w:rsidTr="00D31391">
        <w:trPr>
          <w:trHeight w:val="377"/>
        </w:trPr>
        <w:tc>
          <w:tcPr>
            <w:tcW w:w="717" w:type="dxa"/>
            <w:shd w:val="clear" w:color="auto" w:fill="95B3D7" w:themeFill="accent1" w:themeFillTint="99"/>
            <w:vAlign w:val="bottom"/>
          </w:tcPr>
          <w:p w14:paraId="7A130223" w14:textId="77777777" w:rsidR="00950C1E" w:rsidRPr="00552CD3" w:rsidRDefault="00950C1E">
            <w:pPr>
              <w:rPr>
                <w:rFonts w:asciiTheme="minorHAnsi" w:hAnsiTheme="minorHAnsi"/>
                <w:b/>
                <w:sz w:val="22"/>
                <w:szCs w:val="22"/>
              </w:rPr>
            </w:pPr>
            <w:r w:rsidRPr="00552CD3">
              <w:rPr>
                <w:rFonts w:asciiTheme="minorHAnsi" w:hAnsiTheme="minorHAnsi"/>
                <w:b/>
                <w:sz w:val="22"/>
                <w:szCs w:val="22"/>
              </w:rPr>
              <w:t>ID</w:t>
            </w:r>
          </w:p>
        </w:tc>
        <w:tc>
          <w:tcPr>
            <w:tcW w:w="4368" w:type="dxa"/>
            <w:shd w:val="clear" w:color="auto" w:fill="95B3D7" w:themeFill="accent1" w:themeFillTint="99"/>
            <w:vAlign w:val="bottom"/>
          </w:tcPr>
          <w:p w14:paraId="4645E7FC" w14:textId="1BC54BCE" w:rsidR="00950C1E" w:rsidRPr="00552CD3" w:rsidRDefault="00950C1E">
            <w:pPr>
              <w:rPr>
                <w:rFonts w:asciiTheme="minorHAnsi" w:hAnsiTheme="minorHAnsi"/>
                <w:b/>
                <w:sz w:val="22"/>
                <w:szCs w:val="22"/>
              </w:rPr>
            </w:pPr>
            <w:r>
              <w:rPr>
                <w:rFonts w:asciiTheme="minorHAnsi" w:hAnsiTheme="minorHAnsi"/>
                <w:b/>
                <w:sz w:val="22"/>
                <w:szCs w:val="22"/>
              </w:rPr>
              <w:t>D</w:t>
            </w:r>
            <w:r w:rsidR="00234316">
              <w:rPr>
                <w:rFonts w:asciiTheme="minorHAnsi" w:hAnsiTheme="minorHAnsi"/>
                <w:b/>
                <w:sz w:val="22"/>
                <w:szCs w:val="22"/>
              </w:rPr>
              <w:t>ata</w:t>
            </w:r>
            <w:r w:rsidR="00C400B1">
              <w:rPr>
                <w:rFonts w:asciiTheme="minorHAnsi" w:hAnsiTheme="minorHAnsi"/>
                <w:b/>
                <w:sz w:val="22"/>
                <w:szCs w:val="22"/>
              </w:rPr>
              <w:t xml:space="preserve"> Elements</w:t>
            </w:r>
          </w:p>
        </w:tc>
        <w:tc>
          <w:tcPr>
            <w:tcW w:w="1840" w:type="dxa"/>
            <w:shd w:val="clear" w:color="auto" w:fill="95B3D7" w:themeFill="accent1" w:themeFillTint="99"/>
            <w:vAlign w:val="bottom"/>
          </w:tcPr>
          <w:p w14:paraId="50B235B6" w14:textId="459FFA34" w:rsidR="00950C1E" w:rsidRDefault="00F70195">
            <w:pPr>
              <w:rPr>
                <w:rFonts w:asciiTheme="minorHAnsi" w:hAnsiTheme="minorHAnsi"/>
                <w:b/>
                <w:sz w:val="22"/>
                <w:szCs w:val="22"/>
              </w:rPr>
            </w:pPr>
            <w:r>
              <w:rPr>
                <w:rFonts w:asciiTheme="minorHAnsi" w:hAnsiTheme="minorHAnsi"/>
                <w:b/>
                <w:sz w:val="22"/>
                <w:szCs w:val="22"/>
              </w:rPr>
              <w:t>Data Source</w:t>
            </w:r>
          </w:p>
        </w:tc>
      </w:tr>
      <w:tr w:rsidR="00950C1E" w:rsidRPr="00552CD3" w14:paraId="6AC9595D" w14:textId="6BF8E447" w:rsidTr="00D31391">
        <w:tc>
          <w:tcPr>
            <w:tcW w:w="717" w:type="dxa"/>
          </w:tcPr>
          <w:p w14:paraId="1FB8E0F8" w14:textId="48A8B541" w:rsidR="00950C1E" w:rsidRPr="00552CD3" w:rsidRDefault="00950C1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1</w:t>
            </w:r>
          </w:p>
        </w:tc>
        <w:tc>
          <w:tcPr>
            <w:tcW w:w="4368" w:type="dxa"/>
          </w:tcPr>
          <w:p w14:paraId="129B4C43" w14:textId="39605F35" w:rsidR="00950C1E" w:rsidRPr="00552CD3" w:rsidRDefault="00950C1E">
            <w:pPr>
              <w:rPr>
                <w:rFonts w:asciiTheme="majorHAnsi" w:hAnsiTheme="majorHAnsi" w:cstheme="majorHAnsi"/>
                <w:sz w:val="22"/>
                <w:szCs w:val="22"/>
              </w:rPr>
            </w:pPr>
            <w:r>
              <w:rPr>
                <w:rFonts w:asciiTheme="majorHAnsi" w:hAnsiTheme="majorHAnsi" w:cstheme="majorHAnsi"/>
                <w:sz w:val="22"/>
                <w:szCs w:val="22"/>
              </w:rPr>
              <w:t>UID</w:t>
            </w:r>
          </w:p>
        </w:tc>
        <w:tc>
          <w:tcPr>
            <w:tcW w:w="1840" w:type="dxa"/>
          </w:tcPr>
          <w:p w14:paraId="465A5FF1" w14:textId="70D8DB45" w:rsidR="00950C1E" w:rsidRDefault="00552F07">
            <w:pPr>
              <w:rPr>
                <w:rFonts w:asciiTheme="majorHAnsi" w:hAnsiTheme="majorHAnsi" w:cstheme="majorHAnsi"/>
                <w:sz w:val="22"/>
                <w:szCs w:val="22"/>
              </w:rPr>
            </w:pPr>
            <w:r>
              <w:rPr>
                <w:rFonts w:asciiTheme="majorHAnsi" w:hAnsiTheme="majorHAnsi" w:cstheme="majorHAnsi"/>
                <w:sz w:val="22"/>
                <w:szCs w:val="22"/>
              </w:rPr>
              <w:t>IC</w:t>
            </w:r>
          </w:p>
        </w:tc>
      </w:tr>
      <w:tr w:rsidR="00950C1E" w:rsidRPr="00552CD3" w14:paraId="79C06376" w14:textId="78BA0E45" w:rsidTr="00D31391">
        <w:tc>
          <w:tcPr>
            <w:tcW w:w="717" w:type="dxa"/>
          </w:tcPr>
          <w:p w14:paraId="49763960" w14:textId="592551E2" w:rsidR="00950C1E" w:rsidRPr="00552CD3" w:rsidRDefault="00950C1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2</w:t>
            </w:r>
          </w:p>
        </w:tc>
        <w:tc>
          <w:tcPr>
            <w:tcW w:w="4368" w:type="dxa"/>
          </w:tcPr>
          <w:p w14:paraId="5783E3A0" w14:textId="7ECC34A9" w:rsidR="00950C1E" w:rsidRPr="00552CD3" w:rsidRDefault="0018785C">
            <w:pPr>
              <w:rPr>
                <w:rFonts w:asciiTheme="majorHAnsi" w:hAnsiTheme="majorHAnsi" w:cstheme="majorHAnsi"/>
                <w:sz w:val="22"/>
                <w:szCs w:val="22"/>
              </w:rPr>
            </w:pPr>
            <w:r>
              <w:rPr>
                <w:rFonts w:asciiTheme="majorHAnsi" w:hAnsiTheme="majorHAnsi" w:cstheme="majorHAnsi"/>
                <w:sz w:val="22"/>
                <w:szCs w:val="22"/>
              </w:rPr>
              <w:t>Name</w:t>
            </w:r>
          </w:p>
        </w:tc>
        <w:tc>
          <w:tcPr>
            <w:tcW w:w="1840" w:type="dxa"/>
          </w:tcPr>
          <w:p w14:paraId="14C271D8" w14:textId="6FCD8986" w:rsidR="00950C1E" w:rsidRDefault="007A0D56">
            <w:pPr>
              <w:rPr>
                <w:rFonts w:asciiTheme="majorHAnsi" w:hAnsiTheme="majorHAnsi" w:cstheme="majorHAnsi"/>
                <w:sz w:val="22"/>
                <w:szCs w:val="22"/>
              </w:rPr>
            </w:pPr>
            <w:r>
              <w:rPr>
                <w:rFonts w:asciiTheme="majorHAnsi" w:hAnsiTheme="majorHAnsi" w:cstheme="majorHAnsi"/>
                <w:sz w:val="22"/>
                <w:szCs w:val="22"/>
              </w:rPr>
              <w:t>IC</w:t>
            </w:r>
          </w:p>
        </w:tc>
      </w:tr>
      <w:tr w:rsidR="00950C1E" w:rsidRPr="00552CD3" w14:paraId="0591FC9B" w14:textId="38656252" w:rsidTr="00D31391">
        <w:tc>
          <w:tcPr>
            <w:tcW w:w="717" w:type="dxa"/>
          </w:tcPr>
          <w:p w14:paraId="64B4AD1C" w14:textId="7AC08FD3" w:rsidR="00950C1E" w:rsidRPr="00552CD3" w:rsidRDefault="00950C1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3</w:t>
            </w:r>
          </w:p>
        </w:tc>
        <w:tc>
          <w:tcPr>
            <w:tcW w:w="4368" w:type="dxa"/>
          </w:tcPr>
          <w:p w14:paraId="02620622" w14:textId="00F08264" w:rsidR="00950C1E" w:rsidRPr="00552CD3" w:rsidRDefault="0018785C">
            <w:pPr>
              <w:rPr>
                <w:rFonts w:asciiTheme="majorHAnsi" w:hAnsiTheme="majorHAnsi" w:cstheme="majorHAnsi"/>
                <w:sz w:val="22"/>
                <w:szCs w:val="22"/>
              </w:rPr>
            </w:pPr>
            <w:r>
              <w:rPr>
                <w:rFonts w:asciiTheme="majorHAnsi" w:hAnsiTheme="majorHAnsi" w:cstheme="majorHAnsi"/>
                <w:sz w:val="22"/>
                <w:szCs w:val="22"/>
              </w:rPr>
              <w:t>ELA Grade</w:t>
            </w:r>
          </w:p>
        </w:tc>
        <w:tc>
          <w:tcPr>
            <w:tcW w:w="1840" w:type="dxa"/>
          </w:tcPr>
          <w:p w14:paraId="2479AF8B" w14:textId="1BFB6CEC" w:rsidR="00950C1E" w:rsidRDefault="007A0D56">
            <w:pPr>
              <w:rPr>
                <w:rFonts w:asciiTheme="majorHAnsi" w:hAnsiTheme="majorHAnsi" w:cstheme="majorHAnsi"/>
                <w:sz w:val="22"/>
                <w:szCs w:val="22"/>
              </w:rPr>
            </w:pPr>
            <w:r>
              <w:rPr>
                <w:rFonts w:asciiTheme="majorHAnsi" w:hAnsiTheme="majorHAnsi" w:cstheme="majorHAnsi"/>
                <w:sz w:val="22"/>
                <w:szCs w:val="22"/>
              </w:rPr>
              <w:t>IC</w:t>
            </w:r>
          </w:p>
        </w:tc>
      </w:tr>
      <w:tr w:rsidR="00950C1E" w:rsidRPr="00552CD3" w14:paraId="546A7087" w14:textId="145BD1B4" w:rsidTr="00D31391">
        <w:tc>
          <w:tcPr>
            <w:tcW w:w="717" w:type="dxa"/>
          </w:tcPr>
          <w:p w14:paraId="4C9466E8" w14:textId="6A3C8391" w:rsidR="00950C1E" w:rsidRPr="00552CD3" w:rsidRDefault="00950C1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4</w:t>
            </w:r>
          </w:p>
        </w:tc>
        <w:tc>
          <w:tcPr>
            <w:tcW w:w="4368" w:type="dxa"/>
          </w:tcPr>
          <w:p w14:paraId="743C9D46" w14:textId="4FBE578F" w:rsidR="00950C1E" w:rsidRPr="00552CD3" w:rsidRDefault="00814901">
            <w:pPr>
              <w:rPr>
                <w:rFonts w:asciiTheme="majorHAnsi" w:hAnsiTheme="majorHAnsi" w:cstheme="majorHAnsi"/>
                <w:sz w:val="22"/>
                <w:szCs w:val="22"/>
              </w:rPr>
            </w:pPr>
            <w:r>
              <w:rPr>
                <w:rFonts w:asciiTheme="majorHAnsi" w:hAnsiTheme="majorHAnsi" w:cstheme="majorHAnsi"/>
                <w:sz w:val="22"/>
                <w:szCs w:val="22"/>
              </w:rPr>
              <w:t>Count of schools attended (school mobility)</w:t>
            </w:r>
          </w:p>
        </w:tc>
        <w:tc>
          <w:tcPr>
            <w:tcW w:w="1840" w:type="dxa"/>
          </w:tcPr>
          <w:p w14:paraId="21889CB7" w14:textId="4D8D503D" w:rsidR="00950C1E" w:rsidRDefault="007A0D56">
            <w:pPr>
              <w:rPr>
                <w:rFonts w:asciiTheme="majorHAnsi" w:hAnsiTheme="majorHAnsi" w:cstheme="majorHAnsi"/>
                <w:sz w:val="22"/>
                <w:szCs w:val="22"/>
              </w:rPr>
            </w:pPr>
            <w:r>
              <w:rPr>
                <w:rFonts w:asciiTheme="majorHAnsi" w:hAnsiTheme="majorHAnsi" w:cstheme="majorHAnsi"/>
                <w:sz w:val="22"/>
                <w:szCs w:val="22"/>
              </w:rPr>
              <w:t>IC</w:t>
            </w:r>
          </w:p>
        </w:tc>
      </w:tr>
      <w:tr w:rsidR="00950C1E" w:rsidRPr="00552CD3" w14:paraId="780600F2" w14:textId="6D5B94A4" w:rsidTr="00D31391">
        <w:tc>
          <w:tcPr>
            <w:tcW w:w="717" w:type="dxa"/>
          </w:tcPr>
          <w:p w14:paraId="126BCCAD" w14:textId="2D8A97F4" w:rsidR="00950C1E" w:rsidRPr="00552CD3" w:rsidRDefault="00950C1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5</w:t>
            </w:r>
          </w:p>
        </w:tc>
        <w:tc>
          <w:tcPr>
            <w:tcW w:w="4368" w:type="dxa"/>
          </w:tcPr>
          <w:p w14:paraId="4C97D653" w14:textId="182FCF26" w:rsidR="00950C1E" w:rsidRPr="00552CD3" w:rsidRDefault="002832BA">
            <w:pPr>
              <w:rPr>
                <w:rFonts w:asciiTheme="majorHAnsi" w:hAnsiTheme="majorHAnsi" w:cstheme="majorHAnsi"/>
                <w:sz w:val="22"/>
                <w:szCs w:val="22"/>
              </w:rPr>
            </w:pPr>
            <w:r>
              <w:rPr>
                <w:rFonts w:asciiTheme="majorHAnsi" w:hAnsiTheme="majorHAnsi" w:cstheme="majorHAnsi"/>
                <w:sz w:val="22"/>
                <w:szCs w:val="22"/>
              </w:rPr>
              <w:t>Grade Level</w:t>
            </w:r>
          </w:p>
        </w:tc>
        <w:tc>
          <w:tcPr>
            <w:tcW w:w="1840" w:type="dxa"/>
          </w:tcPr>
          <w:p w14:paraId="6D6236F6" w14:textId="20262C21" w:rsidR="00950C1E" w:rsidRPr="00552CD3" w:rsidRDefault="007A0D56">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2CDE6081" w14:textId="513D4388" w:rsidTr="00D31391">
        <w:tc>
          <w:tcPr>
            <w:tcW w:w="717" w:type="dxa"/>
          </w:tcPr>
          <w:p w14:paraId="195F391B" w14:textId="1070DB86" w:rsidR="00450BFE" w:rsidRPr="007E54C1" w:rsidRDefault="00450BFE" w:rsidP="00450BF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6</w:t>
            </w:r>
          </w:p>
        </w:tc>
        <w:tc>
          <w:tcPr>
            <w:tcW w:w="4368" w:type="dxa"/>
          </w:tcPr>
          <w:p w14:paraId="751E7794" w14:textId="34534E39" w:rsidR="00450BFE" w:rsidRPr="00D47EE6" w:rsidRDefault="00450BFE" w:rsidP="00450BFE">
            <w:pPr>
              <w:rPr>
                <w:rFonts w:asciiTheme="majorHAnsi" w:hAnsiTheme="majorHAnsi" w:cstheme="majorHAnsi"/>
                <w:sz w:val="22"/>
                <w:szCs w:val="22"/>
              </w:rPr>
            </w:pPr>
            <w:r w:rsidRPr="00D47EE6">
              <w:rPr>
                <w:rFonts w:asciiTheme="majorHAnsi" w:hAnsiTheme="majorHAnsi" w:cstheme="majorHAnsi"/>
                <w:sz w:val="22"/>
                <w:szCs w:val="22"/>
              </w:rPr>
              <w:t>Unexcused Absence</w:t>
            </w:r>
          </w:p>
        </w:tc>
        <w:tc>
          <w:tcPr>
            <w:tcW w:w="1840" w:type="dxa"/>
          </w:tcPr>
          <w:p w14:paraId="36548F53" w14:textId="50183CCA"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04CC7551" w14:textId="756216EB" w:rsidTr="00D31391">
        <w:tc>
          <w:tcPr>
            <w:tcW w:w="717" w:type="dxa"/>
          </w:tcPr>
          <w:p w14:paraId="6A28F287" w14:textId="0833A01B" w:rsidR="00450BFE" w:rsidRPr="007E54C1" w:rsidRDefault="00450BFE" w:rsidP="00450BF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7</w:t>
            </w:r>
          </w:p>
        </w:tc>
        <w:tc>
          <w:tcPr>
            <w:tcW w:w="4368" w:type="dxa"/>
          </w:tcPr>
          <w:p w14:paraId="3FED11B0" w14:textId="7AECA410" w:rsidR="00450BFE" w:rsidRPr="00D47EE6" w:rsidRDefault="00450BFE" w:rsidP="00450BFE">
            <w:pPr>
              <w:rPr>
                <w:rFonts w:asciiTheme="majorHAnsi" w:hAnsiTheme="majorHAnsi" w:cstheme="majorHAnsi"/>
                <w:sz w:val="22"/>
                <w:szCs w:val="22"/>
              </w:rPr>
            </w:pPr>
            <w:r w:rsidRPr="00D47EE6">
              <w:rPr>
                <w:rFonts w:asciiTheme="majorHAnsi" w:hAnsiTheme="majorHAnsi" w:cstheme="majorHAnsi"/>
                <w:sz w:val="22"/>
                <w:szCs w:val="22"/>
              </w:rPr>
              <w:t>Tardy</w:t>
            </w:r>
          </w:p>
        </w:tc>
        <w:tc>
          <w:tcPr>
            <w:tcW w:w="1840" w:type="dxa"/>
          </w:tcPr>
          <w:p w14:paraId="4F163DD1" w14:textId="6C2575F2"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52DD4812" w14:textId="77777777" w:rsidTr="00D31391">
        <w:tc>
          <w:tcPr>
            <w:tcW w:w="717" w:type="dxa"/>
          </w:tcPr>
          <w:p w14:paraId="60584055" w14:textId="2F334FA2" w:rsidR="00450BFE" w:rsidRDefault="00D47EE6" w:rsidP="00450BFE">
            <w:pPr>
              <w:rPr>
                <w:rFonts w:asciiTheme="majorHAnsi" w:hAnsiTheme="majorHAnsi" w:cstheme="majorHAnsi"/>
                <w:sz w:val="22"/>
                <w:szCs w:val="22"/>
              </w:rPr>
            </w:pPr>
            <w:r>
              <w:rPr>
                <w:rFonts w:asciiTheme="majorHAnsi" w:hAnsiTheme="majorHAnsi" w:cstheme="majorHAnsi"/>
                <w:sz w:val="22"/>
                <w:szCs w:val="22"/>
              </w:rPr>
              <w:t>D8</w:t>
            </w:r>
          </w:p>
        </w:tc>
        <w:tc>
          <w:tcPr>
            <w:tcW w:w="4368" w:type="dxa"/>
          </w:tcPr>
          <w:p w14:paraId="34A8EC26" w14:textId="2265A1CB" w:rsidR="00450BFE" w:rsidRPr="00D47EE6" w:rsidRDefault="00450BFE" w:rsidP="00450BFE">
            <w:pPr>
              <w:rPr>
                <w:rFonts w:asciiTheme="majorHAnsi" w:hAnsiTheme="majorHAnsi" w:cstheme="majorHAnsi"/>
                <w:sz w:val="22"/>
                <w:szCs w:val="22"/>
              </w:rPr>
            </w:pPr>
            <w:r w:rsidRPr="00D47EE6">
              <w:rPr>
                <w:rFonts w:asciiTheme="majorHAnsi" w:hAnsiTheme="majorHAnsi" w:cstheme="majorHAnsi"/>
                <w:sz w:val="22"/>
                <w:szCs w:val="22"/>
              </w:rPr>
              <w:t>Discipline Incident</w:t>
            </w:r>
          </w:p>
        </w:tc>
        <w:tc>
          <w:tcPr>
            <w:tcW w:w="1840" w:type="dxa"/>
          </w:tcPr>
          <w:p w14:paraId="4F783D87" w14:textId="24D6844E"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178A0F33" w14:textId="77777777" w:rsidTr="00D31391">
        <w:tc>
          <w:tcPr>
            <w:tcW w:w="717" w:type="dxa"/>
          </w:tcPr>
          <w:p w14:paraId="3CD1DB7A" w14:textId="5B8184A9" w:rsidR="00450BFE" w:rsidRDefault="00D47EE6" w:rsidP="00450BFE">
            <w:pPr>
              <w:rPr>
                <w:rFonts w:asciiTheme="majorHAnsi" w:hAnsiTheme="majorHAnsi" w:cstheme="majorHAnsi"/>
                <w:sz w:val="22"/>
                <w:szCs w:val="22"/>
              </w:rPr>
            </w:pPr>
            <w:r>
              <w:rPr>
                <w:rFonts w:asciiTheme="majorHAnsi" w:hAnsiTheme="majorHAnsi" w:cstheme="majorHAnsi"/>
                <w:sz w:val="22"/>
                <w:szCs w:val="22"/>
              </w:rPr>
              <w:t>D9</w:t>
            </w:r>
          </w:p>
        </w:tc>
        <w:tc>
          <w:tcPr>
            <w:tcW w:w="4368" w:type="dxa"/>
          </w:tcPr>
          <w:p w14:paraId="59DD9F40" w14:textId="1BA929B6" w:rsidR="00450BFE" w:rsidRPr="00D47EE6" w:rsidRDefault="00814901" w:rsidP="00450BFE">
            <w:pPr>
              <w:rPr>
                <w:rFonts w:asciiTheme="majorHAnsi" w:hAnsiTheme="majorHAnsi" w:cstheme="majorHAnsi"/>
                <w:sz w:val="22"/>
                <w:szCs w:val="22"/>
              </w:rPr>
            </w:pPr>
            <w:r>
              <w:rPr>
                <w:rFonts w:asciiTheme="majorHAnsi" w:hAnsiTheme="majorHAnsi" w:cstheme="majorHAnsi"/>
                <w:sz w:val="22"/>
                <w:szCs w:val="22"/>
              </w:rPr>
              <w:t>is</w:t>
            </w:r>
            <w:r w:rsidR="00BF1B8D" w:rsidRPr="00D47EE6">
              <w:rPr>
                <w:rFonts w:asciiTheme="majorHAnsi" w:hAnsiTheme="majorHAnsi" w:cstheme="majorHAnsi"/>
                <w:sz w:val="22"/>
                <w:szCs w:val="22"/>
              </w:rPr>
              <w:t>SpEd</w:t>
            </w:r>
            <w:r>
              <w:rPr>
                <w:rFonts w:asciiTheme="majorHAnsi" w:hAnsiTheme="majorHAnsi" w:cstheme="majorHAnsi"/>
                <w:sz w:val="22"/>
                <w:szCs w:val="22"/>
              </w:rPr>
              <w:t>Program</w:t>
            </w:r>
          </w:p>
        </w:tc>
        <w:tc>
          <w:tcPr>
            <w:tcW w:w="1840" w:type="dxa"/>
          </w:tcPr>
          <w:p w14:paraId="2633427A" w14:textId="5F21D89B"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7178ADA8" w14:textId="77777777" w:rsidTr="00D31391">
        <w:tc>
          <w:tcPr>
            <w:tcW w:w="717" w:type="dxa"/>
          </w:tcPr>
          <w:p w14:paraId="28B9A45B" w14:textId="2F4A54F8" w:rsidR="00450BFE" w:rsidRDefault="00D47EE6" w:rsidP="00450BFE">
            <w:pPr>
              <w:rPr>
                <w:rFonts w:asciiTheme="majorHAnsi" w:hAnsiTheme="majorHAnsi" w:cstheme="majorHAnsi"/>
                <w:sz w:val="22"/>
                <w:szCs w:val="22"/>
              </w:rPr>
            </w:pPr>
            <w:r>
              <w:rPr>
                <w:rFonts w:asciiTheme="majorHAnsi" w:hAnsiTheme="majorHAnsi" w:cstheme="majorHAnsi"/>
                <w:sz w:val="22"/>
                <w:szCs w:val="22"/>
              </w:rPr>
              <w:t>D10</w:t>
            </w:r>
          </w:p>
        </w:tc>
        <w:tc>
          <w:tcPr>
            <w:tcW w:w="4368" w:type="dxa"/>
          </w:tcPr>
          <w:p w14:paraId="74E2F6D2" w14:textId="1AF73069" w:rsidR="00450BFE" w:rsidRPr="00D47EE6" w:rsidRDefault="00814901" w:rsidP="00450BFE">
            <w:pPr>
              <w:rPr>
                <w:rFonts w:asciiTheme="majorHAnsi" w:hAnsiTheme="majorHAnsi" w:cstheme="majorHAnsi"/>
                <w:sz w:val="22"/>
                <w:szCs w:val="22"/>
              </w:rPr>
            </w:pPr>
            <w:r>
              <w:rPr>
                <w:rFonts w:asciiTheme="majorHAnsi" w:hAnsiTheme="majorHAnsi" w:cstheme="majorHAnsi"/>
                <w:sz w:val="22"/>
                <w:szCs w:val="22"/>
              </w:rPr>
              <w:t>is</w:t>
            </w:r>
            <w:r w:rsidR="00EF1C83" w:rsidRPr="00D47EE6">
              <w:rPr>
                <w:rFonts w:asciiTheme="majorHAnsi" w:hAnsiTheme="majorHAnsi" w:cstheme="majorHAnsi"/>
                <w:sz w:val="22"/>
                <w:szCs w:val="22"/>
              </w:rPr>
              <w:t>ELL</w:t>
            </w:r>
          </w:p>
        </w:tc>
        <w:tc>
          <w:tcPr>
            <w:tcW w:w="1840" w:type="dxa"/>
          </w:tcPr>
          <w:p w14:paraId="4223C63B" w14:textId="28F9966D"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65A3FB7D" w14:textId="77777777" w:rsidTr="00D31391">
        <w:tc>
          <w:tcPr>
            <w:tcW w:w="717" w:type="dxa"/>
          </w:tcPr>
          <w:p w14:paraId="51A59705" w14:textId="2372276A" w:rsidR="00450BFE" w:rsidRDefault="00D47EE6" w:rsidP="00450BFE">
            <w:pPr>
              <w:rPr>
                <w:rFonts w:asciiTheme="majorHAnsi" w:hAnsiTheme="majorHAnsi" w:cstheme="majorHAnsi"/>
                <w:sz w:val="22"/>
                <w:szCs w:val="22"/>
              </w:rPr>
            </w:pPr>
            <w:r>
              <w:rPr>
                <w:rFonts w:asciiTheme="majorHAnsi" w:hAnsiTheme="majorHAnsi" w:cstheme="majorHAnsi"/>
                <w:sz w:val="22"/>
                <w:szCs w:val="22"/>
              </w:rPr>
              <w:t>D</w:t>
            </w:r>
            <w:r w:rsidR="00552F07">
              <w:rPr>
                <w:rFonts w:asciiTheme="majorHAnsi" w:hAnsiTheme="majorHAnsi" w:cstheme="majorHAnsi"/>
                <w:sz w:val="22"/>
                <w:szCs w:val="22"/>
              </w:rPr>
              <w:t>11</w:t>
            </w:r>
          </w:p>
        </w:tc>
        <w:tc>
          <w:tcPr>
            <w:tcW w:w="4368" w:type="dxa"/>
          </w:tcPr>
          <w:p w14:paraId="589F78A5" w14:textId="1808AD07" w:rsidR="00450BFE" w:rsidRPr="00D47EE6" w:rsidRDefault="008A778E" w:rsidP="00450BFE">
            <w:pPr>
              <w:rPr>
                <w:rFonts w:asciiTheme="majorHAnsi" w:hAnsiTheme="majorHAnsi" w:cstheme="majorBidi"/>
                <w:sz w:val="22"/>
                <w:szCs w:val="22"/>
              </w:rPr>
            </w:pPr>
            <w:r w:rsidRPr="0711EE68">
              <w:rPr>
                <w:rFonts w:asciiTheme="majorHAnsi" w:hAnsiTheme="majorHAnsi" w:cstheme="majorBidi"/>
                <w:sz w:val="22"/>
                <w:szCs w:val="22"/>
              </w:rPr>
              <w:t>Retention</w:t>
            </w:r>
            <w:r w:rsidR="00A84BAF" w:rsidRPr="0711EE68">
              <w:rPr>
                <w:rFonts w:asciiTheme="majorHAnsi" w:hAnsiTheme="majorHAnsi" w:cstheme="majorBidi"/>
                <w:sz w:val="22"/>
                <w:szCs w:val="22"/>
              </w:rPr>
              <w:t xml:space="preserve"> (repeated grade)</w:t>
            </w:r>
          </w:p>
        </w:tc>
        <w:tc>
          <w:tcPr>
            <w:tcW w:w="1840" w:type="dxa"/>
          </w:tcPr>
          <w:p w14:paraId="78E433CB" w14:textId="5071ADA2" w:rsidR="007A0D56"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0F832694" w14:textId="77777777" w:rsidTr="00D31391">
        <w:tc>
          <w:tcPr>
            <w:tcW w:w="717" w:type="dxa"/>
          </w:tcPr>
          <w:p w14:paraId="369095FC" w14:textId="737D2A47" w:rsidR="00450BFE" w:rsidRDefault="00552F07" w:rsidP="00450BFE">
            <w:pPr>
              <w:rPr>
                <w:rFonts w:asciiTheme="majorHAnsi" w:hAnsiTheme="majorHAnsi" w:cstheme="majorHAnsi"/>
                <w:sz w:val="22"/>
                <w:szCs w:val="22"/>
              </w:rPr>
            </w:pPr>
            <w:r>
              <w:rPr>
                <w:rFonts w:asciiTheme="majorHAnsi" w:hAnsiTheme="majorHAnsi" w:cstheme="majorHAnsi"/>
                <w:sz w:val="22"/>
                <w:szCs w:val="22"/>
              </w:rPr>
              <w:t>D12</w:t>
            </w:r>
          </w:p>
        </w:tc>
        <w:tc>
          <w:tcPr>
            <w:tcW w:w="4368" w:type="dxa"/>
          </w:tcPr>
          <w:p w14:paraId="63D6C1D5" w14:textId="28AFBFDC" w:rsidR="00450BFE" w:rsidRPr="00D47EE6" w:rsidRDefault="00450BFE" w:rsidP="00450BFE">
            <w:pPr>
              <w:rPr>
                <w:rFonts w:asciiTheme="majorHAnsi" w:hAnsiTheme="majorHAnsi" w:cstheme="majorBidi"/>
                <w:sz w:val="22"/>
                <w:szCs w:val="22"/>
              </w:rPr>
            </w:pPr>
            <w:r w:rsidRPr="0711EE68">
              <w:rPr>
                <w:rFonts w:asciiTheme="majorHAnsi" w:hAnsiTheme="majorHAnsi" w:cstheme="majorBidi"/>
                <w:sz w:val="22"/>
                <w:szCs w:val="22"/>
              </w:rPr>
              <w:t>STAR Reading District Benchmark</w:t>
            </w:r>
          </w:p>
        </w:tc>
        <w:tc>
          <w:tcPr>
            <w:tcW w:w="1840" w:type="dxa"/>
          </w:tcPr>
          <w:p w14:paraId="40D6E7B0" w14:textId="21DDA178"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Renaissance</w:t>
            </w:r>
          </w:p>
        </w:tc>
      </w:tr>
      <w:tr w:rsidR="00450BFE" w:rsidRPr="00552CD3" w14:paraId="5AE7BD1A" w14:textId="77777777" w:rsidTr="00D31391">
        <w:tc>
          <w:tcPr>
            <w:tcW w:w="717" w:type="dxa"/>
          </w:tcPr>
          <w:p w14:paraId="4EC5CC68" w14:textId="6D2BAB72" w:rsidR="00450BFE" w:rsidRDefault="00552F07" w:rsidP="00450BFE">
            <w:pPr>
              <w:rPr>
                <w:rFonts w:asciiTheme="majorHAnsi" w:hAnsiTheme="majorHAnsi" w:cstheme="majorHAnsi"/>
                <w:sz w:val="22"/>
                <w:szCs w:val="22"/>
              </w:rPr>
            </w:pPr>
            <w:r>
              <w:rPr>
                <w:rFonts w:asciiTheme="majorHAnsi" w:hAnsiTheme="majorHAnsi" w:cstheme="majorHAnsi"/>
                <w:sz w:val="22"/>
                <w:szCs w:val="22"/>
              </w:rPr>
              <w:t>D13</w:t>
            </w:r>
          </w:p>
        </w:tc>
        <w:tc>
          <w:tcPr>
            <w:tcW w:w="4368" w:type="dxa"/>
          </w:tcPr>
          <w:p w14:paraId="153F894D" w14:textId="42A24366" w:rsidR="00450BFE" w:rsidRPr="00D47EE6" w:rsidRDefault="00450BFE" w:rsidP="00450BFE">
            <w:pPr>
              <w:rPr>
                <w:rFonts w:asciiTheme="majorHAnsi" w:hAnsiTheme="majorHAnsi" w:cstheme="majorBidi"/>
                <w:sz w:val="22"/>
                <w:szCs w:val="22"/>
              </w:rPr>
            </w:pPr>
            <w:r w:rsidRPr="0711EE68">
              <w:rPr>
                <w:rFonts w:asciiTheme="majorHAnsi" w:hAnsiTheme="majorHAnsi" w:cstheme="majorBidi"/>
                <w:sz w:val="22"/>
                <w:szCs w:val="22"/>
              </w:rPr>
              <w:t>STAR Early Literacy District Benchmark</w:t>
            </w:r>
          </w:p>
        </w:tc>
        <w:tc>
          <w:tcPr>
            <w:tcW w:w="1840" w:type="dxa"/>
          </w:tcPr>
          <w:p w14:paraId="41830871" w14:textId="30321C39"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Renaissance</w:t>
            </w:r>
          </w:p>
        </w:tc>
      </w:tr>
      <w:tr w:rsidR="00450BFE" w:rsidRPr="00552CD3" w14:paraId="79987232" w14:textId="77777777" w:rsidTr="00D31391">
        <w:tc>
          <w:tcPr>
            <w:tcW w:w="717" w:type="dxa"/>
          </w:tcPr>
          <w:p w14:paraId="0FCE9F56" w14:textId="5ADC11E9" w:rsidR="00450BFE" w:rsidRDefault="00F228BC" w:rsidP="00450BFE">
            <w:pPr>
              <w:rPr>
                <w:rFonts w:asciiTheme="majorHAnsi" w:hAnsiTheme="majorHAnsi" w:cstheme="majorHAnsi"/>
                <w:sz w:val="22"/>
                <w:szCs w:val="22"/>
              </w:rPr>
            </w:pPr>
            <w:r>
              <w:rPr>
                <w:rFonts w:asciiTheme="majorHAnsi" w:hAnsiTheme="majorHAnsi" w:cstheme="majorHAnsi"/>
                <w:sz w:val="22"/>
                <w:szCs w:val="22"/>
              </w:rPr>
              <w:t>D14</w:t>
            </w:r>
          </w:p>
        </w:tc>
        <w:tc>
          <w:tcPr>
            <w:tcW w:w="4368" w:type="dxa"/>
          </w:tcPr>
          <w:p w14:paraId="04C36FC0" w14:textId="13A42FAE" w:rsidR="00450BFE" w:rsidRPr="00D47EE6" w:rsidRDefault="00F228BC" w:rsidP="00450BFE">
            <w:pPr>
              <w:rPr>
                <w:rFonts w:asciiTheme="majorHAnsi" w:hAnsiTheme="majorHAnsi" w:cstheme="majorHAnsi"/>
                <w:sz w:val="22"/>
                <w:szCs w:val="22"/>
              </w:rPr>
            </w:pPr>
            <w:r>
              <w:rPr>
                <w:rFonts w:asciiTheme="majorHAnsi" w:hAnsiTheme="majorHAnsi" w:cstheme="majorHAnsi"/>
                <w:sz w:val="22"/>
                <w:szCs w:val="22"/>
              </w:rPr>
              <w:t>attendedPreK</w:t>
            </w:r>
          </w:p>
        </w:tc>
        <w:tc>
          <w:tcPr>
            <w:tcW w:w="1840" w:type="dxa"/>
          </w:tcPr>
          <w:p w14:paraId="58A2D37E" w14:textId="22964E09" w:rsidR="00450BFE" w:rsidRPr="00D47EE6" w:rsidRDefault="00F228BC" w:rsidP="00450BFE">
            <w:pPr>
              <w:rPr>
                <w:rFonts w:asciiTheme="majorHAnsi" w:hAnsiTheme="majorHAnsi" w:cstheme="majorHAnsi"/>
                <w:sz w:val="22"/>
                <w:szCs w:val="22"/>
              </w:rPr>
            </w:pPr>
            <w:r>
              <w:rPr>
                <w:rFonts w:asciiTheme="majorHAnsi" w:hAnsiTheme="majorHAnsi" w:cstheme="majorHAnsi"/>
                <w:sz w:val="22"/>
                <w:szCs w:val="22"/>
              </w:rPr>
              <w:t>ChildPlus</w:t>
            </w:r>
          </w:p>
        </w:tc>
      </w:tr>
      <w:tr w:rsidR="001A26DD" w:rsidRPr="00552CD3" w14:paraId="0C070012" w14:textId="77777777" w:rsidTr="00D31391">
        <w:tc>
          <w:tcPr>
            <w:tcW w:w="717" w:type="dxa"/>
          </w:tcPr>
          <w:p w14:paraId="6843BD83" w14:textId="38D55308" w:rsidR="001A26DD" w:rsidRDefault="001A26DD" w:rsidP="00450BFE">
            <w:pPr>
              <w:rPr>
                <w:rFonts w:asciiTheme="majorHAnsi" w:hAnsiTheme="majorHAnsi" w:cstheme="majorHAnsi"/>
                <w:sz w:val="22"/>
                <w:szCs w:val="22"/>
              </w:rPr>
            </w:pPr>
            <w:r>
              <w:rPr>
                <w:rFonts w:asciiTheme="majorHAnsi" w:hAnsiTheme="majorHAnsi" w:cstheme="majorHAnsi"/>
                <w:sz w:val="22"/>
                <w:szCs w:val="22"/>
              </w:rPr>
              <w:t>D15</w:t>
            </w:r>
          </w:p>
        </w:tc>
        <w:tc>
          <w:tcPr>
            <w:tcW w:w="4368" w:type="dxa"/>
          </w:tcPr>
          <w:p w14:paraId="09CA3DE8" w14:textId="46E620F0" w:rsidR="001A26DD" w:rsidRDefault="001A26DD" w:rsidP="00450BFE">
            <w:pPr>
              <w:rPr>
                <w:rFonts w:asciiTheme="majorHAnsi" w:hAnsiTheme="majorHAnsi" w:cstheme="majorHAnsi"/>
                <w:sz w:val="22"/>
                <w:szCs w:val="22"/>
              </w:rPr>
            </w:pPr>
            <w:r>
              <w:rPr>
                <w:rFonts w:asciiTheme="majorHAnsi" w:hAnsiTheme="majorHAnsi" w:cstheme="majorHAnsi"/>
                <w:sz w:val="22"/>
                <w:szCs w:val="22"/>
              </w:rPr>
              <w:t>School</w:t>
            </w:r>
          </w:p>
        </w:tc>
        <w:tc>
          <w:tcPr>
            <w:tcW w:w="1840" w:type="dxa"/>
          </w:tcPr>
          <w:p w14:paraId="2EB5B5AA" w14:textId="29DA19D5" w:rsidR="001A26DD" w:rsidRDefault="001A26DD" w:rsidP="00450BFE">
            <w:pPr>
              <w:rPr>
                <w:rFonts w:asciiTheme="majorHAnsi" w:hAnsiTheme="majorHAnsi" w:cstheme="majorHAnsi"/>
                <w:sz w:val="22"/>
                <w:szCs w:val="22"/>
              </w:rPr>
            </w:pPr>
            <w:r>
              <w:rPr>
                <w:rFonts w:asciiTheme="majorHAnsi" w:hAnsiTheme="majorHAnsi" w:cstheme="majorHAnsi"/>
                <w:sz w:val="22"/>
                <w:szCs w:val="22"/>
              </w:rPr>
              <w:t>IC</w:t>
            </w:r>
          </w:p>
        </w:tc>
      </w:tr>
    </w:tbl>
    <w:p w14:paraId="09467F69" w14:textId="78EF284E" w:rsidR="00772760" w:rsidRDefault="00772760" w:rsidP="00064BDB">
      <w:pPr>
        <w:pStyle w:val="Heading3"/>
        <w:rPr>
          <w:color w:val="365F91" w:themeColor="accent1" w:themeShade="BF"/>
        </w:rPr>
      </w:pPr>
      <w:bookmarkStart w:id="62" w:name="_Toc127972993"/>
      <w:r>
        <w:rPr>
          <w:color w:val="365F91" w:themeColor="accent1" w:themeShade="BF"/>
        </w:rPr>
        <w:t>Student Feedback</w:t>
      </w:r>
      <w:r w:rsidR="008D298E">
        <w:rPr>
          <w:color w:val="365F91" w:themeColor="accent1" w:themeShade="BF"/>
        </w:rPr>
        <w:t xml:space="preserve"> Int</w:t>
      </w:r>
      <w:r w:rsidR="0064424A">
        <w:rPr>
          <w:color w:val="365F91" w:themeColor="accent1" w:themeShade="BF"/>
        </w:rPr>
        <w:t>erventions</w:t>
      </w:r>
      <w:bookmarkEnd w:id="62"/>
    </w:p>
    <w:p w14:paraId="5B1F3A87" w14:textId="3E1A3082" w:rsidR="009E5FAC" w:rsidRDefault="00484FEF" w:rsidP="00484FEF">
      <w:pPr>
        <w:rPr>
          <w:rFonts w:ascii="Times New Roman" w:hAnsi="Times New Roman"/>
        </w:rPr>
      </w:pPr>
      <w:r w:rsidRPr="005E11FE">
        <w:rPr>
          <w:rFonts w:ascii="Times New Roman" w:hAnsi="Times New Roman"/>
        </w:rPr>
        <w:t xml:space="preserve">The EWS </w:t>
      </w:r>
      <w:r w:rsidR="00566D1F">
        <w:rPr>
          <w:rFonts w:ascii="Times New Roman" w:hAnsi="Times New Roman"/>
        </w:rPr>
        <w:t xml:space="preserve">Solution </w:t>
      </w:r>
      <w:r w:rsidRPr="005E11FE">
        <w:rPr>
          <w:rFonts w:ascii="Times New Roman" w:hAnsi="Times New Roman"/>
        </w:rPr>
        <w:t xml:space="preserve">will provide </w:t>
      </w:r>
      <w:r w:rsidR="005E11FE" w:rsidRPr="005E11FE">
        <w:rPr>
          <w:rFonts w:ascii="Times New Roman" w:hAnsi="Times New Roman"/>
        </w:rPr>
        <w:t xml:space="preserve">CNMI PSS staff a </w:t>
      </w:r>
      <w:r w:rsidR="001C2BAE">
        <w:rPr>
          <w:rFonts w:ascii="Times New Roman" w:hAnsi="Times New Roman"/>
        </w:rPr>
        <w:t>list</w:t>
      </w:r>
      <w:r w:rsidR="005E11FE" w:rsidRPr="005E11FE">
        <w:rPr>
          <w:rFonts w:ascii="Times New Roman" w:hAnsi="Times New Roman"/>
        </w:rPr>
        <w:t xml:space="preserve"> of predetermined interventions</w:t>
      </w:r>
      <w:r w:rsidR="00FE74B2">
        <w:rPr>
          <w:rFonts w:ascii="Times New Roman" w:hAnsi="Times New Roman"/>
        </w:rPr>
        <w:t xml:space="preserve"> on the Student Page (see</w:t>
      </w:r>
      <w:r w:rsidR="00347B0F">
        <w:rPr>
          <w:rFonts w:ascii="Times New Roman" w:hAnsi="Times New Roman"/>
        </w:rPr>
        <w:t xml:space="preserve"> section </w:t>
      </w:r>
      <w:r w:rsidR="00347B0F" w:rsidRPr="00347B0F">
        <w:rPr>
          <w:rFonts w:ascii="Times New Roman" w:hAnsi="Times New Roman"/>
          <w:i/>
          <w:iCs/>
        </w:rPr>
        <w:t>Student Page,</w:t>
      </w:r>
      <w:r w:rsidR="00FE74B2">
        <w:rPr>
          <w:rFonts w:ascii="Times New Roman" w:hAnsi="Times New Roman"/>
        </w:rPr>
        <w:t xml:space="preserve"> </w:t>
      </w:r>
      <w:r w:rsidR="004B2CF7" w:rsidRPr="004B2CF7">
        <w:rPr>
          <w:rFonts w:ascii="Times New Roman" w:hAnsi="Times New Roman"/>
          <w:i/>
          <w:iCs/>
        </w:rPr>
        <w:t>5.1.4</w:t>
      </w:r>
      <w:r w:rsidR="004B2CF7">
        <w:rPr>
          <w:rFonts w:ascii="Times New Roman" w:hAnsi="Times New Roman"/>
        </w:rPr>
        <w:t>)</w:t>
      </w:r>
      <w:r w:rsidR="00347B0F">
        <w:rPr>
          <w:rFonts w:ascii="Times New Roman" w:hAnsi="Times New Roman"/>
        </w:rPr>
        <w:t>.</w:t>
      </w:r>
      <w:r w:rsidR="000F21B4">
        <w:rPr>
          <w:rFonts w:ascii="Times New Roman" w:hAnsi="Times New Roman"/>
        </w:rPr>
        <w:t xml:space="preserve"> </w:t>
      </w:r>
      <w:r w:rsidR="007170DE">
        <w:rPr>
          <w:rFonts w:ascii="Times New Roman" w:hAnsi="Times New Roman"/>
        </w:rPr>
        <w:t>When an intervention is selected</w:t>
      </w:r>
      <w:r w:rsidR="002359DF">
        <w:rPr>
          <w:rFonts w:ascii="Times New Roman" w:hAnsi="Times New Roman"/>
        </w:rPr>
        <w:t>,</w:t>
      </w:r>
      <w:r w:rsidR="00962409">
        <w:rPr>
          <w:rFonts w:ascii="Times New Roman" w:hAnsi="Times New Roman"/>
        </w:rPr>
        <w:t xml:space="preserve"> </w:t>
      </w:r>
      <w:r w:rsidR="004D7079">
        <w:rPr>
          <w:rFonts w:ascii="Times New Roman" w:hAnsi="Times New Roman"/>
        </w:rPr>
        <w:t xml:space="preserve">the solution will </w:t>
      </w:r>
      <w:r w:rsidR="008B25D8">
        <w:rPr>
          <w:rFonts w:ascii="Times New Roman" w:hAnsi="Times New Roman"/>
        </w:rPr>
        <w:t xml:space="preserve">display </w:t>
      </w:r>
      <w:r w:rsidR="00962409">
        <w:rPr>
          <w:rFonts w:ascii="Times New Roman" w:hAnsi="Times New Roman"/>
        </w:rPr>
        <w:lastRenderedPageBreak/>
        <w:t>fields to record the start and end dates.</w:t>
      </w:r>
      <w:r w:rsidR="00537A6A">
        <w:rPr>
          <w:rFonts w:ascii="Times New Roman" w:hAnsi="Times New Roman"/>
        </w:rPr>
        <w:t xml:space="preserve"> </w:t>
      </w:r>
      <w:r w:rsidR="0065290E" w:rsidRPr="008A3DA3">
        <w:rPr>
          <w:rFonts w:ascii="Times New Roman" w:hAnsi="Times New Roman"/>
        </w:rPr>
        <w:t>Multiple interventions may be checked for an individual student.</w:t>
      </w:r>
      <w:r w:rsidR="009E5FAC">
        <w:rPr>
          <w:rFonts w:ascii="Times New Roman" w:hAnsi="Times New Roman"/>
        </w:rPr>
        <w:t xml:space="preserve"> </w:t>
      </w:r>
      <w:r w:rsidR="00343729">
        <w:rPr>
          <w:rFonts w:ascii="Times New Roman" w:hAnsi="Times New Roman"/>
        </w:rPr>
        <w:t xml:space="preserve">Other </w:t>
      </w:r>
      <w:r w:rsidR="00D70F33">
        <w:rPr>
          <w:rFonts w:ascii="Times New Roman" w:hAnsi="Times New Roman"/>
        </w:rPr>
        <w:t>functions</w:t>
      </w:r>
      <w:r w:rsidR="00343729">
        <w:rPr>
          <w:rFonts w:ascii="Times New Roman" w:hAnsi="Times New Roman"/>
        </w:rPr>
        <w:t xml:space="preserve"> </w:t>
      </w:r>
      <w:r w:rsidR="001A2E14">
        <w:rPr>
          <w:rFonts w:ascii="Times New Roman" w:hAnsi="Times New Roman"/>
        </w:rPr>
        <w:t xml:space="preserve">may include </w:t>
      </w:r>
      <w:r w:rsidR="008D0712">
        <w:rPr>
          <w:rFonts w:ascii="Times New Roman" w:hAnsi="Times New Roman"/>
        </w:rPr>
        <w:t xml:space="preserve">the </w:t>
      </w:r>
      <w:r w:rsidR="00D70F33">
        <w:rPr>
          <w:rFonts w:ascii="Times New Roman" w:hAnsi="Times New Roman"/>
        </w:rPr>
        <w:t>options</w:t>
      </w:r>
      <w:r w:rsidR="008D0712">
        <w:rPr>
          <w:rFonts w:ascii="Times New Roman" w:hAnsi="Times New Roman"/>
        </w:rPr>
        <w:t xml:space="preserve"> listed </w:t>
      </w:r>
      <w:r w:rsidR="000F6446">
        <w:rPr>
          <w:rFonts w:ascii="Times New Roman" w:hAnsi="Times New Roman"/>
        </w:rPr>
        <w:t xml:space="preserve">in </w:t>
      </w:r>
      <w:r w:rsidR="001C453E" w:rsidRPr="00164CB1">
        <w:rPr>
          <w:rFonts w:ascii="Times New Roman" w:hAnsi="Times New Roman"/>
          <w:i/>
          <w:iCs/>
        </w:rPr>
        <w:t xml:space="preserve">Table </w:t>
      </w:r>
      <w:r w:rsidR="00164CB1" w:rsidRPr="00164CB1">
        <w:rPr>
          <w:rFonts w:ascii="Times New Roman" w:hAnsi="Times New Roman"/>
          <w:i/>
          <w:iCs/>
        </w:rPr>
        <w:t>4.3.3.1</w:t>
      </w:r>
      <w:r w:rsidR="00164CB1">
        <w:rPr>
          <w:rFonts w:ascii="Times New Roman" w:hAnsi="Times New Roman"/>
        </w:rPr>
        <w:t>.</w:t>
      </w:r>
    </w:p>
    <w:p w14:paraId="71DF052B" w14:textId="77777777" w:rsidR="00CE5E49" w:rsidRDefault="00CE5E49" w:rsidP="00064B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
        <w:gridCol w:w="5040"/>
      </w:tblGrid>
      <w:tr w:rsidR="004207F1" w:rsidRPr="00552CD3" w14:paraId="63A78D3F" w14:textId="77777777" w:rsidTr="004207F1">
        <w:trPr>
          <w:trHeight w:val="377"/>
        </w:trPr>
        <w:tc>
          <w:tcPr>
            <w:tcW w:w="895" w:type="dxa"/>
            <w:shd w:val="clear" w:color="auto" w:fill="95B3D7" w:themeFill="accent1" w:themeFillTint="99"/>
            <w:vAlign w:val="bottom"/>
          </w:tcPr>
          <w:p w14:paraId="41538F8D" w14:textId="77777777" w:rsidR="004207F1" w:rsidRPr="00552CD3" w:rsidRDefault="004207F1" w:rsidP="002F2FB4">
            <w:pPr>
              <w:rPr>
                <w:rFonts w:asciiTheme="minorHAnsi" w:hAnsiTheme="minorHAnsi"/>
                <w:b/>
                <w:sz w:val="22"/>
                <w:szCs w:val="22"/>
              </w:rPr>
            </w:pPr>
            <w:bookmarkStart w:id="63" w:name="_Hlk125468772"/>
            <w:r w:rsidRPr="00552CD3">
              <w:rPr>
                <w:rFonts w:asciiTheme="minorHAnsi" w:hAnsiTheme="minorHAnsi"/>
                <w:b/>
                <w:sz w:val="22"/>
                <w:szCs w:val="22"/>
              </w:rPr>
              <w:t>ID</w:t>
            </w:r>
          </w:p>
        </w:tc>
        <w:tc>
          <w:tcPr>
            <w:tcW w:w="5040" w:type="dxa"/>
            <w:shd w:val="clear" w:color="auto" w:fill="95B3D7" w:themeFill="accent1" w:themeFillTint="99"/>
            <w:vAlign w:val="bottom"/>
          </w:tcPr>
          <w:p w14:paraId="3DB6EF90" w14:textId="3F2F8C3F" w:rsidR="004207F1" w:rsidRPr="00552CD3" w:rsidRDefault="004207F1" w:rsidP="002F2FB4">
            <w:pPr>
              <w:rPr>
                <w:rFonts w:asciiTheme="minorHAnsi" w:hAnsiTheme="minorHAnsi"/>
                <w:b/>
                <w:sz w:val="22"/>
                <w:szCs w:val="22"/>
              </w:rPr>
            </w:pPr>
            <w:r>
              <w:rPr>
                <w:rFonts w:asciiTheme="minorHAnsi" w:hAnsiTheme="minorHAnsi"/>
                <w:b/>
                <w:sz w:val="22"/>
                <w:szCs w:val="22"/>
              </w:rPr>
              <w:t>Intervention</w:t>
            </w:r>
          </w:p>
        </w:tc>
      </w:tr>
      <w:tr w:rsidR="004207F1" w:rsidRPr="00552CD3" w14:paraId="600C4B0C" w14:textId="77777777" w:rsidTr="004207F1">
        <w:tc>
          <w:tcPr>
            <w:tcW w:w="895" w:type="dxa"/>
          </w:tcPr>
          <w:p w14:paraId="2DE2A5F8" w14:textId="134C2451" w:rsidR="004207F1" w:rsidRPr="00552CD3"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1</w:t>
            </w:r>
          </w:p>
        </w:tc>
        <w:tc>
          <w:tcPr>
            <w:tcW w:w="5040" w:type="dxa"/>
          </w:tcPr>
          <w:p w14:paraId="6B05ED23" w14:textId="5E17C7A6"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Parent contact (email, phone, etc.)</w:t>
            </w:r>
          </w:p>
        </w:tc>
      </w:tr>
      <w:tr w:rsidR="004207F1" w:rsidRPr="00552CD3" w14:paraId="3768C243" w14:textId="77777777" w:rsidTr="004207F1">
        <w:tc>
          <w:tcPr>
            <w:tcW w:w="895" w:type="dxa"/>
          </w:tcPr>
          <w:p w14:paraId="52A7E6EC" w14:textId="528944F4" w:rsidR="004207F1" w:rsidRPr="00552CD3"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2</w:t>
            </w:r>
          </w:p>
        </w:tc>
        <w:tc>
          <w:tcPr>
            <w:tcW w:w="5040" w:type="dxa"/>
          </w:tcPr>
          <w:p w14:paraId="0E52C43A" w14:textId="78891327"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Student and/or parent meeting with School Team</w:t>
            </w:r>
          </w:p>
        </w:tc>
      </w:tr>
      <w:tr w:rsidR="004207F1" w:rsidRPr="00552CD3" w14:paraId="745940D1" w14:textId="77777777" w:rsidTr="004207F1">
        <w:tc>
          <w:tcPr>
            <w:tcW w:w="895" w:type="dxa"/>
          </w:tcPr>
          <w:p w14:paraId="48F14BD2" w14:textId="0BFE8A8A" w:rsidR="004207F1" w:rsidRPr="00552CD3"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3</w:t>
            </w:r>
          </w:p>
        </w:tc>
        <w:tc>
          <w:tcPr>
            <w:tcW w:w="5040" w:type="dxa"/>
          </w:tcPr>
          <w:p w14:paraId="6BF69C11" w14:textId="41B00591"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Student goal-setting meeting</w:t>
            </w:r>
          </w:p>
        </w:tc>
      </w:tr>
      <w:tr w:rsidR="004207F1" w:rsidRPr="00552CD3" w14:paraId="625F551C" w14:textId="77777777" w:rsidTr="004207F1">
        <w:tc>
          <w:tcPr>
            <w:tcW w:w="895" w:type="dxa"/>
          </w:tcPr>
          <w:p w14:paraId="1F1896ED" w14:textId="205CE342" w:rsidR="004207F1" w:rsidRPr="00552CD3"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4</w:t>
            </w:r>
          </w:p>
        </w:tc>
        <w:tc>
          <w:tcPr>
            <w:tcW w:w="5040" w:type="dxa"/>
          </w:tcPr>
          <w:p w14:paraId="0D62C576" w14:textId="581D86B0"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Review cumulative folder</w:t>
            </w:r>
          </w:p>
        </w:tc>
      </w:tr>
      <w:tr w:rsidR="004207F1" w:rsidRPr="00552CD3" w14:paraId="148F3438" w14:textId="77777777" w:rsidTr="004207F1">
        <w:tc>
          <w:tcPr>
            <w:tcW w:w="895" w:type="dxa"/>
          </w:tcPr>
          <w:p w14:paraId="7E510A74" w14:textId="360DCD5F" w:rsidR="004207F1" w:rsidRPr="00552CD3"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5</w:t>
            </w:r>
          </w:p>
        </w:tc>
        <w:tc>
          <w:tcPr>
            <w:tcW w:w="5040" w:type="dxa"/>
          </w:tcPr>
          <w:p w14:paraId="060B0AF1" w14:textId="41B45B2E"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Daily homeroom check-in</w:t>
            </w:r>
          </w:p>
        </w:tc>
      </w:tr>
      <w:tr w:rsidR="004207F1" w:rsidRPr="00552CD3" w14:paraId="3646E5BF" w14:textId="77777777" w:rsidTr="004207F1">
        <w:tc>
          <w:tcPr>
            <w:tcW w:w="895" w:type="dxa"/>
          </w:tcPr>
          <w:p w14:paraId="54D30D34" w14:textId="44E36884" w:rsidR="004207F1" w:rsidRPr="007E54C1"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6</w:t>
            </w:r>
          </w:p>
        </w:tc>
        <w:tc>
          <w:tcPr>
            <w:tcW w:w="5040" w:type="dxa"/>
          </w:tcPr>
          <w:p w14:paraId="3FAE5AF5" w14:textId="7FBD0961"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Enroll student in a positive activity</w:t>
            </w:r>
          </w:p>
        </w:tc>
      </w:tr>
      <w:tr w:rsidR="004207F1" w:rsidRPr="00552CD3" w14:paraId="7C2959DD" w14:textId="77777777" w:rsidTr="004207F1">
        <w:tc>
          <w:tcPr>
            <w:tcW w:w="895" w:type="dxa"/>
          </w:tcPr>
          <w:p w14:paraId="58E890C0" w14:textId="0BA43B22" w:rsidR="004207F1" w:rsidRPr="007E54C1"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7</w:t>
            </w:r>
          </w:p>
        </w:tc>
        <w:tc>
          <w:tcPr>
            <w:tcW w:w="5040" w:type="dxa"/>
          </w:tcPr>
          <w:p w14:paraId="6D05F0B6" w14:textId="1988F933"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Student self-advocacy email to teachers</w:t>
            </w:r>
          </w:p>
        </w:tc>
      </w:tr>
      <w:tr w:rsidR="004207F1" w:rsidRPr="00552CD3" w14:paraId="2E5D37AE" w14:textId="77777777" w:rsidTr="004207F1">
        <w:tc>
          <w:tcPr>
            <w:tcW w:w="895" w:type="dxa"/>
          </w:tcPr>
          <w:p w14:paraId="59697476" w14:textId="04BE6EAB" w:rsidR="004207F1" w:rsidRDefault="004207F1" w:rsidP="007A48E7">
            <w:pPr>
              <w:rPr>
                <w:rFonts w:asciiTheme="majorHAnsi" w:hAnsiTheme="majorHAnsi" w:cstheme="majorHAnsi"/>
                <w:sz w:val="22"/>
                <w:szCs w:val="22"/>
              </w:rPr>
            </w:pPr>
            <w:r>
              <w:rPr>
                <w:rFonts w:asciiTheme="majorHAnsi" w:hAnsiTheme="majorHAnsi" w:cstheme="majorHAnsi"/>
                <w:sz w:val="22"/>
                <w:szCs w:val="22"/>
              </w:rPr>
              <w:t>IV8</w:t>
            </w:r>
          </w:p>
        </w:tc>
        <w:tc>
          <w:tcPr>
            <w:tcW w:w="5040" w:type="dxa"/>
          </w:tcPr>
          <w:p w14:paraId="3DA5B267" w14:textId="6E289FC2"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Binder or Homework organization session</w:t>
            </w:r>
          </w:p>
        </w:tc>
      </w:tr>
      <w:tr w:rsidR="004207F1" w:rsidRPr="00552CD3" w14:paraId="4D8601CF" w14:textId="77777777" w:rsidTr="004207F1">
        <w:tc>
          <w:tcPr>
            <w:tcW w:w="895" w:type="dxa"/>
          </w:tcPr>
          <w:p w14:paraId="492DD28C" w14:textId="75835CDB"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IV9</w:t>
            </w:r>
          </w:p>
        </w:tc>
        <w:tc>
          <w:tcPr>
            <w:tcW w:w="5040" w:type="dxa"/>
          </w:tcPr>
          <w:p w14:paraId="7DF31182" w14:textId="54BC6206"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Buddy student</w:t>
            </w:r>
          </w:p>
        </w:tc>
      </w:tr>
      <w:tr w:rsidR="004207F1" w:rsidRPr="00552CD3" w14:paraId="0ACB5B7C" w14:textId="77777777" w:rsidTr="004207F1">
        <w:tc>
          <w:tcPr>
            <w:tcW w:w="895" w:type="dxa"/>
          </w:tcPr>
          <w:p w14:paraId="2900493A" w14:textId="4B8E2F73"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IV10</w:t>
            </w:r>
          </w:p>
        </w:tc>
        <w:tc>
          <w:tcPr>
            <w:tcW w:w="5040" w:type="dxa"/>
          </w:tcPr>
          <w:p w14:paraId="0B06068C" w14:textId="33EEE211"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Counseling</w:t>
            </w:r>
          </w:p>
        </w:tc>
      </w:tr>
      <w:tr w:rsidR="004207F1" w:rsidRPr="00552CD3" w14:paraId="227A20FA" w14:textId="77777777" w:rsidTr="004207F1">
        <w:tc>
          <w:tcPr>
            <w:tcW w:w="895" w:type="dxa"/>
          </w:tcPr>
          <w:p w14:paraId="368169CF" w14:textId="28BF2C37"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IV11</w:t>
            </w:r>
          </w:p>
        </w:tc>
        <w:tc>
          <w:tcPr>
            <w:tcW w:w="5040" w:type="dxa"/>
          </w:tcPr>
          <w:p w14:paraId="1DC4ED4D" w14:textId="791657ED"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Weekly academic check-in</w:t>
            </w:r>
          </w:p>
        </w:tc>
      </w:tr>
      <w:tr w:rsidR="004207F1" w:rsidRPr="00552CD3" w14:paraId="293D9CE5" w14:textId="77777777" w:rsidTr="004207F1">
        <w:tc>
          <w:tcPr>
            <w:tcW w:w="895" w:type="dxa"/>
          </w:tcPr>
          <w:p w14:paraId="424FD550" w14:textId="491000DD"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IV12</w:t>
            </w:r>
          </w:p>
        </w:tc>
        <w:tc>
          <w:tcPr>
            <w:tcW w:w="5040" w:type="dxa"/>
          </w:tcPr>
          <w:p w14:paraId="0BB72446" w14:textId="26EDB78D"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Before/after school meetings</w:t>
            </w:r>
          </w:p>
        </w:tc>
      </w:tr>
      <w:tr w:rsidR="004207F1" w:rsidRPr="00552CD3" w14:paraId="55E98556" w14:textId="77777777" w:rsidTr="004207F1">
        <w:tc>
          <w:tcPr>
            <w:tcW w:w="895" w:type="dxa"/>
          </w:tcPr>
          <w:p w14:paraId="3BB8B5FD" w14:textId="05FDF1AF"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IV13</w:t>
            </w:r>
          </w:p>
        </w:tc>
        <w:tc>
          <w:tcPr>
            <w:tcW w:w="5040" w:type="dxa"/>
          </w:tcPr>
          <w:p w14:paraId="382A789D" w14:textId="1A3B4311"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Lunch group</w:t>
            </w:r>
          </w:p>
        </w:tc>
      </w:tr>
      <w:tr w:rsidR="004207F1" w:rsidRPr="00552CD3" w14:paraId="487745D8" w14:textId="77777777" w:rsidTr="004207F1">
        <w:tc>
          <w:tcPr>
            <w:tcW w:w="895" w:type="dxa"/>
          </w:tcPr>
          <w:p w14:paraId="7AAD1280" w14:textId="7A2D806A"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IV14</w:t>
            </w:r>
          </w:p>
        </w:tc>
        <w:tc>
          <w:tcPr>
            <w:tcW w:w="5040" w:type="dxa"/>
          </w:tcPr>
          <w:p w14:paraId="5CABA5AB" w14:textId="0A9224A0"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Advocate check-in with teachers</w:t>
            </w:r>
          </w:p>
        </w:tc>
      </w:tr>
      <w:tr w:rsidR="004207F1" w:rsidRPr="00552CD3" w14:paraId="4DFDED7F" w14:textId="77777777" w:rsidTr="004207F1">
        <w:tc>
          <w:tcPr>
            <w:tcW w:w="895" w:type="dxa"/>
          </w:tcPr>
          <w:p w14:paraId="22BF4D82" w14:textId="3EA46B67"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IV15</w:t>
            </w:r>
          </w:p>
        </w:tc>
        <w:tc>
          <w:tcPr>
            <w:tcW w:w="5040" w:type="dxa"/>
          </w:tcPr>
          <w:p w14:paraId="200D2622" w14:textId="78097082"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Positive phone call</w:t>
            </w:r>
          </w:p>
        </w:tc>
      </w:tr>
      <w:tr w:rsidR="004207F1" w:rsidRPr="00552CD3" w14:paraId="5B8E89FD" w14:textId="77777777" w:rsidTr="004207F1">
        <w:tc>
          <w:tcPr>
            <w:tcW w:w="895" w:type="dxa"/>
          </w:tcPr>
          <w:p w14:paraId="6C65257E" w14:textId="44B922DD"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IV16</w:t>
            </w:r>
          </w:p>
        </w:tc>
        <w:tc>
          <w:tcPr>
            <w:tcW w:w="5040" w:type="dxa"/>
          </w:tcPr>
          <w:p w14:paraId="7F5C35AD" w14:textId="1D2E297C"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Working lunch (make-up work)</w:t>
            </w:r>
          </w:p>
        </w:tc>
      </w:tr>
      <w:tr w:rsidR="004207F1" w:rsidRPr="00552CD3" w14:paraId="663D327E" w14:textId="77777777" w:rsidTr="004207F1">
        <w:tc>
          <w:tcPr>
            <w:tcW w:w="895" w:type="dxa"/>
          </w:tcPr>
          <w:p w14:paraId="688F9B10" w14:textId="0D7B46F7"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IV17</w:t>
            </w:r>
          </w:p>
        </w:tc>
        <w:tc>
          <w:tcPr>
            <w:tcW w:w="5040" w:type="dxa"/>
          </w:tcPr>
          <w:p w14:paraId="683CAD25" w14:textId="0EFA3013"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Academic CICO plan (check-in/check-out)</w:t>
            </w:r>
          </w:p>
        </w:tc>
      </w:tr>
      <w:tr w:rsidR="004207F1" w:rsidRPr="00552CD3" w14:paraId="41C5E0AE" w14:textId="77777777" w:rsidTr="004207F1">
        <w:tc>
          <w:tcPr>
            <w:tcW w:w="895" w:type="dxa"/>
          </w:tcPr>
          <w:p w14:paraId="6A790B3A" w14:textId="4D5E1A91"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IV18</w:t>
            </w:r>
          </w:p>
        </w:tc>
        <w:tc>
          <w:tcPr>
            <w:tcW w:w="5040" w:type="dxa"/>
          </w:tcPr>
          <w:p w14:paraId="40B0AE53" w14:textId="2F12FAF5"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Office folder review</w:t>
            </w:r>
          </w:p>
        </w:tc>
      </w:tr>
      <w:tr w:rsidR="004207F1" w:rsidRPr="00552CD3" w14:paraId="53FC288F" w14:textId="77777777" w:rsidTr="004207F1">
        <w:tc>
          <w:tcPr>
            <w:tcW w:w="895" w:type="dxa"/>
          </w:tcPr>
          <w:p w14:paraId="48EF7492" w14:textId="2E2E064B"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IV19</w:t>
            </w:r>
          </w:p>
        </w:tc>
        <w:tc>
          <w:tcPr>
            <w:tcW w:w="5040" w:type="dxa"/>
          </w:tcPr>
          <w:p w14:paraId="2557D6A3" w14:textId="0632495F"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Request Child Study Team</w:t>
            </w:r>
          </w:p>
        </w:tc>
      </w:tr>
      <w:tr w:rsidR="004207F1" w:rsidRPr="00552CD3" w14:paraId="5E8D3D9D" w14:textId="77777777" w:rsidTr="004207F1">
        <w:tc>
          <w:tcPr>
            <w:tcW w:w="895" w:type="dxa"/>
          </w:tcPr>
          <w:p w14:paraId="55E41623" w14:textId="36B42804"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IV20</w:t>
            </w:r>
          </w:p>
        </w:tc>
        <w:tc>
          <w:tcPr>
            <w:tcW w:w="5040" w:type="dxa"/>
          </w:tcPr>
          <w:p w14:paraId="2A3212F5" w14:textId="5235761C"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Title I support</w:t>
            </w:r>
          </w:p>
        </w:tc>
      </w:tr>
      <w:tr w:rsidR="004207F1" w:rsidRPr="00552CD3" w14:paraId="29347E01" w14:textId="77777777" w:rsidTr="004207F1">
        <w:tc>
          <w:tcPr>
            <w:tcW w:w="895" w:type="dxa"/>
          </w:tcPr>
          <w:p w14:paraId="37BB356C" w14:textId="386FE0D8"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IV21</w:t>
            </w:r>
          </w:p>
        </w:tc>
        <w:tc>
          <w:tcPr>
            <w:tcW w:w="5040" w:type="dxa"/>
          </w:tcPr>
          <w:p w14:paraId="23FD3B8A" w14:textId="6800FDA4"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SPED Teacher/aide support</w:t>
            </w:r>
          </w:p>
        </w:tc>
      </w:tr>
      <w:tr w:rsidR="004207F1" w:rsidRPr="00552CD3" w14:paraId="39D8A1D3" w14:textId="77777777" w:rsidTr="004207F1">
        <w:tc>
          <w:tcPr>
            <w:tcW w:w="895" w:type="dxa"/>
          </w:tcPr>
          <w:p w14:paraId="29F078F8" w14:textId="37118B92"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IV22</w:t>
            </w:r>
          </w:p>
        </w:tc>
        <w:tc>
          <w:tcPr>
            <w:tcW w:w="5040" w:type="dxa"/>
          </w:tcPr>
          <w:p w14:paraId="095D7E44" w14:textId="090F64E2"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ELL Teacher support</w:t>
            </w:r>
          </w:p>
        </w:tc>
      </w:tr>
      <w:tr w:rsidR="004207F1" w:rsidRPr="00552CD3" w14:paraId="16280E40" w14:textId="77777777" w:rsidTr="004207F1">
        <w:tc>
          <w:tcPr>
            <w:tcW w:w="895" w:type="dxa"/>
          </w:tcPr>
          <w:p w14:paraId="248C52D8" w14:textId="3724365B"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IV23</w:t>
            </w:r>
          </w:p>
        </w:tc>
        <w:tc>
          <w:tcPr>
            <w:tcW w:w="5040" w:type="dxa"/>
          </w:tcPr>
          <w:p w14:paraId="3652E6A9" w14:textId="2E9DDF96"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High-Dosage Tutoring</w:t>
            </w:r>
          </w:p>
        </w:tc>
      </w:tr>
      <w:tr w:rsidR="004207F1" w:rsidRPr="00552CD3" w14:paraId="3D1A4EE7" w14:textId="77777777" w:rsidTr="004207F1">
        <w:tc>
          <w:tcPr>
            <w:tcW w:w="895" w:type="dxa"/>
          </w:tcPr>
          <w:p w14:paraId="0EEB247B" w14:textId="0346247E"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IV24</w:t>
            </w:r>
          </w:p>
        </w:tc>
        <w:tc>
          <w:tcPr>
            <w:tcW w:w="5040" w:type="dxa"/>
          </w:tcPr>
          <w:p w14:paraId="6DE3370E" w14:textId="7900E536" w:rsidR="004207F1" w:rsidRPr="007A48E7" w:rsidRDefault="00910C95" w:rsidP="00740093">
            <w:pPr>
              <w:rPr>
                <w:rFonts w:asciiTheme="majorHAnsi" w:hAnsiTheme="majorHAnsi" w:cstheme="majorHAnsi"/>
                <w:sz w:val="22"/>
                <w:szCs w:val="22"/>
              </w:rPr>
            </w:pPr>
            <w:r w:rsidRPr="007A48E7">
              <w:rPr>
                <w:rFonts w:asciiTheme="majorHAnsi" w:hAnsiTheme="majorHAnsi" w:cstheme="majorHAnsi"/>
                <w:sz w:val="22"/>
                <w:szCs w:val="22"/>
              </w:rPr>
              <w:t>AmeriCorps</w:t>
            </w:r>
            <w:r w:rsidR="004207F1" w:rsidRPr="007A48E7">
              <w:rPr>
                <w:rFonts w:asciiTheme="majorHAnsi" w:hAnsiTheme="majorHAnsi" w:cstheme="majorHAnsi"/>
                <w:sz w:val="22"/>
                <w:szCs w:val="22"/>
              </w:rPr>
              <w:t xml:space="preserve"> Tutoring</w:t>
            </w:r>
          </w:p>
        </w:tc>
      </w:tr>
      <w:tr w:rsidR="004207F1" w:rsidRPr="00552CD3" w14:paraId="2BBBA8D5" w14:textId="77777777" w:rsidTr="004207F1">
        <w:tc>
          <w:tcPr>
            <w:tcW w:w="895" w:type="dxa"/>
          </w:tcPr>
          <w:p w14:paraId="727EAAA5" w14:textId="34F2AAAC"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IV25</w:t>
            </w:r>
          </w:p>
        </w:tc>
        <w:tc>
          <w:tcPr>
            <w:tcW w:w="5040" w:type="dxa"/>
          </w:tcPr>
          <w:p w14:paraId="00657D7F" w14:textId="39B6FAD3"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Positive Behavior Intervention</w:t>
            </w:r>
          </w:p>
        </w:tc>
      </w:tr>
      <w:tr w:rsidR="004207F1" w:rsidRPr="00552CD3" w14:paraId="31F34D34" w14:textId="77777777" w:rsidTr="004207F1">
        <w:tc>
          <w:tcPr>
            <w:tcW w:w="895" w:type="dxa"/>
          </w:tcPr>
          <w:p w14:paraId="79177487" w14:textId="5C8A6B77"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IV26</w:t>
            </w:r>
          </w:p>
        </w:tc>
        <w:tc>
          <w:tcPr>
            <w:tcW w:w="5040" w:type="dxa"/>
          </w:tcPr>
          <w:p w14:paraId="13DE50DD" w14:textId="3BC14758"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Small reading group</w:t>
            </w:r>
          </w:p>
        </w:tc>
      </w:tr>
      <w:tr w:rsidR="004207F1" w:rsidRPr="00552CD3" w14:paraId="7BA3A490" w14:textId="77777777" w:rsidTr="004207F1">
        <w:tc>
          <w:tcPr>
            <w:tcW w:w="895" w:type="dxa"/>
          </w:tcPr>
          <w:p w14:paraId="603D2382" w14:textId="4549A30D"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IV27</w:t>
            </w:r>
          </w:p>
        </w:tc>
        <w:tc>
          <w:tcPr>
            <w:tcW w:w="5040" w:type="dxa"/>
          </w:tcPr>
          <w:p w14:paraId="24882D69" w14:textId="00DADAE2"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*Other; Please list: (Free Text Box)</w:t>
            </w:r>
          </w:p>
        </w:tc>
      </w:tr>
    </w:tbl>
    <w:p w14:paraId="0BB46135" w14:textId="58293032" w:rsidR="001C453E" w:rsidRPr="00546E7A" w:rsidRDefault="001C453E" w:rsidP="00064BDB">
      <w:pPr>
        <w:pStyle w:val="Heading4"/>
        <w:rPr>
          <w:rFonts w:asciiTheme="minorHAnsi" w:hAnsiTheme="minorHAnsi"/>
          <w:color w:val="1F497D" w:themeColor="text2"/>
        </w:rPr>
      </w:pPr>
      <w:bookmarkStart w:id="64" w:name="_Toc127972994"/>
      <w:bookmarkEnd w:id="63"/>
      <w:r w:rsidRPr="00546E7A">
        <w:rPr>
          <w:rFonts w:asciiTheme="minorHAnsi" w:hAnsiTheme="minorHAnsi"/>
          <w:color w:val="1F497D" w:themeColor="text2"/>
        </w:rPr>
        <w:t>Student Feedback</w:t>
      </w:r>
      <w:r w:rsidR="00C84A45" w:rsidRPr="00546E7A">
        <w:rPr>
          <w:rFonts w:asciiTheme="minorHAnsi" w:hAnsiTheme="minorHAnsi"/>
          <w:color w:val="1F497D" w:themeColor="text2"/>
        </w:rPr>
        <w:t xml:space="preserve"> Panel Options</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
        <w:gridCol w:w="2849"/>
        <w:gridCol w:w="5755"/>
      </w:tblGrid>
      <w:tr w:rsidR="00501880" w:rsidRPr="00552CD3" w14:paraId="3D6CE43E" w14:textId="5B645058" w:rsidTr="00C0528C">
        <w:trPr>
          <w:trHeight w:val="377"/>
        </w:trPr>
        <w:tc>
          <w:tcPr>
            <w:tcW w:w="836" w:type="dxa"/>
            <w:shd w:val="clear" w:color="auto" w:fill="95B3D7" w:themeFill="accent1" w:themeFillTint="99"/>
            <w:vAlign w:val="bottom"/>
          </w:tcPr>
          <w:p w14:paraId="2E09DFCD" w14:textId="77777777" w:rsidR="00501880" w:rsidRPr="00552CD3" w:rsidRDefault="00501880">
            <w:pPr>
              <w:rPr>
                <w:rFonts w:asciiTheme="minorHAnsi" w:hAnsiTheme="minorHAnsi"/>
                <w:b/>
                <w:sz w:val="22"/>
                <w:szCs w:val="22"/>
              </w:rPr>
            </w:pPr>
            <w:r w:rsidRPr="00552CD3">
              <w:rPr>
                <w:rFonts w:asciiTheme="minorHAnsi" w:hAnsiTheme="minorHAnsi"/>
                <w:b/>
                <w:sz w:val="22"/>
                <w:szCs w:val="22"/>
              </w:rPr>
              <w:t>ID</w:t>
            </w:r>
          </w:p>
        </w:tc>
        <w:tc>
          <w:tcPr>
            <w:tcW w:w="2849" w:type="dxa"/>
            <w:shd w:val="clear" w:color="auto" w:fill="95B3D7" w:themeFill="accent1" w:themeFillTint="99"/>
            <w:vAlign w:val="bottom"/>
          </w:tcPr>
          <w:p w14:paraId="4BDB76E4" w14:textId="587B05C9" w:rsidR="00501880" w:rsidRPr="00552CD3" w:rsidRDefault="00501880">
            <w:pPr>
              <w:rPr>
                <w:rFonts w:asciiTheme="minorHAnsi" w:hAnsiTheme="minorHAnsi"/>
                <w:b/>
                <w:sz w:val="22"/>
                <w:szCs w:val="22"/>
              </w:rPr>
            </w:pPr>
            <w:r>
              <w:rPr>
                <w:rFonts w:asciiTheme="minorHAnsi" w:hAnsiTheme="minorHAnsi"/>
                <w:b/>
                <w:sz w:val="22"/>
                <w:szCs w:val="22"/>
              </w:rPr>
              <w:t>Feedback Option</w:t>
            </w:r>
          </w:p>
        </w:tc>
        <w:tc>
          <w:tcPr>
            <w:tcW w:w="5755" w:type="dxa"/>
            <w:shd w:val="clear" w:color="auto" w:fill="95B3D7" w:themeFill="accent1" w:themeFillTint="99"/>
            <w:vAlign w:val="bottom"/>
          </w:tcPr>
          <w:p w14:paraId="326B1922" w14:textId="79D58D2E" w:rsidR="00501880" w:rsidRDefault="00FB2246">
            <w:pPr>
              <w:rPr>
                <w:rFonts w:asciiTheme="minorHAnsi" w:hAnsiTheme="minorHAnsi"/>
                <w:b/>
                <w:sz w:val="22"/>
                <w:szCs w:val="22"/>
              </w:rPr>
            </w:pPr>
            <w:r>
              <w:rPr>
                <w:rFonts w:asciiTheme="minorHAnsi" w:hAnsiTheme="minorHAnsi"/>
                <w:b/>
                <w:sz w:val="22"/>
                <w:szCs w:val="22"/>
              </w:rPr>
              <w:t>Comment</w:t>
            </w:r>
          </w:p>
        </w:tc>
      </w:tr>
      <w:tr w:rsidR="00501880" w:rsidRPr="00552CD3" w14:paraId="3696D533" w14:textId="5A5CA2D1" w:rsidTr="00C0528C">
        <w:tc>
          <w:tcPr>
            <w:tcW w:w="836" w:type="dxa"/>
          </w:tcPr>
          <w:p w14:paraId="157CE914" w14:textId="4192FFAE" w:rsidR="00501880" w:rsidRPr="00552CD3" w:rsidRDefault="00501880">
            <w:pPr>
              <w:rPr>
                <w:rFonts w:asciiTheme="majorHAnsi" w:hAnsiTheme="majorHAnsi" w:cstheme="majorHAnsi"/>
                <w:sz w:val="22"/>
                <w:szCs w:val="22"/>
              </w:rPr>
            </w:pPr>
            <w:r>
              <w:rPr>
                <w:rFonts w:asciiTheme="majorHAnsi" w:hAnsiTheme="majorHAnsi" w:cstheme="majorHAnsi"/>
                <w:sz w:val="22"/>
                <w:szCs w:val="22"/>
              </w:rPr>
              <w:t>FB</w:t>
            </w:r>
            <w:r w:rsidRPr="007E54C1">
              <w:rPr>
                <w:rFonts w:asciiTheme="majorHAnsi" w:hAnsiTheme="majorHAnsi" w:cstheme="majorHAnsi"/>
                <w:sz w:val="22"/>
                <w:szCs w:val="22"/>
              </w:rPr>
              <w:t>1</w:t>
            </w:r>
          </w:p>
        </w:tc>
        <w:tc>
          <w:tcPr>
            <w:tcW w:w="2849" w:type="dxa"/>
          </w:tcPr>
          <w:p w14:paraId="740673D6" w14:textId="5794B0CA" w:rsidR="00501880" w:rsidRPr="007A48E7" w:rsidRDefault="00FF56F5">
            <w:pPr>
              <w:rPr>
                <w:rFonts w:asciiTheme="majorHAnsi" w:hAnsiTheme="majorHAnsi" w:cstheme="majorHAnsi"/>
                <w:sz w:val="22"/>
                <w:szCs w:val="22"/>
              </w:rPr>
            </w:pPr>
            <w:r>
              <w:rPr>
                <w:rFonts w:asciiTheme="majorHAnsi" w:hAnsiTheme="majorHAnsi" w:cstheme="majorHAnsi"/>
                <w:sz w:val="22"/>
                <w:szCs w:val="22"/>
              </w:rPr>
              <w:t>Intervention Status</w:t>
            </w:r>
          </w:p>
        </w:tc>
        <w:tc>
          <w:tcPr>
            <w:tcW w:w="5755" w:type="dxa"/>
          </w:tcPr>
          <w:p w14:paraId="2EDF1760" w14:textId="5513E051" w:rsidR="00501880" w:rsidRPr="007A48E7" w:rsidRDefault="00FF56F5">
            <w:pPr>
              <w:rPr>
                <w:rFonts w:asciiTheme="majorHAnsi" w:hAnsiTheme="majorHAnsi" w:cstheme="majorHAnsi"/>
                <w:sz w:val="22"/>
                <w:szCs w:val="22"/>
              </w:rPr>
            </w:pPr>
            <w:r>
              <w:rPr>
                <w:rFonts w:asciiTheme="majorHAnsi" w:hAnsiTheme="majorHAnsi" w:cstheme="majorHAnsi"/>
                <w:sz w:val="22"/>
                <w:szCs w:val="22"/>
              </w:rPr>
              <w:t>New,</w:t>
            </w:r>
            <w:r w:rsidR="001D3CC2">
              <w:rPr>
                <w:rFonts w:asciiTheme="majorHAnsi" w:hAnsiTheme="majorHAnsi" w:cstheme="majorHAnsi"/>
                <w:sz w:val="22"/>
                <w:szCs w:val="22"/>
              </w:rPr>
              <w:t xml:space="preserve"> Active, Closed</w:t>
            </w:r>
            <w:r w:rsidR="00BC3302">
              <w:rPr>
                <w:rFonts w:asciiTheme="majorHAnsi" w:hAnsiTheme="majorHAnsi" w:cstheme="majorHAnsi"/>
                <w:sz w:val="22"/>
                <w:szCs w:val="22"/>
              </w:rPr>
              <w:t xml:space="preserve"> </w:t>
            </w:r>
          </w:p>
        </w:tc>
      </w:tr>
      <w:tr w:rsidR="00501880" w:rsidRPr="00552CD3" w14:paraId="31714815" w14:textId="74A31813" w:rsidTr="00C0528C">
        <w:tc>
          <w:tcPr>
            <w:tcW w:w="836" w:type="dxa"/>
          </w:tcPr>
          <w:p w14:paraId="537DD420" w14:textId="49FAEBBA" w:rsidR="00501880" w:rsidRPr="00552CD3" w:rsidRDefault="00501880">
            <w:pPr>
              <w:rPr>
                <w:rFonts w:asciiTheme="majorHAnsi" w:hAnsiTheme="majorHAnsi" w:cstheme="majorHAnsi"/>
                <w:sz w:val="22"/>
                <w:szCs w:val="22"/>
              </w:rPr>
            </w:pPr>
            <w:r>
              <w:rPr>
                <w:rFonts w:asciiTheme="majorHAnsi" w:hAnsiTheme="majorHAnsi" w:cstheme="majorHAnsi"/>
                <w:sz w:val="22"/>
                <w:szCs w:val="22"/>
              </w:rPr>
              <w:t>FB</w:t>
            </w:r>
            <w:r w:rsidRPr="007E54C1">
              <w:rPr>
                <w:rFonts w:asciiTheme="majorHAnsi" w:hAnsiTheme="majorHAnsi" w:cstheme="majorHAnsi"/>
                <w:sz w:val="22"/>
                <w:szCs w:val="22"/>
              </w:rPr>
              <w:t>2</w:t>
            </w:r>
          </w:p>
        </w:tc>
        <w:tc>
          <w:tcPr>
            <w:tcW w:w="2849" w:type="dxa"/>
          </w:tcPr>
          <w:p w14:paraId="1D3FBE39" w14:textId="38B594CF" w:rsidR="00501880" w:rsidRPr="007A48E7" w:rsidRDefault="009111CE">
            <w:pPr>
              <w:rPr>
                <w:rFonts w:asciiTheme="majorHAnsi" w:hAnsiTheme="majorHAnsi" w:cstheme="majorHAnsi"/>
                <w:sz w:val="22"/>
                <w:szCs w:val="22"/>
              </w:rPr>
            </w:pPr>
            <w:r>
              <w:rPr>
                <w:rFonts w:asciiTheme="majorHAnsi" w:hAnsiTheme="majorHAnsi" w:cstheme="majorHAnsi"/>
                <w:sz w:val="22"/>
                <w:szCs w:val="22"/>
              </w:rPr>
              <w:t>Status Change Reason</w:t>
            </w:r>
          </w:p>
        </w:tc>
        <w:tc>
          <w:tcPr>
            <w:tcW w:w="5755" w:type="dxa"/>
          </w:tcPr>
          <w:p w14:paraId="2FDF936E" w14:textId="0D3554A8" w:rsidR="00501880" w:rsidRPr="007A48E7" w:rsidRDefault="009111CE">
            <w:pPr>
              <w:rPr>
                <w:rFonts w:asciiTheme="majorHAnsi" w:hAnsiTheme="majorHAnsi" w:cstheme="majorHAnsi"/>
                <w:sz w:val="22"/>
                <w:szCs w:val="22"/>
              </w:rPr>
            </w:pPr>
            <w:r>
              <w:rPr>
                <w:rFonts w:asciiTheme="majorHAnsi" w:hAnsiTheme="majorHAnsi" w:cstheme="majorHAnsi"/>
                <w:sz w:val="22"/>
                <w:szCs w:val="22"/>
              </w:rPr>
              <w:t>Rem</w:t>
            </w:r>
            <w:r w:rsidR="00DE105D">
              <w:rPr>
                <w:rFonts w:asciiTheme="majorHAnsi" w:hAnsiTheme="majorHAnsi" w:cstheme="majorHAnsi"/>
                <w:sz w:val="22"/>
                <w:szCs w:val="22"/>
              </w:rPr>
              <w:t>ediated, Transferred Out</w:t>
            </w:r>
            <w:r w:rsidR="00B243B3">
              <w:rPr>
                <w:rFonts w:asciiTheme="majorHAnsi" w:hAnsiTheme="majorHAnsi" w:cstheme="majorHAnsi"/>
                <w:sz w:val="22"/>
                <w:szCs w:val="22"/>
              </w:rPr>
              <w:t xml:space="preserve"> </w:t>
            </w:r>
          </w:p>
        </w:tc>
      </w:tr>
      <w:tr w:rsidR="00501880" w:rsidRPr="00552CD3" w14:paraId="5CE5930F" w14:textId="0EF3B333" w:rsidTr="00C0528C">
        <w:tc>
          <w:tcPr>
            <w:tcW w:w="836" w:type="dxa"/>
          </w:tcPr>
          <w:p w14:paraId="61E70A05" w14:textId="34D9DC24" w:rsidR="00501880" w:rsidRPr="00552CD3" w:rsidRDefault="00501880">
            <w:pPr>
              <w:rPr>
                <w:rFonts w:asciiTheme="majorHAnsi" w:hAnsiTheme="majorHAnsi" w:cstheme="majorHAnsi"/>
                <w:sz w:val="22"/>
                <w:szCs w:val="22"/>
              </w:rPr>
            </w:pPr>
            <w:r>
              <w:rPr>
                <w:rFonts w:asciiTheme="majorHAnsi" w:hAnsiTheme="majorHAnsi" w:cstheme="majorHAnsi"/>
                <w:sz w:val="22"/>
                <w:szCs w:val="22"/>
              </w:rPr>
              <w:t>FB</w:t>
            </w:r>
            <w:r w:rsidRPr="007E54C1">
              <w:rPr>
                <w:rFonts w:asciiTheme="majorHAnsi" w:hAnsiTheme="majorHAnsi" w:cstheme="majorHAnsi"/>
                <w:sz w:val="22"/>
                <w:szCs w:val="22"/>
              </w:rPr>
              <w:t>3</w:t>
            </w:r>
          </w:p>
        </w:tc>
        <w:tc>
          <w:tcPr>
            <w:tcW w:w="2849" w:type="dxa"/>
          </w:tcPr>
          <w:p w14:paraId="77784B16" w14:textId="720C6577" w:rsidR="00501880" w:rsidRPr="007A48E7" w:rsidRDefault="00BB424B">
            <w:pPr>
              <w:rPr>
                <w:rFonts w:asciiTheme="majorHAnsi" w:hAnsiTheme="majorHAnsi" w:cstheme="majorHAnsi"/>
                <w:sz w:val="22"/>
                <w:szCs w:val="22"/>
              </w:rPr>
            </w:pPr>
            <w:r>
              <w:rPr>
                <w:rFonts w:asciiTheme="majorHAnsi" w:hAnsiTheme="majorHAnsi" w:cstheme="majorHAnsi"/>
                <w:sz w:val="22"/>
                <w:szCs w:val="22"/>
              </w:rPr>
              <w:t>Responsible Role</w:t>
            </w:r>
            <w:r w:rsidR="001D4856">
              <w:rPr>
                <w:rFonts w:asciiTheme="majorHAnsi" w:hAnsiTheme="majorHAnsi" w:cstheme="majorHAnsi"/>
                <w:sz w:val="22"/>
                <w:szCs w:val="22"/>
              </w:rPr>
              <w:t xml:space="preserve"> (primary</w:t>
            </w:r>
            <w:r w:rsidR="00E4469F">
              <w:rPr>
                <w:rFonts w:asciiTheme="majorHAnsi" w:hAnsiTheme="majorHAnsi" w:cstheme="majorHAnsi"/>
                <w:sz w:val="22"/>
                <w:szCs w:val="22"/>
              </w:rPr>
              <w:t>)</w:t>
            </w:r>
          </w:p>
        </w:tc>
        <w:tc>
          <w:tcPr>
            <w:tcW w:w="5755" w:type="dxa"/>
          </w:tcPr>
          <w:p w14:paraId="3ECD86F3" w14:textId="77777777" w:rsidR="002550A4" w:rsidRDefault="00B461C1">
            <w:pPr>
              <w:rPr>
                <w:rFonts w:asciiTheme="majorHAnsi" w:hAnsiTheme="majorHAnsi" w:cstheme="majorHAnsi"/>
                <w:sz w:val="22"/>
                <w:szCs w:val="22"/>
              </w:rPr>
            </w:pPr>
            <w:r>
              <w:rPr>
                <w:rFonts w:asciiTheme="majorHAnsi" w:hAnsiTheme="majorHAnsi" w:cstheme="majorHAnsi"/>
                <w:sz w:val="22"/>
                <w:szCs w:val="22"/>
              </w:rPr>
              <w:t xml:space="preserve">Classroom Teacher, </w:t>
            </w:r>
          </w:p>
          <w:p w14:paraId="51C2B5EA" w14:textId="77777777" w:rsidR="002550A4" w:rsidRDefault="00D80FED">
            <w:pPr>
              <w:rPr>
                <w:rFonts w:asciiTheme="majorHAnsi" w:hAnsiTheme="majorHAnsi" w:cstheme="majorHAnsi"/>
                <w:sz w:val="22"/>
                <w:szCs w:val="22"/>
              </w:rPr>
            </w:pPr>
            <w:r>
              <w:rPr>
                <w:rFonts w:asciiTheme="majorHAnsi" w:hAnsiTheme="majorHAnsi" w:cstheme="majorHAnsi"/>
                <w:sz w:val="22"/>
                <w:szCs w:val="22"/>
              </w:rPr>
              <w:t xml:space="preserve">ELL Teacher, </w:t>
            </w:r>
          </w:p>
          <w:p w14:paraId="158A6D3B" w14:textId="77777777" w:rsidR="002550A4" w:rsidRDefault="00D80FED">
            <w:pPr>
              <w:rPr>
                <w:rFonts w:asciiTheme="majorHAnsi" w:hAnsiTheme="majorHAnsi" w:cstheme="majorHAnsi"/>
                <w:sz w:val="22"/>
                <w:szCs w:val="22"/>
              </w:rPr>
            </w:pPr>
            <w:r>
              <w:rPr>
                <w:rFonts w:asciiTheme="majorHAnsi" w:hAnsiTheme="majorHAnsi" w:cstheme="majorHAnsi"/>
                <w:sz w:val="22"/>
                <w:szCs w:val="22"/>
              </w:rPr>
              <w:t xml:space="preserve">Counselor, </w:t>
            </w:r>
          </w:p>
          <w:p w14:paraId="144E2BD2" w14:textId="77777777" w:rsidR="002550A4" w:rsidRDefault="00D80FED">
            <w:pPr>
              <w:rPr>
                <w:rFonts w:asciiTheme="majorHAnsi" w:hAnsiTheme="majorHAnsi" w:cstheme="majorHAnsi"/>
                <w:sz w:val="22"/>
                <w:szCs w:val="22"/>
              </w:rPr>
            </w:pPr>
            <w:r>
              <w:rPr>
                <w:rFonts w:asciiTheme="majorHAnsi" w:hAnsiTheme="majorHAnsi" w:cstheme="majorHAnsi"/>
                <w:sz w:val="22"/>
                <w:szCs w:val="22"/>
              </w:rPr>
              <w:t xml:space="preserve">SpEd Teacher, </w:t>
            </w:r>
          </w:p>
          <w:p w14:paraId="362E5796" w14:textId="7A8D2840" w:rsidR="00501880" w:rsidRPr="007A48E7" w:rsidRDefault="00D80FED">
            <w:pPr>
              <w:rPr>
                <w:rFonts w:asciiTheme="majorHAnsi" w:hAnsiTheme="majorHAnsi" w:cstheme="majorHAnsi"/>
                <w:sz w:val="22"/>
                <w:szCs w:val="22"/>
              </w:rPr>
            </w:pPr>
            <w:r>
              <w:rPr>
                <w:rFonts w:asciiTheme="majorHAnsi" w:hAnsiTheme="majorHAnsi" w:cstheme="majorHAnsi"/>
                <w:sz w:val="22"/>
                <w:szCs w:val="22"/>
              </w:rPr>
              <w:t>Title 1 Teacher</w:t>
            </w:r>
          </w:p>
        </w:tc>
      </w:tr>
      <w:tr w:rsidR="00501880" w:rsidRPr="00552CD3" w14:paraId="67EAE904" w14:textId="329DDA8C" w:rsidTr="00C0528C">
        <w:tc>
          <w:tcPr>
            <w:tcW w:w="836" w:type="dxa"/>
          </w:tcPr>
          <w:p w14:paraId="6E47A141" w14:textId="6A672E3E" w:rsidR="00501880" w:rsidRPr="00552CD3" w:rsidRDefault="00501880">
            <w:pPr>
              <w:rPr>
                <w:rFonts w:asciiTheme="majorHAnsi" w:hAnsiTheme="majorHAnsi" w:cstheme="majorHAnsi"/>
                <w:sz w:val="22"/>
                <w:szCs w:val="22"/>
              </w:rPr>
            </w:pPr>
            <w:r>
              <w:rPr>
                <w:rFonts w:asciiTheme="majorHAnsi" w:hAnsiTheme="majorHAnsi" w:cstheme="majorHAnsi"/>
                <w:sz w:val="22"/>
                <w:szCs w:val="22"/>
              </w:rPr>
              <w:t>FB</w:t>
            </w:r>
            <w:r w:rsidRPr="007E54C1">
              <w:rPr>
                <w:rFonts w:asciiTheme="majorHAnsi" w:hAnsiTheme="majorHAnsi" w:cstheme="majorHAnsi"/>
                <w:sz w:val="22"/>
                <w:szCs w:val="22"/>
              </w:rPr>
              <w:t>4</w:t>
            </w:r>
          </w:p>
        </w:tc>
        <w:tc>
          <w:tcPr>
            <w:tcW w:w="2849" w:type="dxa"/>
          </w:tcPr>
          <w:p w14:paraId="4D022FA7" w14:textId="7C980854" w:rsidR="00501880" w:rsidRPr="007A48E7" w:rsidRDefault="00A57246">
            <w:pPr>
              <w:rPr>
                <w:rFonts w:asciiTheme="majorHAnsi" w:hAnsiTheme="majorHAnsi" w:cstheme="majorHAnsi"/>
                <w:sz w:val="22"/>
                <w:szCs w:val="22"/>
              </w:rPr>
            </w:pPr>
            <w:r>
              <w:rPr>
                <w:rFonts w:asciiTheme="majorHAnsi" w:hAnsiTheme="majorHAnsi" w:cstheme="majorHAnsi"/>
                <w:sz w:val="22"/>
                <w:szCs w:val="22"/>
              </w:rPr>
              <w:t xml:space="preserve">Intervention </w:t>
            </w:r>
            <w:r w:rsidR="009D155E">
              <w:rPr>
                <w:rFonts w:asciiTheme="majorHAnsi" w:hAnsiTheme="majorHAnsi" w:cstheme="majorHAnsi"/>
                <w:sz w:val="22"/>
                <w:szCs w:val="22"/>
              </w:rPr>
              <w:t>Log</w:t>
            </w:r>
          </w:p>
        </w:tc>
        <w:tc>
          <w:tcPr>
            <w:tcW w:w="5755" w:type="dxa"/>
          </w:tcPr>
          <w:p w14:paraId="6CD5FBFB" w14:textId="1A0EE5B6" w:rsidR="00501880" w:rsidRPr="007A48E7" w:rsidRDefault="009D155E">
            <w:pPr>
              <w:rPr>
                <w:rFonts w:asciiTheme="majorHAnsi" w:hAnsiTheme="majorHAnsi" w:cstheme="majorHAnsi"/>
                <w:sz w:val="22"/>
                <w:szCs w:val="22"/>
              </w:rPr>
            </w:pPr>
            <w:r>
              <w:rPr>
                <w:rFonts w:asciiTheme="majorHAnsi" w:hAnsiTheme="majorHAnsi" w:cstheme="majorHAnsi"/>
                <w:sz w:val="22"/>
                <w:szCs w:val="22"/>
              </w:rPr>
              <w:t>History of interventions</w:t>
            </w:r>
            <w:r w:rsidR="008C6139">
              <w:rPr>
                <w:rFonts w:asciiTheme="majorHAnsi" w:hAnsiTheme="majorHAnsi" w:cstheme="majorHAnsi"/>
                <w:sz w:val="22"/>
                <w:szCs w:val="22"/>
              </w:rPr>
              <w:t xml:space="preserve"> with start/end dates</w:t>
            </w:r>
          </w:p>
        </w:tc>
      </w:tr>
      <w:tr w:rsidR="00501880" w:rsidRPr="00552CD3" w14:paraId="6A6BB0C0" w14:textId="3D8247F9" w:rsidTr="00C0528C">
        <w:tc>
          <w:tcPr>
            <w:tcW w:w="836" w:type="dxa"/>
          </w:tcPr>
          <w:p w14:paraId="39FA2601" w14:textId="3B886BB4" w:rsidR="00501880" w:rsidRPr="00552CD3" w:rsidRDefault="009504B5">
            <w:pPr>
              <w:rPr>
                <w:rFonts w:asciiTheme="majorHAnsi" w:hAnsiTheme="majorHAnsi" w:cstheme="majorHAnsi"/>
                <w:sz w:val="22"/>
                <w:szCs w:val="22"/>
              </w:rPr>
            </w:pPr>
            <w:r>
              <w:rPr>
                <w:rFonts w:asciiTheme="majorHAnsi" w:hAnsiTheme="majorHAnsi" w:cstheme="majorHAnsi"/>
                <w:sz w:val="22"/>
                <w:szCs w:val="22"/>
              </w:rPr>
              <w:t>FB</w:t>
            </w:r>
            <w:r w:rsidR="00501880" w:rsidRPr="007E54C1">
              <w:rPr>
                <w:rFonts w:asciiTheme="majorHAnsi" w:hAnsiTheme="majorHAnsi" w:cstheme="majorHAnsi"/>
                <w:sz w:val="22"/>
                <w:szCs w:val="22"/>
              </w:rPr>
              <w:t>5</w:t>
            </w:r>
          </w:p>
        </w:tc>
        <w:tc>
          <w:tcPr>
            <w:tcW w:w="2849" w:type="dxa"/>
          </w:tcPr>
          <w:p w14:paraId="4C90CF40" w14:textId="391D5F66" w:rsidR="00501880" w:rsidRPr="007A48E7" w:rsidRDefault="00880849">
            <w:pPr>
              <w:rPr>
                <w:rFonts w:asciiTheme="majorHAnsi" w:hAnsiTheme="majorHAnsi" w:cstheme="majorHAnsi"/>
                <w:sz w:val="22"/>
                <w:szCs w:val="22"/>
              </w:rPr>
            </w:pPr>
            <w:r>
              <w:rPr>
                <w:rFonts w:asciiTheme="majorHAnsi" w:hAnsiTheme="majorHAnsi" w:cstheme="majorHAnsi"/>
                <w:sz w:val="22"/>
                <w:szCs w:val="22"/>
              </w:rPr>
              <w:t>Notes</w:t>
            </w:r>
          </w:p>
        </w:tc>
        <w:tc>
          <w:tcPr>
            <w:tcW w:w="5755" w:type="dxa"/>
          </w:tcPr>
          <w:p w14:paraId="4A0FE7F5" w14:textId="6A4EFE05" w:rsidR="00501880" w:rsidRPr="007A48E7" w:rsidRDefault="00880849">
            <w:pPr>
              <w:rPr>
                <w:rFonts w:asciiTheme="majorHAnsi" w:hAnsiTheme="majorHAnsi" w:cstheme="majorHAnsi"/>
                <w:sz w:val="22"/>
                <w:szCs w:val="22"/>
              </w:rPr>
            </w:pPr>
            <w:r>
              <w:rPr>
                <w:rFonts w:asciiTheme="majorHAnsi" w:hAnsiTheme="majorHAnsi" w:cstheme="majorHAnsi"/>
                <w:sz w:val="22"/>
                <w:szCs w:val="22"/>
              </w:rPr>
              <w:t>Free text field (cannot report on free text field)</w:t>
            </w:r>
          </w:p>
        </w:tc>
      </w:tr>
    </w:tbl>
    <w:p w14:paraId="67608E13" w14:textId="77777777" w:rsidR="001C453E" w:rsidRDefault="001C453E" w:rsidP="00064BDB">
      <w:pPr>
        <w:rPr>
          <w:highlight w:val="yellow"/>
        </w:rPr>
      </w:pPr>
    </w:p>
    <w:p w14:paraId="6F433562" w14:textId="33E44781" w:rsidR="00064BDB" w:rsidRDefault="00010293" w:rsidP="00064BDB">
      <w:pPr>
        <w:pStyle w:val="Heading1"/>
        <w:spacing w:before="240"/>
      </w:pPr>
      <w:bookmarkStart w:id="65" w:name="_Toc127972995"/>
      <w:r>
        <w:lastRenderedPageBreak/>
        <w:t>EWS</w:t>
      </w:r>
      <w:r w:rsidR="00064BDB">
        <w:t xml:space="preserve"> Layout and Design</w:t>
      </w:r>
      <w:bookmarkEnd w:id="65"/>
    </w:p>
    <w:p w14:paraId="6E952761" w14:textId="2C3583CC" w:rsidR="005578E5" w:rsidRPr="00F85035" w:rsidRDefault="00233091" w:rsidP="005578E5">
      <w:pPr>
        <w:rPr>
          <w:rFonts w:ascii="Times New Roman" w:hAnsi="Times New Roman"/>
        </w:rPr>
      </w:pPr>
      <w:r>
        <w:rPr>
          <w:rFonts w:ascii="Times New Roman" w:hAnsi="Times New Roman"/>
        </w:rPr>
        <w:t xml:space="preserve">The EWS </w:t>
      </w:r>
      <w:r w:rsidR="00137751">
        <w:rPr>
          <w:rFonts w:ascii="Times New Roman" w:hAnsi="Times New Roman"/>
        </w:rPr>
        <w:t xml:space="preserve">will be developed as an interactive </w:t>
      </w:r>
      <w:r w:rsidR="00A638E5">
        <w:rPr>
          <w:rFonts w:ascii="Times New Roman" w:hAnsi="Times New Roman"/>
        </w:rPr>
        <w:t>web application</w:t>
      </w:r>
      <w:r w:rsidR="00CB2962">
        <w:rPr>
          <w:rFonts w:ascii="Times New Roman" w:hAnsi="Times New Roman"/>
        </w:rPr>
        <w:t xml:space="preserve">. The </w:t>
      </w:r>
      <w:r w:rsidR="00A56CB5">
        <w:rPr>
          <w:rFonts w:ascii="Times New Roman" w:hAnsi="Times New Roman"/>
        </w:rPr>
        <w:t>solution</w:t>
      </w:r>
      <w:r w:rsidR="00CB2962">
        <w:rPr>
          <w:rFonts w:ascii="Times New Roman" w:hAnsi="Times New Roman"/>
        </w:rPr>
        <w:t xml:space="preserve"> will </w:t>
      </w:r>
      <w:r w:rsidR="00A56CB5">
        <w:rPr>
          <w:rFonts w:ascii="Times New Roman" w:hAnsi="Times New Roman"/>
        </w:rPr>
        <w:t xml:space="preserve">provide </w:t>
      </w:r>
      <w:r w:rsidR="007B555E">
        <w:rPr>
          <w:rFonts w:ascii="Times New Roman" w:hAnsi="Times New Roman"/>
        </w:rPr>
        <w:t xml:space="preserve">four </w:t>
      </w:r>
      <w:r w:rsidR="00A56CB5">
        <w:rPr>
          <w:rFonts w:ascii="Times New Roman" w:hAnsi="Times New Roman"/>
        </w:rPr>
        <w:t xml:space="preserve">different </w:t>
      </w:r>
      <w:r w:rsidR="00F85035" w:rsidRPr="00F85035">
        <w:rPr>
          <w:rFonts w:ascii="Times New Roman" w:hAnsi="Times New Roman"/>
        </w:rPr>
        <w:t xml:space="preserve">pages with visuals </w:t>
      </w:r>
      <w:r w:rsidR="00232EDB">
        <w:rPr>
          <w:rFonts w:ascii="Times New Roman" w:hAnsi="Times New Roman"/>
        </w:rPr>
        <w:t xml:space="preserve">appropriately designed for </w:t>
      </w:r>
      <w:r w:rsidR="00F85035" w:rsidRPr="00F85035">
        <w:rPr>
          <w:rFonts w:ascii="Times New Roman" w:hAnsi="Times New Roman"/>
        </w:rPr>
        <w:t xml:space="preserve">each. </w:t>
      </w:r>
      <w:r w:rsidR="00D01584">
        <w:rPr>
          <w:rFonts w:ascii="Times New Roman" w:hAnsi="Times New Roman"/>
        </w:rPr>
        <w:t xml:space="preserve">The four pages are District, School, Classroom and Student. </w:t>
      </w:r>
      <w:r w:rsidR="00905253">
        <w:rPr>
          <w:rFonts w:ascii="Times New Roman" w:hAnsi="Times New Roman"/>
        </w:rPr>
        <w:t xml:space="preserve">The </w:t>
      </w:r>
      <w:r w:rsidR="00D176F6">
        <w:rPr>
          <w:rFonts w:ascii="Times New Roman" w:hAnsi="Times New Roman"/>
        </w:rPr>
        <w:t>solution</w:t>
      </w:r>
      <w:r w:rsidR="00905253">
        <w:rPr>
          <w:rFonts w:ascii="Times New Roman" w:hAnsi="Times New Roman"/>
        </w:rPr>
        <w:t xml:space="preserve"> will </w:t>
      </w:r>
      <w:r w:rsidR="001710C9">
        <w:rPr>
          <w:rFonts w:ascii="Times New Roman" w:hAnsi="Times New Roman"/>
        </w:rPr>
        <w:t>be</w:t>
      </w:r>
      <w:r w:rsidR="00563764">
        <w:rPr>
          <w:rFonts w:ascii="Times New Roman" w:hAnsi="Times New Roman"/>
        </w:rPr>
        <w:t xml:space="preserve"> web accessibility compliant with the</w:t>
      </w:r>
      <w:r w:rsidR="00EC74F4">
        <w:rPr>
          <w:rFonts w:ascii="Times New Roman" w:hAnsi="Times New Roman"/>
        </w:rPr>
        <w:t xml:space="preserve"> </w:t>
      </w:r>
      <w:r w:rsidR="003746F0">
        <w:rPr>
          <w:rFonts w:ascii="Times New Roman" w:hAnsi="Times New Roman"/>
        </w:rPr>
        <w:t>American</w:t>
      </w:r>
      <w:r w:rsidR="00213F96">
        <w:rPr>
          <w:rFonts w:ascii="Times New Roman" w:hAnsi="Times New Roman"/>
        </w:rPr>
        <w:t>s with Disabilities Act (</w:t>
      </w:r>
      <w:r w:rsidR="00EC74F4">
        <w:rPr>
          <w:rFonts w:ascii="Times New Roman" w:hAnsi="Times New Roman"/>
        </w:rPr>
        <w:t>ADA</w:t>
      </w:r>
      <w:r w:rsidR="00213F96">
        <w:rPr>
          <w:rFonts w:ascii="Times New Roman" w:hAnsi="Times New Roman"/>
        </w:rPr>
        <w:t>)</w:t>
      </w:r>
      <w:r w:rsidR="00EC74F4">
        <w:rPr>
          <w:rFonts w:ascii="Times New Roman" w:hAnsi="Times New Roman"/>
        </w:rPr>
        <w:t xml:space="preserve"> </w:t>
      </w:r>
      <w:r w:rsidR="00261199">
        <w:rPr>
          <w:rFonts w:ascii="Times New Roman" w:hAnsi="Times New Roman"/>
        </w:rPr>
        <w:t>regarding</w:t>
      </w:r>
      <w:r w:rsidR="00B67573">
        <w:rPr>
          <w:rFonts w:ascii="Times New Roman" w:hAnsi="Times New Roman"/>
        </w:rPr>
        <w:t xml:space="preserve"> the</w:t>
      </w:r>
      <w:r w:rsidR="00905253">
        <w:rPr>
          <w:rFonts w:ascii="Times New Roman" w:hAnsi="Times New Roman"/>
        </w:rPr>
        <w:t xml:space="preserve"> theme</w:t>
      </w:r>
      <w:r w:rsidR="002014E5">
        <w:rPr>
          <w:rFonts w:ascii="Times New Roman" w:hAnsi="Times New Roman"/>
        </w:rPr>
        <w:t xml:space="preserve"> </w:t>
      </w:r>
      <w:r w:rsidR="00D72933">
        <w:rPr>
          <w:rFonts w:ascii="Times New Roman" w:hAnsi="Times New Roman"/>
        </w:rPr>
        <w:t>for colors, fonts, and backgrounds</w:t>
      </w:r>
      <w:r w:rsidR="00CC22E3">
        <w:rPr>
          <w:rFonts w:ascii="Times New Roman" w:hAnsi="Times New Roman"/>
        </w:rPr>
        <w:t xml:space="preserve"> </w:t>
      </w:r>
      <w:r w:rsidR="00EC74F4">
        <w:rPr>
          <w:rFonts w:ascii="Times New Roman" w:hAnsi="Times New Roman"/>
        </w:rPr>
        <w:t>chosen by the CNMI PSS Stakeholders.</w:t>
      </w:r>
      <w:r w:rsidR="00587A49">
        <w:rPr>
          <w:rFonts w:ascii="Times New Roman" w:hAnsi="Times New Roman"/>
        </w:rPr>
        <w:t xml:space="preserve"> This section details</w:t>
      </w:r>
      <w:r w:rsidR="00460BD5">
        <w:rPr>
          <w:rFonts w:ascii="Times New Roman" w:hAnsi="Times New Roman"/>
        </w:rPr>
        <w:t xml:space="preserve"> the </w:t>
      </w:r>
      <w:r w:rsidR="00B46521">
        <w:rPr>
          <w:rFonts w:ascii="Times New Roman" w:hAnsi="Times New Roman"/>
        </w:rPr>
        <w:t xml:space="preserve">design </w:t>
      </w:r>
      <w:r w:rsidR="000E7317">
        <w:rPr>
          <w:rFonts w:ascii="Times New Roman" w:hAnsi="Times New Roman"/>
        </w:rPr>
        <w:t xml:space="preserve">at the </w:t>
      </w:r>
      <w:r w:rsidR="00385473">
        <w:rPr>
          <w:rFonts w:ascii="Times New Roman" w:hAnsi="Times New Roman"/>
        </w:rPr>
        <w:t xml:space="preserve">conclusion of </w:t>
      </w:r>
      <w:r w:rsidR="00763171">
        <w:rPr>
          <w:rFonts w:ascii="Times New Roman" w:hAnsi="Times New Roman"/>
        </w:rPr>
        <w:t>version</w:t>
      </w:r>
      <w:r w:rsidR="00385473">
        <w:rPr>
          <w:rFonts w:ascii="Times New Roman" w:hAnsi="Times New Roman"/>
        </w:rPr>
        <w:t xml:space="preserve"> </w:t>
      </w:r>
      <w:r w:rsidR="00BE04FA">
        <w:rPr>
          <w:rFonts w:ascii="Times New Roman" w:hAnsi="Times New Roman"/>
        </w:rPr>
        <w:t>V</w:t>
      </w:r>
      <w:r w:rsidR="00763171">
        <w:rPr>
          <w:rFonts w:ascii="Times New Roman" w:hAnsi="Times New Roman"/>
        </w:rPr>
        <w:t>.</w:t>
      </w:r>
      <w:r w:rsidR="00FA58A5">
        <w:rPr>
          <w:rFonts w:ascii="Times New Roman" w:hAnsi="Times New Roman"/>
        </w:rPr>
        <w:t>1 (initial design)</w:t>
      </w:r>
      <w:r w:rsidR="00F50FE0">
        <w:rPr>
          <w:rFonts w:ascii="Times New Roman" w:hAnsi="Times New Roman"/>
        </w:rPr>
        <w:t>.</w:t>
      </w:r>
    </w:p>
    <w:p w14:paraId="37BE5E76" w14:textId="5D580244" w:rsidR="00CA7463" w:rsidRPr="006D1482" w:rsidRDefault="006128F2" w:rsidP="00CA7463">
      <w:pPr>
        <w:pStyle w:val="Heading2"/>
      </w:pPr>
      <w:r>
        <w:rPr>
          <w:rFonts w:ascii="Calibri" w:hAnsi="Calibri" w:cs="Calibri"/>
          <w:color w:val="000000"/>
          <w:sz w:val="22"/>
          <w:szCs w:val="22"/>
        </w:rPr>
        <w:tab/>
      </w:r>
      <w:bookmarkStart w:id="66" w:name="_Toc127972996"/>
      <w:r w:rsidR="00CA76BC">
        <w:t>Page Designs</w:t>
      </w:r>
      <w:bookmarkEnd w:id="66"/>
    </w:p>
    <w:p w14:paraId="6D81C720" w14:textId="62D0D018" w:rsidR="534CE557" w:rsidRDefault="00FE2F0B" w:rsidP="54E151C6">
      <w:pPr>
        <w:pStyle w:val="NormalWeb"/>
        <w:spacing w:before="0" w:beforeAutospacing="0" w:after="0" w:afterAutospacing="0"/>
        <w:jc w:val="both"/>
      </w:pPr>
      <w:r>
        <w:t xml:space="preserve">The </w:t>
      </w:r>
      <w:r w:rsidR="002F17FF">
        <w:t xml:space="preserve">EWS </w:t>
      </w:r>
      <w:r w:rsidR="000A6050">
        <w:t>Solution</w:t>
      </w:r>
      <w:r w:rsidR="002F17FF">
        <w:t xml:space="preserve"> will </w:t>
      </w:r>
      <w:r w:rsidR="00C97D67">
        <w:t xml:space="preserve">provide users access </w:t>
      </w:r>
      <w:r w:rsidR="00ED4239">
        <w:t xml:space="preserve">appropriate </w:t>
      </w:r>
      <w:r w:rsidR="00C97D67">
        <w:t>to</w:t>
      </w:r>
      <w:r w:rsidR="00ED4239">
        <w:t xml:space="preserve"> the </w:t>
      </w:r>
      <w:r w:rsidR="00D01584">
        <w:t>user</w:t>
      </w:r>
      <w:r w:rsidR="00C861DB">
        <w:t>’s role and permissions</w:t>
      </w:r>
      <w:r w:rsidR="00D01584">
        <w:t xml:space="preserve">.  </w:t>
      </w:r>
      <w:r w:rsidR="00156F4D">
        <w:t>Upon authentication, staff accessing the report will be limited to viewing pages and data corresponding to their group access (see section 3.1)</w:t>
      </w:r>
      <w:r w:rsidR="00643564">
        <w:t xml:space="preserve"> and Figure 5.1</w:t>
      </w:r>
      <w:r w:rsidR="00156F4D">
        <w:t xml:space="preserve">. </w:t>
      </w:r>
      <w:r w:rsidR="00EA4887">
        <w:t xml:space="preserve">The landing page for each user is determined based on roles and permissions. </w:t>
      </w:r>
      <w:r w:rsidR="00D01584">
        <w:t xml:space="preserve">For example, </w:t>
      </w:r>
      <w:r w:rsidR="001C530C">
        <w:t>District users will land on the District page</w:t>
      </w:r>
      <w:r w:rsidR="00EA4887">
        <w:t xml:space="preserve"> and have access to the School, Classroom and Student pages</w:t>
      </w:r>
      <w:r w:rsidR="001C530C">
        <w:t>. School officials will land on the School page</w:t>
      </w:r>
      <w:r w:rsidR="00DC280F">
        <w:t xml:space="preserve"> and will have access to the Classroom and Student pages but will not have access to the District page. </w:t>
      </w:r>
      <w:r w:rsidR="00BB61FF">
        <w:t>Teachers will land on the Classroom page</w:t>
      </w:r>
      <w:r w:rsidR="003110CF">
        <w:t xml:space="preserve"> and have access to the Student page but not the School or District pages.</w:t>
      </w:r>
      <w:r w:rsidR="00BB61FF">
        <w:t xml:space="preserve"> </w:t>
      </w:r>
      <w:r w:rsidR="000707C2" w:rsidRPr="00B84186">
        <w:t xml:space="preserve">Title 1, ELL, and SpEd teachers </w:t>
      </w:r>
      <w:r w:rsidR="00501273">
        <w:t>will be able to view</w:t>
      </w:r>
      <w:r w:rsidR="000707C2">
        <w:t xml:space="preserve"> </w:t>
      </w:r>
      <w:r w:rsidR="000707C2" w:rsidRPr="00B84186">
        <w:t>students flagged for the respective program</w:t>
      </w:r>
      <w:r w:rsidR="00501273">
        <w:t>(</w:t>
      </w:r>
      <w:r w:rsidR="000707C2" w:rsidRPr="00B84186">
        <w:t>s</w:t>
      </w:r>
      <w:r w:rsidR="00501273">
        <w:t>)</w:t>
      </w:r>
      <w:r w:rsidR="000707C2" w:rsidRPr="00B84186">
        <w:t>.</w:t>
      </w:r>
      <w:r w:rsidR="000707C2">
        <w:t xml:space="preserve"> </w:t>
      </w:r>
      <w:r w:rsidR="009247DB">
        <w:t xml:space="preserve">Each page of the EWS </w:t>
      </w:r>
      <w:r w:rsidR="0047036B">
        <w:t>provide</w:t>
      </w:r>
      <w:r w:rsidR="009247DB">
        <w:t>s</w:t>
      </w:r>
      <w:r w:rsidR="0047036B">
        <w:t xml:space="preserve"> </w:t>
      </w:r>
      <w:r w:rsidR="00E506A2">
        <w:t>CNMI PSS staff</w:t>
      </w:r>
      <w:r w:rsidR="006318A4">
        <w:t xml:space="preserve"> </w:t>
      </w:r>
      <w:r w:rsidR="0047036B">
        <w:t xml:space="preserve">with analytics </w:t>
      </w:r>
      <w:r w:rsidR="009247DB">
        <w:t>appro</w:t>
      </w:r>
      <w:r w:rsidR="00EA155A">
        <w:t xml:space="preserve">priate to the page as well as an </w:t>
      </w:r>
      <w:r w:rsidR="006709D2">
        <w:t xml:space="preserve">ability </w:t>
      </w:r>
      <w:r w:rsidR="006318A4">
        <w:t xml:space="preserve">to </w:t>
      </w:r>
      <w:r w:rsidR="00B27BAB">
        <w:t>filter</w:t>
      </w:r>
      <w:r w:rsidR="00A6452B">
        <w:t xml:space="preserve"> and analyze</w:t>
      </w:r>
      <w:r w:rsidR="00EA155A">
        <w:t xml:space="preserve"> data</w:t>
      </w:r>
      <w:r w:rsidR="00A30CA8">
        <w:t>.</w:t>
      </w:r>
    </w:p>
    <w:p w14:paraId="2F24D950" w14:textId="77777777" w:rsidR="00A20654" w:rsidRDefault="00A20654" w:rsidP="006A461D">
      <w:pPr>
        <w:pStyle w:val="NormalWeb"/>
        <w:spacing w:before="0" w:beforeAutospacing="0" w:after="0" w:afterAutospacing="0"/>
        <w:jc w:val="both"/>
      </w:pPr>
    </w:p>
    <w:tbl>
      <w:tblPr>
        <w:tblStyle w:val="TableGrid"/>
        <w:tblW w:w="0" w:type="auto"/>
        <w:tblLook w:val="04A0" w:firstRow="1" w:lastRow="0" w:firstColumn="1" w:lastColumn="0" w:noHBand="0" w:noVBand="1"/>
      </w:tblPr>
      <w:tblGrid>
        <w:gridCol w:w="5044"/>
        <w:gridCol w:w="1078"/>
        <w:gridCol w:w="1038"/>
        <w:gridCol w:w="1278"/>
        <w:gridCol w:w="1002"/>
      </w:tblGrid>
      <w:tr w:rsidR="001438B8" w14:paraId="7A2159DF" w14:textId="77777777" w:rsidTr="54E151C6">
        <w:tc>
          <w:tcPr>
            <w:tcW w:w="5125" w:type="dxa"/>
            <w:shd w:val="clear" w:color="auto" w:fill="8DB3E2" w:themeFill="text2" w:themeFillTint="66"/>
          </w:tcPr>
          <w:p w14:paraId="348E0F00" w14:textId="00195F89" w:rsidR="001438B8" w:rsidRPr="001438B8" w:rsidRDefault="001438B8" w:rsidP="001438B8">
            <w:pPr>
              <w:jc w:val="left"/>
              <w:rPr>
                <w:rFonts w:asciiTheme="minorHAnsi" w:hAnsiTheme="minorHAnsi"/>
                <w:b/>
                <w:sz w:val="22"/>
                <w:szCs w:val="22"/>
              </w:rPr>
            </w:pPr>
            <w:r w:rsidRPr="001438B8">
              <w:rPr>
                <w:rFonts w:asciiTheme="minorHAnsi" w:hAnsiTheme="minorHAnsi"/>
                <w:b/>
                <w:sz w:val="22"/>
                <w:szCs w:val="22"/>
              </w:rPr>
              <w:t>Users</w:t>
            </w:r>
          </w:p>
        </w:tc>
        <w:tc>
          <w:tcPr>
            <w:tcW w:w="4315" w:type="dxa"/>
            <w:gridSpan w:val="4"/>
            <w:shd w:val="clear" w:color="auto" w:fill="8DB3E2" w:themeFill="text2" w:themeFillTint="66"/>
          </w:tcPr>
          <w:p w14:paraId="091EB563" w14:textId="049E731C" w:rsidR="001438B8" w:rsidRPr="001438B8" w:rsidRDefault="001438B8" w:rsidP="00FB3E32">
            <w:pPr>
              <w:jc w:val="center"/>
              <w:rPr>
                <w:rFonts w:asciiTheme="minorHAnsi" w:hAnsiTheme="minorHAnsi"/>
                <w:b/>
                <w:sz w:val="22"/>
                <w:szCs w:val="22"/>
              </w:rPr>
            </w:pPr>
            <w:r w:rsidRPr="001438B8">
              <w:rPr>
                <w:rFonts w:asciiTheme="minorHAnsi" w:hAnsiTheme="minorHAnsi"/>
                <w:b/>
                <w:sz w:val="22"/>
                <w:szCs w:val="22"/>
              </w:rPr>
              <w:t>EWS Pages</w:t>
            </w:r>
          </w:p>
        </w:tc>
      </w:tr>
      <w:tr w:rsidR="001438B8" w14:paraId="2E8D93BE" w14:textId="77777777" w:rsidTr="54E151C6">
        <w:tc>
          <w:tcPr>
            <w:tcW w:w="5125" w:type="dxa"/>
            <w:shd w:val="clear" w:color="auto" w:fill="8DB3E2" w:themeFill="text2" w:themeFillTint="66"/>
          </w:tcPr>
          <w:p w14:paraId="1F471FB9" w14:textId="77777777" w:rsidR="001438B8" w:rsidRPr="001438B8" w:rsidRDefault="001438B8" w:rsidP="001438B8">
            <w:pPr>
              <w:jc w:val="left"/>
              <w:rPr>
                <w:rFonts w:asciiTheme="minorHAnsi" w:hAnsiTheme="minorHAnsi"/>
                <w:b/>
                <w:sz w:val="22"/>
                <w:szCs w:val="22"/>
              </w:rPr>
            </w:pPr>
          </w:p>
        </w:tc>
        <w:tc>
          <w:tcPr>
            <w:tcW w:w="1080" w:type="dxa"/>
            <w:shd w:val="clear" w:color="auto" w:fill="8DB3E2" w:themeFill="text2" w:themeFillTint="66"/>
          </w:tcPr>
          <w:p w14:paraId="0698B874" w14:textId="7A535B2D" w:rsidR="001438B8" w:rsidRPr="001438B8" w:rsidRDefault="001438B8" w:rsidP="001438B8">
            <w:pPr>
              <w:jc w:val="left"/>
              <w:rPr>
                <w:rFonts w:asciiTheme="minorHAnsi" w:hAnsiTheme="minorHAnsi"/>
                <w:b/>
                <w:sz w:val="22"/>
                <w:szCs w:val="22"/>
              </w:rPr>
            </w:pPr>
            <w:r w:rsidRPr="001438B8">
              <w:rPr>
                <w:rFonts w:asciiTheme="minorHAnsi" w:hAnsiTheme="minorHAnsi"/>
                <w:b/>
                <w:sz w:val="22"/>
                <w:szCs w:val="22"/>
              </w:rPr>
              <w:t>District</w:t>
            </w:r>
          </w:p>
        </w:tc>
        <w:tc>
          <w:tcPr>
            <w:tcW w:w="1042" w:type="dxa"/>
            <w:shd w:val="clear" w:color="auto" w:fill="8DB3E2" w:themeFill="text2" w:themeFillTint="66"/>
          </w:tcPr>
          <w:p w14:paraId="2BE8EF1E" w14:textId="6ADDCDFF" w:rsidR="001438B8" w:rsidRPr="001438B8" w:rsidRDefault="001438B8" w:rsidP="001438B8">
            <w:pPr>
              <w:jc w:val="left"/>
              <w:rPr>
                <w:rFonts w:asciiTheme="minorHAnsi" w:hAnsiTheme="minorHAnsi"/>
                <w:b/>
                <w:sz w:val="22"/>
                <w:szCs w:val="22"/>
              </w:rPr>
            </w:pPr>
            <w:r w:rsidRPr="001438B8">
              <w:rPr>
                <w:rFonts w:asciiTheme="minorHAnsi" w:hAnsiTheme="minorHAnsi"/>
                <w:b/>
                <w:sz w:val="22"/>
                <w:szCs w:val="22"/>
              </w:rPr>
              <w:t>School</w:t>
            </w:r>
          </w:p>
        </w:tc>
        <w:tc>
          <w:tcPr>
            <w:tcW w:w="1243" w:type="dxa"/>
            <w:shd w:val="clear" w:color="auto" w:fill="8DB3E2" w:themeFill="text2" w:themeFillTint="66"/>
          </w:tcPr>
          <w:p w14:paraId="222A157C" w14:textId="5A34AB31" w:rsidR="001438B8" w:rsidRPr="001438B8" w:rsidRDefault="001438B8" w:rsidP="001438B8">
            <w:pPr>
              <w:jc w:val="left"/>
              <w:rPr>
                <w:rFonts w:asciiTheme="minorHAnsi" w:hAnsiTheme="minorHAnsi"/>
                <w:b/>
                <w:sz w:val="22"/>
                <w:szCs w:val="22"/>
              </w:rPr>
            </w:pPr>
            <w:r w:rsidRPr="001438B8">
              <w:rPr>
                <w:rFonts w:asciiTheme="minorHAnsi" w:hAnsiTheme="minorHAnsi"/>
                <w:b/>
                <w:sz w:val="22"/>
                <w:szCs w:val="22"/>
              </w:rPr>
              <w:t>Classroom</w:t>
            </w:r>
          </w:p>
        </w:tc>
        <w:tc>
          <w:tcPr>
            <w:tcW w:w="950" w:type="dxa"/>
            <w:shd w:val="clear" w:color="auto" w:fill="8DB3E2" w:themeFill="text2" w:themeFillTint="66"/>
          </w:tcPr>
          <w:p w14:paraId="438709BE" w14:textId="319864DF" w:rsidR="001438B8" w:rsidRPr="001438B8" w:rsidRDefault="001438B8" w:rsidP="001438B8">
            <w:pPr>
              <w:jc w:val="left"/>
              <w:rPr>
                <w:rFonts w:asciiTheme="minorHAnsi" w:hAnsiTheme="minorHAnsi"/>
                <w:b/>
                <w:sz w:val="22"/>
                <w:szCs w:val="22"/>
              </w:rPr>
            </w:pPr>
            <w:r w:rsidRPr="001438B8">
              <w:rPr>
                <w:rFonts w:asciiTheme="minorHAnsi" w:hAnsiTheme="minorHAnsi"/>
                <w:b/>
                <w:sz w:val="22"/>
                <w:szCs w:val="22"/>
              </w:rPr>
              <w:t>Student</w:t>
            </w:r>
          </w:p>
        </w:tc>
      </w:tr>
      <w:tr w:rsidR="00172CCC" w14:paraId="6C430D4D" w14:textId="77777777" w:rsidTr="54E151C6">
        <w:tc>
          <w:tcPr>
            <w:tcW w:w="5125" w:type="dxa"/>
          </w:tcPr>
          <w:p w14:paraId="6C81C814" w14:textId="670F8D89" w:rsidR="00172CCC" w:rsidRDefault="00311210" w:rsidP="006A461D">
            <w:pPr>
              <w:pStyle w:val="NormalWeb"/>
              <w:spacing w:before="0" w:beforeAutospacing="0" w:after="0" w:afterAutospacing="0"/>
              <w:jc w:val="both"/>
            </w:pPr>
            <w:r>
              <w:t>District Administrators</w:t>
            </w:r>
          </w:p>
        </w:tc>
        <w:tc>
          <w:tcPr>
            <w:tcW w:w="1080" w:type="dxa"/>
          </w:tcPr>
          <w:p w14:paraId="49E5A213" w14:textId="05FAE6DF" w:rsidR="00172CCC" w:rsidRDefault="00311210" w:rsidP="00311210">
            <w:pPr>
              <w:pStyle w:val="NormalWeb"/>
              <w:spacing w:before="0" w:beforeAutospacing="0" w:after="0" w:afterAutospacing="0"/>
              <w:jc w:val="center"/>
            </w:pPr>
            <w:r>
              <w:t>X</w:t>
            </w:r>
          </w:p>
        </w:tc>
        <w:tc>
          <w:tcPr>
            <w:tcW w:w="1042" w:type="dxa"/>
          </w:tcPr>
          <w:p w14:paraId="098781A8" w14:textId="0577A154" w:rsidR="00172CCC" w:rsidRDefault="00311210" w:rsidP="00311210">
            <w:pPr>
              <w:pStyle w:val="NormalWeb"/>
              <w:spacing w:before="0" w:beforeAutospacing="0" w:after="0" w:afterAutospacing="0"/>
              <w:jc w:val="center"/>
            </w:pPr>
            <w:r>
              <w:t>X</w:t>
            </w:r>
          </w:p>
        </w:tc>
        <w:tc>
          <w:tcPr>
            <w:tcW w:w="1243" w:type="dxa"/>
          </w:tcPr>
          <w:p w14:paraId="2E85B9D6" w14:textId="5974BC5A" w:rsidR="00172CCC" w:rsidRDefault="00311210" w:rsidP="00311210">
            <w:pPr>
              <w:pStyle w:val="NormalWeb"/>
              <w:spacing w:before="0" w:beforeAutospacing="0" w:after="0" w:afterAutospacing="0"/>
              <w:jc w:val="center"/>
            </w:pPr>
            <w:r>
              <w:t>X</w:t>
            </w:r>
          </w:p>
        </w:tc>
        <w:tc>
          <w:tcPr>
            <w:tcW w:w="950" w:type="dxa"/>
          </w:tcPr>
          <w:p w14:paraId="5B371C3C" w14:textId="6E6AA24F" w:rsidR="00172CCC" w:rsidRDefault="00311210" w:rsidP="00311210">
            <w:pPr>
              <w:pStyle w:val="NormalWeb"/>
              <w:spacing w:before="0" w:beforeAutospacing="0" w:after="0" w:afterAutospacing="0"/>
              <w:jc w:val="center"/>
            </w:pPr>
            <w:r>
              <w:t>X</w:t>
            </w:r>
          </w:p>
        </w:tc>
      </w:tr>
      <w:tr w:rsidR="00172CCC" w14:paraId="05177E76" w14:textId="77777777" w:rsidTr="54E151C6">
        <w:tc>
          <w:tcPr>
            <w:tcW w:w="5125" w:type="dxa"/>
          </w:tcPr>
          <w:p w14:paraId="63622534" w14:textId="4B727570" w:rsidR="00172CCC" w:rsidRDefault="00311210" w:rsidP="006A461D">
            <w:pPr>
              <w:pStyle w:val="NormalWeb"/>
              <w:spacing w:before="0" w:beforeAutospacing="0" w:after="0" w:afterAutospacing="0"/>
              <w:jc w:val="both"/>
            </w:pPr>
            <w:r>
              <w:t>School Administrators</w:t>
            </w:r>
          </w:p>
        </w:tc>
        <w:tc>
          <w:tcPr>
            <w:tcW w:w="1080" w:type="dxa"/>
          </w:tcPr>
          <w:p w14:paraId="473A1AD3" w14:textId="77777777" w:rsidR="00172CCC" w:rsidRDefault="00172CCC" w:rsidP="00311210">
            <w:pPr>
              <w:pStyle w:val="NormalWeb"/>
              <w:spacing w:before="0" w:beforeAutospacing="0" w:after="0" w:afterAutospacing="0"/>
              <w:jc w:val="center"/>
            </w:pPr>
          </w:p>
        </w:tc>
        <w:tc>
          <w:tcPr>
            <w:tcW w:w="1042" w:type="dxa"/>
          </w:tcPr>
          <w:p w14:paraId="1B23EFD0" w14:textId="0BE193D5" w:rsidR="00172CCC" w:rsidRDefault="00311210" w:rsidP="00311210">
            <w:pPr>
              <w:pStyle w:val="NormalWeb"/>
              <w:spacing w:before="0" w:beforeAutospacing="0" w:after="0" w:afterAutospacing="0"/>
              <w:jc w:val="center"/>
            </w:pPr>
            <w:r>
              <w:t>X</w:t>
            </w:r>
          </w:p>
        </w:tc>
        <w:tc>
          <w:tcPr>
            <w:tcW w:w="1243" w:type="dxa"/>
          </w:tcPr>
          <w:p w14:paraId="4CB3CC43" w14:textId="67F111D7" w:rsidR="00172CCC" w:rsidRDefault="00311210" w:rsidP="00311210">
            <w:pPr>
              <w:pStyle w:val="NormalWeb"/>
              <w:spacing w:before="0" w:beforeAutospacing="0" w:after="0" w:afterAutospacing="0"/>
              <w:jc w:val="center"/>
            </w:pPr>
            <w:r>
              <w:t>X</w:t>
            </w:r>
          </w:p>
        </w:tc>
        <w:tc>
          <w:tcPr>
            <w:tcW w:w="950" w:type="dxa"/>
          </w:tcPr>
          <w:p w14:paraId="28B00E0B" w14:textId="26465F8A" w:rsidR="00172CCC" w:rsidRDefault="00311210" w:rsidP="00311210">
            <w:pPr>
              <w:pStyle w:val="NormalWeb"/>
              <w:spacing w:before="0" w:beforeAutospacing="0" w:after="0" w:afterAutospacing="0"/>
              <w:jc w:val="center"/>
            </w:pPr>
            <w:r>
              <w:t>X</w:t>
            </w:r>
          </w:p>
        </w:tc>
      </w:tr>
      <w:tr w:rsidR="00172CCC" w14:paraId="370EAA28" w14:textId="77777777" w:rsidTr="54E151C6">
        <w:tc>
          <w:tcPr>
            <w:tcW w:w="5125" w:type="dxa"/>
          </w:tcPr>
          <w:p w14:paraId="715B2CC3" w14:textId="3BE9B5BC" w:rsidR="00172CCC" w:rsidRDefault="00311210" w:rsidP="006A461D">
            <w:pPr>
              <w:pStyle w:val="NormalWeb"/>
              <w:spacing w:before="0" w:beforeAutospacing="0" w:after="0" w:afterAutospacing="0"/>
              <w:jc w:val="both"/>
            </w:pPr>
            <w:r>
              <w:t>Teachers</w:t>
            </w:r>
          </w:p>
        </w:tc>
        <w:tc>
          <w:tcPr>
            <w:tcW w:w="1080" w:type="dxa"/>
          </w:tcPr>
          <w:p w14:paraId="51D12202" w14:textId="77777777" w:rsidR="00172CCC" w:rsidRDefault="00172CCC" w:rsidP="00311210">
            <w:pPr>
              <w:pStyle w:val="NormalWeb"/>
              <w:spacing w:before="0" w:beforeAutospacing="0" w:after="0" w:afterAutospacing="0"/>
              <w:jc w:val="center"/>
            </w:pPr>
          </w:p>
        </w:tc>
        <w:tc>
          <w:tcPr>
            <w:tcW w:w="1042" w:type="dxa"/>
          </w:tcPr>
          <w:p w14:paraId="5F129997" w14:textId="51A89152" w:rsidR="00172CCC" w:rsidRDefault="00172CCC" w:rsidP="00311210">
            <w:pPr>
              <w:pStyle w:val="NormalWeb"/>
              <w:spacing w:before="0" w:beforeAutospacing="0" w:after="0" w:afterAutospacing="0"/>
              <w:jc w:val="center"/>
            </w:pPr>
          </w:p>
        </w:tc>
        <w:tc>
          <w:tcPr>
            <w:tcW w:w="1243" w:type="dxa"/>
          </w:tcPr>
          <w:p w14:paraId="679B2127" w14:textId="4ADBCE88" w:rsidR="00172CCC" w:rsidRDefault="00311210" w:rsidP="00311210">
            <w:pPr>
              <w:pStyle w:val="NormalWeb"/>
              <w:spacing w:before="0" w:beforeAutospacing="0" w:after="0" w:afterAutospacing="0"/>
              <w:jc w:val="center"/>
            </w:pPr>
            <w:r>
              <w:t>X</w:t>
            </w:r>
          </w:p>
        </w:tc>
        <w:tc>
          <w:tcPr>
            <w:tcW w:w="950" w:type="dxa"/>
          </w:tcPr>
          <w:p w14:paraId="4553B334" w14:textId="6D8F05C7" w:rsidR="00172CCC" w:rsidRDefault="00311210" w:rsidP="00311210">
            <w:pPr>
              <w:pStyle w:val="NormalWeb"/>
              <w:spacing w:before="0" w:beforeAutospacing="0" w:after="0" w:afterAutospacing="0"/>
              <w:jc w:val="center"/>
            </w:pPr>
            <w:r>
              <w:t>X</w:t>
            </w:r>
          </w:p>
        </w:tc>
      </w:tr>
      <w:tr w:rsidR="54E151C6" w14:paraId="4E82325C" w14:textId="77777777" w:rsidTr="54E151C6">
        <w:trPr>
          <w:trHeight w:val="300"/>
        </w:trPr>
        <w:tc>
          <w:tcPr>
            <w:tcW w:w="5044" w:type="dxa"/>
          </w:tcPr>
          <w:p w14:paraId="31632464" w14:textId="03C336CF" w:rsidR="08599DE5" w:rsidRPr="00656BF4" w:rsidRDefault="08599DE5" w:rsidP="54E151C6">
            <w:pPr>
              <w:pStyle w:val="NormalWeb"/>
              <w:jc w:val="both"/>
            </w:pPr>
            <w:r w:rsidRPr="00656BF4">
              <w:t>Counselors</w:t>
            </w:r>
          </w:p>
        </w:tc>
        <w:tc>
          <w:tcPr>
            <w:tcW w:w="1078" w:type="dxa"/>
          </w:tcPr>
          <w:p w14:paraId="0B3396F1" w14:textId="1FF4BC93" w:rsidR="54E151C6" w:rsidRPr="00656BF4" w:rsidRDefault="54E151C6" w:rsidP="54E151C6">
            <w:pPr>
              <w:pStyle w:val="NormalWeb"/>
              <w:jc w:val="center"/>
            </w:pPr>
          </w:p>
        </w:tc>
        <w:tc>
          <w:tcPr>
            <w:tcW w:w="1038" w:type="dxa"/>
          </w:tcPr>
          <w:p w14:paraId="74F74AF4" w14:textId="4F12984C" w:rsidR="08599DE5" w:rsidRPr="00656BF4" w:rsidRDefault="08599DE5" w:rsidP="54E151C6">
            <w:pPr>
              <w:pStyle w:val="NormalWeb"/>
              <w:jc w:val="center"/>
            </w:pPr>
            <w:r w:rsidRPr="00656BF4">
              <w:t>X</w:t>
            </w:r>
          </w:p>
        </w:tc>
        <w:tc>
          <w:tcPr>
            <w:tcW w:w="1278" w:type="dxa"/>
          </w:tcPr>
          <w:p w14:paraId="47B4D703" w14:textId="09D11C0C" w:rsidR="08599DE5" w:rsidRPr="00656BF4" w:rsidRDefault="08599DE5" w:rsidP="54E151C6">
            <w:pPr>
              <w:pStyle w:val="NormalWeb"/>
              <w:jc w:val="center"/>
            </w:pPr>
            <w:r w:rsidRPr="00656BF4">
              <w:t>X</w:t>
            </w:r>
          </w:p>
        </w:tc>
        <w:tc>
          <w:tcPr>
            <w:tcW w:w="1002" w:type="dxa"/>
          </w:tcPr>
          <w:p w14:paraId="69476D2D" w14:textId="6F3924CD" w:rsidR="08599DE5" w:rsidRPr="00656BF4" w:rsidRDefault="08599DE5" w:rsidP="54E151C6">
            <w:pPr>
              <w:pStyle w:val="NormalWeb"/>
              <w:jc w:val="center"/>
            </w:pPr>
            <w:r w:rsidRPr="00656BF4">
              <w:t>X</w:t>
            </w:r>
          </w:p>
        </w:tc>
      </w:tr>
      <w:tr w:rsidR="54E151C6" w14:paraId="5F66B603" w14:textId="77777777" w:rsidTr="54E151C6">
        <w:trPr>
          <w:trHeight w:val="300"/>
        </w:trPr>
        <w:tc>
          <w:tcPr>
            <w:tcW w:w="5044" w:type="dxa"/>
          </w:tcPr>
          <w:p w14:paraId="418FA016" w14:textId="3814AA09" w:rsidR="08599DE5" w:rsidRPr="00656BF4" w:rsidRDefault="08599DE5" w:rsidP="54E151C6">
            <w:pPr>
              <w:pStyle w:val="NormalWeb"/>
              <w:jc w:val="both"/>
            </w:pPr>
            <w:r w:rsidRPr="00656BF4">
              <w:t>Title 1 Teacher</w:t>
            </w:r>
          </w:p>
        </w:tc>
        <w:tc>
          <w:tcPr>
            <w:tcW w:w="1078" w:type="dxa"/>
          </w:tcPr>
          <w:p w14:paraId="08726D74" w14:textId="487AED0F" w:rsidR="54E151C6" w:rsidRPr="00656BF4" w:rsidRDefault="54E151C6" w:rsidP="54E151C6">
            <w:pPr>
              <w:pStyle w:val="NormalWeb"/>
              <w:jc w:val="center"/>
            </w:pPr>
          </w:p>
        </w:tc>
        <w:tc>
          <w:tcPr>
            <w:tcW w:w="1038" w:type="dxa"/>
          </w:tcPr>
          <w:p w14:paraId="36644AA9" w14:textId="65D5B8FD" w:rsidR="54E151C6" w:rsidRPr="00656BF4" w:rsidRDefault="54E151C6" w:rsidP="54E151C6">
            <w:pPr>
              <w:pStyle w:val="NormalWeb"/>
              <w:jc w:val="center"/>
            </w:pPr>
          </w:p>
        </w:tc>
        <w:tc>
          <w:tcPr>
            <w:tcW w:w="1278" w:type="dxa"/>
          </w:tcPr>
          <w:p w14:paraId="404D6407" w14:textId="6F832DA8" w:rsidR="54E151C6" w:rsidRPr="00656BF4" w:rsidRDefault="54E151C6" w:rsidP="54E151C6">
            <w:pPr>
              <w:pStyle w:val="NormalWeb"/>
              <w:jc w:val="center"/>
            </w:pPr>
          </w:p>
        </w:tc>
        <w:tc>
          <w:tcPr>
            <w:tcW w:w="1002" w:type="dxa"/>
          </w:tcPr>
          <w:p w14:paraId="6FD404AE" w14:textId="726BA92D" w:rsidR="08599DE5" w:rsidRPr="00656BF4" w:rsidRDefault="08599DE5" w:rsidP="54E151C6">
            <w:pPr>
              <w:pStyle w:val="NormalWeb"/>
              <w:spacing w:line="259" w:lineRule="auto"/>
              <w:jc w:val="center"/>
            </w:pPr>
            <w:r w:rsidRPr="00656BF4">
              <w:t>X</w:t>
            </w:r>
          </w:p>
        </w:tc>
      </w:tr>
      <w:tr w:rsidR="54E151C6" w14:paraId="39EA3D1E" w14:textId="77777777" w:rsidTr="54E151C6">
        <w:trPr>
          <w:trHeight w:val="300"/>
        </w:trPr>
        <w:tc>
          <w:tcPr>
            <w:tcW w:w="5044" w:type="dxa"/>
          </w:tcPr>
          <w:p w14:paraId="458E13CA" w14:textId="1E4D4B48" w:rsidR="08599DE5" w:rsidRPr="00656BF4" w:rsidRDefault="08599DE5" w:rsidP="54E151C6">
            <w:pPr>
              <w:pStyle w:val="NormalWeb"/>
              <w:jc w:val="both"/>
            </w:pPr>
            <w:r w:rsidRPr="00656BF4">
              <w:t>SpEd Teacher</w:t>
            </w:r>
          </w:p>
        </w:tc>
        <w:tc>
          <w:tcPr>
            <w:tcW w:w="1078" w:type="dxa"/>
          </w:tcPr>
          <w:p w14:paraId="5FEA5DBC" w14:textId="47A1FC84" w:rsidR="54E151C6" w:rsidRPr="00656BF4" w:rsidRDefault="54E151C6" w:rsidP="54E151C6">
            <w:pPr>
              <w:pStyle w:val="NormalWeb"/>
              <w:jc w:val="center"/>
            </w:pPr>
          </w:p>
        </w:tc>
        <w:tc>
          <w:tcPr>
            <w:tcW w:w="1038" w:type="dxa"/>
          </w:tcPr>
          <w:p w14:paraId="03541474" w14:textId="23937DFC" w:rsidR="54E151C6" w:rsidRPr="00656BF4" w:rsidRDefault="54E151C6" w:rsidP="54E151C6">
            <w:pPr>
              <w:pStyle w:val="NormalWeb"/>
              <w:jc w:val="center"/>
            </w:pPr>
          </w:p>
        </w:tc>
        <w:tc>
          <w:tcPr>
            <w:tcW w:w="1278" w:type="dxa"/>
          </w:tcPr>
          <w:p w14:paraId="481692D2" w14:textId="31D569E7" w:rsidR="54E151C6" w:rsidRPr="00656BF4" w:rsidRDefault="54E151C6" w:rsidP="54E151C6">
            <w:pPr>
              <w:pStyle w:val="NormalWeb"/>
              <w:jc w:val="center"/>
            </w:pPr>
          </w:p>
        </w:tc>
        <w:tc>
          <w:tcPr>
            <w:tcW w:w="1002" w:type="dxa"/>
          </w:tcPr>
          <w:p w14:paraId="1D3BD9BB" w14:textId="7ADFEE40" w:rsidR="08599DE5" w:rsidRPr="00656BF4" w:rsidRDefault="08599DE5" w:rsidP="54E151C6">
            <w:pPr>
              <w:pStyle w:val="NormalWeb"/>
              <w:jc w:val="center"/>
            </w:pPr>
            <w:r w:rsidRPr="00656BF4">
              <w:t>X</w:t>
            </w:r>
          </w:p>
        </w:tc>
      </w:tr>
      <w:tr w:rsidR="54E151C6" w14:paraId="6F463017" w14:textId="77777777" w:rsidTr="54E151C6">
        <w:trPr>
          <w:trHeight w:val="300"/>
        </w:trPr>
        <w:tc>
          <w:tcPr>
            <w:tcW w:w="5044" w:type="dxa"/>
          </w:tcPr>
          <w:p w14:paraId="38529F9F" w14:textId="43DF10E4" w:rsidR="08599DE5" w:rsidRPr="00656BF4" w:rsidRDefault="08599DE5" w:rsidP="54E151C6">
            <w:pPr>
              <w:pStyle w:val="NormalWeb"/>
              <w:jc w:val="both"/>
            </w:pPr>
            <w:r w:rsidRPr="00656BF4">
              <w:t>ELL Teacher</w:t>
            </w:r>
          </w:p>
        </w:tc>
        <w:tc>
          <w:tcPr>
            <w:tcW w:w="1078" w:type="dxa"/>
          </w:tcPr>
          <w:p w14:paraId="14357C2B" w14:textId="75A7FF95" w:rsidR="54E151C6" w:rsidRPr="00656BF4" w:rsidRDefault="54E151C6" w:rsidP="54E151C6">
            <w:pPr>
              <w:pStyle w:val="NormalWeb"/>
              <w:jc w:val="center"/>
            </w:pPr>
          </w:p>
        </w:tc>
        <w:tc>
          <w:tcPr>
            <w:tcW w:w="1038" w:type="dxa"/>
          </w:tcPr>
          <w:p w14:paraId="4D11E98A" w14:textId="04744EE3" w:rsidR="54E151C6" w:rsidRPr="00656BF4" w:rsidRDefault="54E151C6" w:rsidP="54E151C6">
            <w:pPr>
              <w:pStyle w:val="NormalWeb"/>
              <w:jc w:val="center"/>
            </w:pPr>
          </w:p>
        </w:tc>
        <w:tc>
          <w:tcPr>
            <w:tcW w:w="1278" w:type="dxa"/>
          </w:tcPr>
          <w:p w14:paraId="0B3BB0F2" w14:textId="43D0571C" w:rsidR="54E151C6" w:rsidRPr="00656BF4" w:rsidRDefault="54E151C6" w:rsidP="54E151C6">
            <w:pPr>
              <w:pStyle w:val="NormalWeb"/>
              <w:jc w:val="center"/>
            </w:pPr>
          </w:p>
        </w:tc>
        <w:tc>
          <w:tcPr>
            <w:tcW w:w="1002" w:type="dxa"/>
          </w:tcPr>
          <w:p w14:paraId="7BD1D782" w14:textId="5C96540E" w:rsidR="08599DE5" w:rsidRPr="00656BF4" w:rsidRDefault="08599DE5" w:rsidP="54E151C6">
            <w:pPr>
              <w:pStyle w:val="NormalWeb"/>
              <w:jc w:val="center"/>
            </w:pPr>
            <w:r w:rsidRPr="00656BF4">
              <w:t>X</w:t>
            </w:r>
          </w:p>
        </w:tc>
      </w:tr>
    </w:tbl>
    <w:p w14:paraId="3E6DB902" w14:textId="35961587" w:rsidR="00A20654" w:rsidRPr="00CF48AE" w:rsidRDefault="000D1363" w:rsidP="000D1363">
      <w:pPr>
        <w:pStyle w:val="NormalWeb"/>
        <w:spacing w:before="0" w:beforeAutospacing="0" w:after="0" w:afterAutospacing="0"/>
        <w:jc w:val="center"/>
        <w:rPr>
          <w:sz w:val="20"/>
          <w:szCs w:val="20"/>
        </w:rPr>
      </w:pPr>
      <w:r w:rsidRPr="00CF48AE">
        <w:rPr>
          <w:sz w:val="20"/>
          <w:szCs w:val="20"/>
        </w:rPr>
        <w:t>Figure 5.1</w:t>
      </w:r>
    </w:p>
    <w:p w14:paraId="4D8CD145" w14:textId="74D2BB5D" w:rsidR="003324E8" w:rsidRPr="00337CEC" w:rsidRDefault="00C25776" w:rsidP="003324E8">
      <w:pPr>
        <w:pStyle w:val="Heading3"/>
        <w:rPr>
          <w:color w:val="365F91" w:themeColor="accent1" w:themeShade="BF"/>
        </w:rPr>
      </w:pPr>
      <w:bookmarkStart w:id="67" w:name="_Toc127972997"/>
      <w:r>
        <w:rPr>
          <w:color w:val="365F91" w:themeColor="accent1" w:themeShade="BF"/>
        </w:rPr>
        <w:t>District Page</w:t>
      </w:r>
      <w:bookmarkEnd w:id="67"/>
    </w:p>
    <w:p w14:paraId="32FD9356" w14:textId="1A2D65E8" w:rsidR="00B50C20" w:rsidRDefault="001951AE" w:rsidP="54E151C6">
      <w:pPr>
        <w:pStyle w:val="NormalWeb"/>
        <w:spacing w:before="0" w:beforeAutospacing="0" w:after="0" w:afterAutospacing="0"/>
        <w:jc w:val="both"/>
      </w:pPr>
      <w:r>
        <w:t xml:space="preserve">The District </w:t>
      </w:r>
      <w:r w:rsidR="00490FA2">
        <w:t xml:space="preserve">EWS </w:t>
      </w:r>
      <w:r>
        <w:t>Page</w:t>
      </w:r>
      <w:r w:rsidR="00DA0B00">
        <w:t xml:space="preserve"> will provide a </w:t>
      </w:r>
      <w:r w:rsidR="00EE089A">
        <w:t>high-level</w:t>
      </w:r>
      <w:r w:rsidR="00DA0B00">
        <w:t xml:space="preserve"> </w:t>
      </w:r>
      <w:r w:rsidR="00C1745B">
        <w:t>perspective</w:t>
      </w:r>
      <w:r w:rsidR="000953A7">
        <w:t xml:space="preserve"> of </w:t>
      </w:r>
      <w:r w:rsidR="00A02D06">
        <w:t>EWS indicators</w:t>
      </w:r>
      <w:r w:rsidR="00B94244">
        <w:t xml:space="preserve"> </w:t>
      </w:r>
      <w:r w:rsidR="00BD4DBA">
        <w:t xml:space="preserve">organized for viewing and analysis by </w:t>
      </w:r>
      <w:r w:rsidR="00B94244">
        <w:t xml:space="preserve">District </w:t>
      </w:r>
      <w:r w:rsidR="00BD4DBA">
        <w:t>personnel</w:t>
      </w:r>
      <w:r w:rsidR="00F72B04">
        <w:t>. The page will include analytics to compare and contrast CNMI PSS Schools</w:t>
      </w:r>
      <w:r w:rsidR="00FC789C">
        <w:t xml:space="preserve">. </w:t>
      </w:r>
      <w:r w:rsidR="00081697">
        <w:t xml:space="preserve">The </w:t>
      </w:r>
      <w:r w:rsidR="00FC789C">
        <w:t>District Page will provide</w:t>
      </w:r>
      <w:r w:rsidR="0081233C">
        <w:t xml:space="preserve"> the ability to filter or slice data based</w:t>
      </w:r>
      <w:r w:rsidR="00840E4A">
        <w:t xml:space="preserve"> on demographics </w:t>
      </w:r>
      <w:r w:rsidR="00007C12">
        <w:t xml:space="preserve">and </w:t>
      </w:r>
      <w:r w:rsidR="00840E4A">
        <w:t xml:space="preserve">other </w:t>
      </w:r>
      <w:r w:rsidR="00007C12">
        <w:t xml:space="preserve">important </w:t>
      </w:r>
      <w:r w:rsidR="00840E4A">
        <w:t xml:space="preserve">data points identified during the project. </w:t>
      </w:r>
      <w:r w:rsidR="00C34FDF">
        <w:t xml:space="preserve">District personnel will land on the District </w:t>
      </w:r>
      <w:r w:rsidR="00081697">
        <w:t xml:space="preserve">page of the EWS </w:t>
      </w:r>
      <w:r w:rsidR="000A6050">
        <w:t>Solution</w:t>
      </w:r>
      <w:r w:rsidR="00C34FDF">
        <w:t xml:space="preserve">. </w:t>
      </w:r>
      <w:r w:rsidR="008271BF">
        <w:t>Figure</w:t>
      </w:r>
      <w:r w:rsidR="008506AC">
        <w:t xml:space="preserve"> 5.1.1 represents a notional District page</w:t>
      </w:r>
      <w:r w:rsidR="008271BF">
        <w:t>.</w:t>
      </w:r>
      <w:r w:rsidR="06EF6C2F">
        <w:t xml:space="preserve"> </w:t>
      </w:r>
    </w:p>
    <w:p w14:paraId="20C8568B" w14:textId="77777777" w:rsidR="008506AC" w:rsidRDefault="008506AC" w:rsidP="006A461D">
      <w:pPr>
        <w:pStyle w:val="NormalWeb"/>
        <w:spacing w:before="0" w:beforeAutospacing="0" w:after="0" w:afterAutospacing="0"/>
        <w:jc w:val="both"/>
      </w:pPr>
    </w:p>
    <w:p w14:paraId="41501AD1" w14:textId="392195D3" w:rsidR="008506AC" w:rsidRDefault="008506AC" w:rsidP="002E5320">
      <w:pPr>
        <w:pStyle w:val="NormalWeb"/>
        <w:spacing w:before="0" w:beforeAutospacing="0" w:after="0" w:afterAutospacing="0"/>
        <w:jc w:val="center"/>
      </w:pPr>
      <w:r>
        <w:rPr>
          <w:noProof/>
        </w:rPr>
        <w:lastRenderedPageBreak/>
        <w:drawing>
          <wp:inline distT="0" distB="0" distL="0" distR="0" wp14:anchorId="587D8795" wp14:editId="6A92466D">
            <wp:extent cx="4937760" cy="2641688"/>
            <wp:effectExtent l="0" t="0" r="0" b="6350"/>
            <wp:docPr id="8" name="Picture 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0981" cy="2654111"/>
                    </a:xfrm>
                    <a:prstGeom prst="rect">
                      <a:avLst/>
                    </a:prstGeom>
                    <a:noFill/>
                  </pic:spPr>
                </pic:pic>
              </a:graphicData>
            </a:graphic>
          </wp:inline>
        </w:drawing>
      </w:r>
    </w:p>
    <w:p w14:paraId="4C153725" w14:textId="7B507E15" w:rsidR="008506AC" w:rsidRPr="00CF48AE" w:rsidRDefault="008506AC" w:rsidP="008506AC">
      <w:pPr>
        <w:pStyle w:val="NormalWeb"/>
        <w:spacing w:before="0" w:beforeAutospacing="0" w:after="0" w:afterAutospacing="0"/>
        <w:jc w:val="center"/>
        <w:rPr>
          <w:sz w:val="20"/>
          <w:szCs w:val="20"/>
        </w:rPr>
      </w:pPr>
      <w:r w:rsidRPr="00CF48AE">
        <w:rPr>
          <w:sz w:val="20"/>
          <w:szCs w:val="20"/>
        </w:rPr>
        <w:t>Figure 5.1.1</w:t>
      </w:r>
    </w:p>
    <w:p w14:paraId="36113912" w14:textId="09AA66EC" w:rsidR="00663EBB" w:rsidRPr="00663EBB" w:rsidRDefault="00C25776" w:rsidP="00663EBB">
      <w:pPr>
        <w:pStyle w:val="Heading3"/>
        <w:rPr>
          <w:color w:val="365F91" w:themeColor="accent1" w:themeShade="BF"/>
        </w:rPr>
      </w:pPr>
      <w:bookmarkStart w:id="68" w:name="_Toc127972998"/>
      <w:r>
        <w:rPr>
          <w:color w:val="365F91" w:themeColor="accent1" w:themeShade="BF"/>
        </w:rPr>
        <w:t>School Page</w:t>
      </w:r>
      <w:bookmarkEnd w:id="68"/>
    </w:p>
    <w:p w14:paraId="4B9CC1FC" w14:textId="03903A5F" w:rsidR="5133F342" w:rsidRPr="00830E79" w:rsidRDefault="00490970" w:rsidP="54B12841">
      <w:pPr>
        <w:pStyle w:val="NormalWeb"/>
        <w:spacing w:before="0" w:beforeAutospacing="0" w:after="0" w:afterAutospacing="0"/>
        <w:jc w:val="both"/>
      </w:pPr>
      <w:r>
        <w:t xml:space="preserve">The School EWS Page will provide a high level perspective of EWS indicators organized for viewing and analysis by School personnel. </w:t>
      </w:r>
      <w:r w:rsidR="008271BF">
        <w:t xml:space="preserve">The School Page will provide </w:t>
      </w:r>
      <w:r w:rsidR="00B07F5A">
        <w:t xml:space="preserve">EWS </w:t>
      </w:r>
      <w:r w:rsidR="00A94833">
        <w:t xml:space="preserve">information regarding </w:t>
      </w:r>
      <w:r w:rsidR="008271BF">
        <w:t xml:space="preserve">a </w:t>
      </w:r>
      <w:r w:rsidR="00B07F5A">
        <w:t xml:space="preserve">single </w:t>
      </w:r>
      <w:r w:rsidR="008271BF">
        <w:t xml:space="preserve">School. </w:t>
      </w:r>
      <w:r w:rsidR="007065E2">
        <w:t xml:space="preserve">School </w:t>
      </w:r>
      <w:r w:rsidR="008271BF">
        <w:t xml:space="preserve">personnel will land on the </w:t>
      </w:r>
      <w:r w:rsidR="007065E2">
        <w:t xml:space="preserve">School </w:t>
      </w:r>
      <w:r w:rsidR="008271BF">
        <w:t>page of the EWS. Figure 5.1.</w:t>
      </w:r>
      <w:r w:rsidR="00EC63C3">
        <w:t>2</w:t>
      </w:r>
      <w:r w:rsidR="008271BF">
        <w:t xml:space="preserve"> represents a notional District page.</w:t>
      </w:r>
      <w:r w:rsidR="00E2548D">
        <w:t xml:space="preserve"> Figure 5.1.2 represents a notional School page.</w:t>
      </w:r>
    </w:p>
    <w:p w14:paraId="095E90A3" w14:textId="77777777" w:rsidR="00A94D4C" w:rsidRDefault="00A94D4C" w:rsidP="006A461D">
      <w:pPr>
        <w:pStyle w:val="NormalWeb"/>
        <w:spacing w:before="0" w:beforeAutospacing="0" w:after="0" w:afterAutospacing="0"/>
        <w:jc w:val="both"/>
      </w:pPr>
    </w:p>
    <w:p w14:paraId="1A16CCCA" w14:textId="77777777" w:rsidR="008271BF" w:rsidRDefault="008271BF" w:rsidP="006A461D">
      <w:pPr>
        <w:pStyle w:val="NormalWeb"/>
        <w:spacing w:before="0" w:beforeAutospacing="0" w:after="0" w:afterAutospacing="0"/>
        <w:jc w:val="both"/>
      </w:pPr>
    </w:p>
    <w:p w14:paraId="0CCA3F43" w14:textId="45E9A097" w:rsidR="00490FA2" w:rsidRDefault="00490FA2" w:rsidP="002E5320">
      <w:pPr>
        <w:pStyle w:val="NormalWeb"/>
        <w:spacing w:before="0" w:beforeAutospacing="0" w:after="0" w:afterAutospacing="0"/>
        <w:jc w:val="center"/>
      </w:pPr>
      <w:r>
        <w:rPr>
          <w:noProof/>
        </w:rPr>
        <w:drawing>
          <wp:inline distT="0" distB="0" distL="0" distR="0" wp14:anchorId="2EC2A3FD" wp14:editId="32C02B81">
            <wp:extent cx="4886553" cy="2776735"/>
            <wp:effectExtent l="0" t="0" r="0" b="5080"/>
            <wp:docPr id="9" name="Picture 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9594" cy="2801193"/>
                    </a:xfrm>
                    <a:prstGeom prst="rect">
                      <a:avLst/>
                    </a:prstGeom>
                    <a:noFill/>
                  </pic:spPr>
                </pic:pic>
              </a:graphicData>
            </a:graphic>
          </wp:inline>
        </w:drawing>
      </w:r>
    </w:p>
    <w:p w14:paraId="1DE0F881" w14:textId="22381378" w:rsidR="00C25776" w:rsidRPr="00CF48AE" w:rsidRDefault="00490FA2" w:rsidP="00CF13A6">
      <w:pPr>
        <w:pStyle w:val="NormalWeb"/>
        <w:spacing w:before="0" w:beforeAutospacing="0" w:after="0" w:afterAutospacing="0"/>
        <w:jc w:val="center"/>
        <w:rPr>
          <w:sz w:val="20"/>
          <w:szCs w:val="20"/>
        </w:rPr>
      </w:pPr>
      <w:r w:rsidRPr="00CF48AE">
        <w:rPr>
          <w:sz w:val="20"/>
          <w:szCs w:val="20"/>
        </w:rPr>
        <w:t>Figure 5.1.2</w:t>
      </w:r>
    </w:p>
    <w:p w14:paraId="1711C43E" w14:textId="0A0BD82F" w:rsidR="00A34245" w:rsidRPr="009F56B5" w:rsidRDefault="009F56B5" w:rsidP="009F56B5">
      <w:pPr>
        <w:pStyle w:val="Heading3"/>
        <w:rPr>
          <w:color w:val="365F91" w:themeColor="accent1" w:themeShade="BF"/>
        </w:rPr>
      </w:pPr>
      <w:bookmarkStart w:id="69" w:name="_Toc127972999"/>
      <w:r w:rsidRPr="009F56B5">
        <w:rPr>
          <w:color w:val="365F91" w:themeColor="accent1" w:themeShade="BF"/>
        </w:rPr>
        <w:t>Classroom Page</w:t>
      </w:r>
      <w:bookmarkEnd w:id="69"/>
    </w:p>
    <w:p w14:paraId="79E330E8" w14:textId="2C3337CF" w:rsidR="00463548" w:rsidRDefault="002C42D5" w:rsidP="00463548">
      <w:pPr>
        <w:pStyle w:val="NormalWeb"/>
        <w:spacing w:before="0" w:beforeAutospacing="0" w:after="0" w:afterAutospacing="0"/>
        <w:jc w:val="both"/>
      </w:pPr>
      <w:r>
        <w:t xml:space="preserve">The </w:t>
      </w:r>
      <w:r w:rsidR="00313F0A">
        <w:t xml:space="preserve">Classroom </w:t>
      </w:r>
      <w:r>
        <w:t xml:space="preserve">EWS Page will provide EWS indicators organized for viewing and analysis by </w:t>
      </w:r>
      <w:r w:rsidR="00313F0A">
        <w:t xml:space="preserve">a teacher. </w:t>
      </w:r>
      <w:r w:rsidR="00463548">
        <w:t xml:space="preserve">The Classroom Page will provide </w:t>
      </w:r>
      <w:r w:rsidR="007C2944">
        <w:t xml:space="preserve">an </w:t>
      </w:r>
      <w:r w:rsidR="00463548">
        <w:t>analysis of</w:t>
      </w:r>
      <w:r w:rsidR="007C2944">
        <w:t xml:space="preserve"> class of students</w:t>
      </w:r>
      <w:r w:rsidR="00463548">
        <w:t xml:space="preserve">. </w:t>
      </w:r>
      <w:r w:rsidR="00B8699D">
        <w:t xml:space="preserve">Teachers </w:t>
      </w:r>
      <w:r w:rsidR="00463548">
        <w:t xml:space="preserve">will land on the </w:t>
      </w:r>
      <w:r w:rsidR="00B8699D">
        <w:t xml:space="preserve">Classroom </w:t>
      </w:r>
      <w:r w:rsidR="00463548">
        <w:t>page of the EWS. Figure 5.1.</w:t>
      </w:r>
      <w:r w:rsidR="00B8699D">
        <w:t>3</w:t>
      </w:r>
      <w:r w:rsidR="00463548">
        <w:t xml:space="preserve"> represents a notional </w:t>
      </w:r>
      <w:r w:rsidR="00B8699D">
        <w:t xml:space="preserve">Classroom </w:t>
      </w:r>
      <w:r w:rsidR="00463548">
        <w:t>page.</w:t>
      </w:r>
    </w:p>
    <w:p w14:paraId="2131A6C1" w14:textId="77777777" w:rsidR="009F56B5" w:rsidRDefault="009F56B5" w:rsidP="006A461D">
      <w:pPr>
        <w:pStyle w:val="NormalWeb"/>
        <w:spacing w:before="0" w:beforeAutospacing="0" w:after="0" w:afterAutospacing="0"/>
        <w:jc w:val="both"/>
      </w:pPr>
    </w:p>
    <w:p w14:paraId="29662F79" w14:textId="5C0D0765" w:rsidR="009F56B5" w:rsidRDefault="00DD4F7B" w:rsidP="002E5320">
      <w:pPr>
        <w:pStyle w:val="NormalWeb"/>
        <w:spacing w:before="0" w:beforeAutospacing="0" w:after="0" w:afterAutospacing="0"/>
        <w:jc w:val="center"/>
      </w:pPr>
      <w:r>
        <w:rPr>
          <w:noProof/>
        </w:rPr>
        <w:lastRenderedPageBreak/>
        <w:drawing>
          <wp:inline distT="0" distB="0" distL="0" distR="0" wp14:anchorId="7AE1A234" wp14:editId="02C67CF8">
            <wp:extent cx="5334935" cy="2819290"/>
            <wp:effectExtent l="0" t="0" r="0" b="635"/>
            <wp:docPr id="13" name="Picture 1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6907" cy="2830901"/>
                    </a:xfrm>
                    <a:prstGeom prst="rect">
                      <a:avLst/>
                    </a:prstGeom>
                    <a:noFill/>
                  </pic:spPr>
                </pic:pic>
              </a:graphicData>
            </a:graphic>
          </wp:inline>
        </w:drawing>
      </w:r>
    </w:p>
    <w:p w14:paraId="63298075" w14:textId="6E051C1C" w:rsidR="000058D7" w:rsidRDefault="000058D7" w:rsidP="000058D7">
      <w:pPr>
        <w:pStyle w:val="NormalWeb"/>
        <w:spacing w:before="0" w:beforeAutospacing="0" w:after="0" w:afterAutospacing="0"/>
        <w:jc w:val="center"/>
      </w:pPr>
      <w:r>
        <w:t>Figure 5.1.3</w:t>
      </w:r>
    </w:p>
    <w:p w14:paraId="107FE696" w14:textId="3D8A0CED" w:rsidR="009F56B5" w:rsidRPr="004A2471" w:rsidRDefault="009F56B5" w:rsidP="004A2471">
      <w:pPr>
        <w:pStyle w:val="Heading3"/>
        <w:rPr>
          <w:color w:val="365F91" w:themeColor="accent1" w:themeShade="BF"/>
        </w:rPr>
      </w:pPr>
      <w:bookmarkStart w:id="70" w:name="_Toc127973000"/>
      <w:r w:rsidRPr="004A2471">
        <w:rPr>
          <w:color w:val="365F91" w:themeColor="accent1" w:themeShade="BF"/>
        </w:rPr>
        <w:t>Student Page</w:t>
      </w:r>
      <w:bookmarkEnd w:id="70"/>
    </w:p>
    <w:p w14:paraId="20E46E1A" w14:textId="6F0EF0B9" w:rsidR="00DD4F7B" w:rsidRDefault="00DD4F7B" w:rsidP="00DD4F7B">
      <w:pPr>
        <w:pStyle w:val="NormalWeb"/>
        <w:spacing w:before="0" w:beforeAutospacing="0" w:after="0" w:afterAutospacing="0"/>
        <w:jc w:val="both"/>
      </w:pPr>
      <w:r>
        <w:t xml:space="preserve">The </w:t>
      </w:r>
      <w:r w:rsidR="00B6159D">
        <w:t xml:space="preserve">Student </w:t>
      </w:r>
      <w:r>
        <w:t>Page provide</w:t>
      </w:r>
      <w:r w:rsidR="00B6159D">
        <w:t>s</w:t>
      </w:r>
      <w:r>
        <w:t xml:space="preserve"> </w:t>
      </w:r>
      <w:r w:rsidR="00B6159D">
        <w:t xml:space="preserve">detailed </w:t>
      </w:r>
      <w:r w:rsidR="008F023A">
        <w:t xml:space="preserve">information for </w:t>
      </w:r>
      <w:r w:rsidR="00B6159D">
        <w:t xml:space="preserve">a specific </w:t>
      </w:r>
      <w:r>
        <w:t xml:space="preserve">student. </w:t>
      </w:r>
      <w:r w:rsidR="00137751">
        <w:t>In addition to displaying</w:t>
      </w:r>
      <w:r w:rsidR="00866F1A">
        <w:t xml:space="preserve"> the status of each EWS indicator, the Student page will allow authorized personnel to capture feedback on intervention actions as well as outcomes, as defined by CNMI PSS</w:t>
      </w:r>
      <w:r w:rsidR="00CE5E49">
        <w:t xml:space="preserve"> in section </w:t>
      </w:r>
      <w:r w:rsidR="00CE5E49" w:rsidRPr="00CE5E49">
        <w:rPr>
          <w:i/>
          <w:iCs/>
        </w:rPr>
        <w:t>4.3.3, Student Feedback</w:t>
      </w:r>
      <w:r w:rsidR="00566D1F">
        <w:rPr>
          <w:i/>
          <w:iCs/>
        </w:rPr>
        <w:t xml:space="preserve"> Interventions</w:t>
      </w:r>
      <w:r w:rsidR="00866F1A">
        <w:t xml:space="preserve">. </w:t>
      </w:r>
      <w:r>
        <w:t>Figure 5.1.</w:t>
      </w:r>
      <w:r w:rsidR="00B6159D">
        <w:t>4</w:t>
      </w:r>
      <w:r>
        <w:t xml:space="preserve"> represents a notional District page.</w:t>
      </w:r>
    </w:p>
    <w:p w14:paraId="6BA4054E" w14:textId="77777777" w:rsidR="00CE5E49" w:rsidRDefault="00CE5E49" w:rsidP="00DD4F7B">
      <w:pPr>
        <w:pStyle w:val="NormalWeb"/>
        <w:spacing w:before="0" w:beforeAutospacing="0" w:after="0" w:afterAutospacing="0"/>
        <w:jc w:val="both"/>
      </w:pPr>
    </w:p>
    <w:p w14:paraId="054E22A8" w14:textId="63A318C5" w:rsidR="00DD4F7B" w:rsidRDefault="00DD4F7B" w:rsidP="006E0EC7">
      <w:pPr>
        <w:pStyle w:val="NormalWeb"/>
        <w:spacing w:before="0" w:beforeAutospacing="0" w:after="0" w:afterAutospacing="0"/>
        <w:jc w:val="center"/>
      </w:pPr>
      <w:r>
        <w:rPr>
          <w:noProof/>
        </w:rPr>
        <w:drawing>
          <wp:inline distT="0" distB="0" distL="0" distR="0" wp14:anchorId="02FA269F" wp14:editId="5630EE1E">
            <wp:extent cx="4813222" cy="2725952"/>
            <wp:effectExtent l="0" t="0" r="6985"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4527" cy="2743681"/>
                    </a:xfrm>
                    <a:prstGeom prst="rect">
                      <a:avLst/>
                    </a:prstGeom>
                    <a:noFill/>
                  </pic:spPr>
                </pic:pic>
              </a:graphicData>
            </a:graphic>
          </wp:inline>
        </w:drawing>
      </w:r>
    </w:p>
    <w:p w14:paraId="2C712811" w14:textId="3CCD13F5" w:rsidR="000058D7" w:rsidRDefault="000058D7" w:rsidP="000058D7">
      <w:pPr>
        <w:pStyle w:val="NormalWeb"/>
        <w:spacing w:before="0" w:beforeAutospacing="0" w:after="0" w:afterAutospacing="0"/>
        <w:jc w:val="center"/>
      </w:pPr>
      <w:r>
        <w:t>Figure 5.1.4</w:t>
      </w:r>
    </w:p>
    <w:p w14:paraId="1C0EDA17" w14:textId="12FE34D4" w:rsidR="007E6A69" w:rsidRPr="00663EBB" w:rsidRDefault="007E6A69" w:rsidP="007E6A69">
      <w:pPr>
        <w:pStyle w:val="Heading3"/>
        <w:rPr>
          <w:color w:val="365F91" w:themeColor="accent1" w:themeShade="BF"/>
        </w:rPr>
      </w:pPr>
      <w:bookmarkStart w:id="71" w:name="_Toc127973001"/>
      <w:r>
        <w:rPr>
          <w:color w:val="365F91" w:themeColor="accent1" w:themeShade="BF"/>
        </w:rPr>
        <w:t>Footnote and Definition Requirements</w:t>
      </w:r>
      <w:bookmarkEnd w:id="71"/>
    </w:p>
    <w:p w14:paraId="34289634" w14:textId="3D2CFECF" w:rsidR="002928A5" w:rsidRDefault="002928A5" w:rsidP="005D3E10">
      <w:pPr>
        <w:pStyle w:val="NormalWeb"/>
        <w:spacing w:before="0" w:beforeAutospacing="0" w:after="0" w:afterAutospacing="0"/>
        <w:jc w:val="both"/>
      </w:pPr>
      <w:r w:rsidRPr="002928A5">
        <w:t>This section contains the footnotes identified as part of th</w:t>
      </w:r>
      <w:r w:rsidR="00DF68FE">
        <w:t>e EWS</w:t>
      </w:r>
      <w:r w:rsidRPr="002928A5">
        <w:t xml:space="preserve"> </w:t>
      </w:r>
      <w:r w:rsidR="000A6050">
        <w:t>Solution</w:t>
      </w:r>
      <w:r w:rsidR="005D3E10">
        <w:t xml:space="preserve"> and </w:t>
      </w:r>
      <w:r w:rsidRPr="002928A5">
        <w:t xml:space="preserve">details </w:t>
      </w:r>
      <w:r w:rsidR="005D3E10">
        <w:t>the</w:t>
      </w:r>
      <w:r w:rsidRPr="002928A5">
        <w:t xml:space="preserve"> requirements </w:t>
      </w:r>
      <w:r w:rsidR="005D3E10">
        <w:t xml:space="preserve">for </w:t>
      </w:r>
      <w:r w:rsidRPr="002928A5">
        <w:t>sequencing and placement on the page.</w:t>
      </w:r>
    </w:p>
    <w:p w14:paraId="0D219C25" w14:textId="77777777" w:rsidR="005D3E10" w:rsidRDefault="005D3E10" w:rsidP="005D3E10">
      <w:pPr>
        <w:pStyle w:val="NormalWeb"/>
        <w:spacing w:before="0" w:beforeAutospacing="0" w:after="0" w:afterAutospacing="0"/>
        <w:jc w:val="both"/>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7"/>
        <w:gridCol w:w="2428"/>
        <w:gridCol w:w="3780"/>
        <w:gridCol w:w="2520"/>
      </w:tblGrid>
      <w:tr w:rsidR="005D3E10" w:rsidRPr="00552CD3" w14:paraId="04B7CCD2" w14:textId="431AD95B" w:rsidTr="0042373F">
        <w:trPr>
          <w:trHeight w:val="377"/>
        </w:trPr>
        <w:tc>
          <w:tcPr>
            <w:tcW w:w="717" w:type="dxa"/>
            <w:shd w:val="clear" w:color="auto" w:fill="95B3D7" w:themeFill="accent1" w:themeFillTint="99"/>
            <w:vAlign w:val="bottom"/>
          </w:tcPr>
          <w:p w14:paraId="4AB488D0" w14:textId="77777777" w:rsidR="005D3E10" w:rsidRPr="00552CD3" w:rsidRDefault="005D3E10" w:rsidP="005D3E10">
            <w:pPr>
              <w:jc w:val="left"/>
              <w:rPr>
                <w:rFonts w:asciiTheme="minorHAnsi" w:hAnsiTheme="minorHAnsi"/>
                <w:b/>
                <w:sz w:val="22"/>
                <w:szCs w:val="22"/>
              </w:rPr>
            </w:pPr>
            <w:bookmarkStart w:id="72" w:name="_Hlk120617485"/>
            <w:r w:rsidRPr="00552CD3">
              <w:rPr>
                <w:rFonts w:asciiTheme="minorHAnsi" w:hAnsiTheme="minorHAnsi"/>
                <w:b/>
                <w:sz w:val="22"/>
                <w:szCs w:val="22"/>
              </w:rPr>
              <w:t>ID</w:t>
            </w:r>
          </w:p>
        </w:tc>
        <w:tc>
          <w:tcPr>
            <w:tcW w:w="2428" w:type="dxa"/>
            <w:shd w:val="clear" w:color="auto" w:fill="95B3D7" w:themeFill="accent1" w:themeFillTint="99"/>
            <w:vAlign w:val="bottom"/>
          </w:tcPr>
          <w:p w14:paraId="0AF17E7D" w14:textId="034AAB85" w:rsidR="005D3E10" w:rsidRPr="00552CD3" w:rsidRDefault="005D3E10" w:rsidP="005D3E10">
            <w:pPr>
              <w:jc w:val="left"/>
              <w:rPr>
                <w:rFonts w:asciiTheme="minorHAnsi" w:hAnsiTheme="minorHAnsi"/>
                <w:b/>
                <w:sz w:val="22"/>
                <w:szCs w:val="22"/>
              </w:rPr>
            </w:pPr>
            <w:r>
              <w:rPr>
                <w:rFonts w:asciiTheme="minorHAnsi" w:hAnsiTheme="minorHAnsi"/>
                <w:b/>
                <w:sz w:val="22"/>
                <w:szCs w:val="22"/>
              </w:rPr>
              <w:t>Word or Acronym</w:t>
            </w:r>
          </w:p>
        </w:tc>
        <w:tc>
          <w:tcPr>
            <w:tcW w:w="3780" w:type="dxa"/>
            <w:shd w:val="clear" w:color="auto" w:fill="95B3D7" w:themeFill="accent1" w:themeFillTint="99"/>
            <w:vAlign w:val="bottom"/>
          </w:tcPr>
          <w:p w14:paraId="6D8E3C9A" w14:textId="08A5A255" w:rsidR="005D3E10" w:rsidRDefault="005D3E10" w:rsidP="005D3E10">
            <w:pPr>
              <w:jc w:val="left"/>
              <w:rPr>
                <w:rFonts w:asciiTheme="minorHAnsi" w:hAnsiTheme="minorHAnsi"/>
                <w:b/>
                <w:sz w:val="22"/>
                <w:szCs w:val="22"/>
              </w:rPr>
            </w:pPr>
            <w:r>
              <w:rPr>
                <w:rFonts w:asciiTheme="minorHAnsi" w:hAnsiTheme="minorHAnsi"/>
                <w:b/>
                <w:sz w:val="22"/>
                <w:szCs w:val="22"/>
              </w:rPr>
              <w:t>Definition or Explanation</w:t>
            </w:r>
          </w:p>
        </w:tc>
        <w:tc>
          <w:tcPr>
            <w:tcW w:w="2520" w:type="dxa"/>
            <w:shd w:val="clear" w:color="auto" w:fill="95B3D7" w:themeFill="accent1" w:themeFillTint="99"/>
            <w:vAlign w:val="bottom"/>
          </w:tcPr>
          <w:p w14:paraId="78115E1C" w14:textId="703CD75F" w:rsidR="005D3E10" w:rsidRDefault="005D3E10" w:rsidP="005D3E10">
            <w:pPr>
              <w:jc w:val="left"/>
              <w:rPr>
                <w:rFonts w:asciiTheme="minorHAnsi" w:hAnsiTheme="minorHAnsi"/>
                <w:b/>
                <w:sz w:val="22"/>
                <w:szCs w:val="22"/>
              </w:rPr>
            </w:pPr>
            <w:r>
              <w:rPr>
                <w:rFonts w:asciiTheme="minorHAnsi" w:hAnsiTheme="minorHAnsi"/>
                <w:b/>
                <w:sz w:val="22"/>
                <w:szCs w:val="22"/>
              </w:rPr>
              <w:t>Additional Comments</w:t>
            </w:r>
          </w:p>
        </w:tc>
      </w:tr>
      <w:tr w:rsidR="005D3E10" w:rsidRPr="00552CD3" w14:paraId="7294DAB8" w14:textId="18AB7604" w:rsidTr="0042373F">
        <w:tc>
          <w:tcPr>
            <w:tcW w:w="717" w:type="dxa"/>
          </w:tcPr>
          <w:p w14:paraId="1A3944EC" w14:textId="6810A10E" w:rsidR="005D3E10" w:rsidRPr="00552CD3" w:rsidRDefault="0042373F" w:rsidP="00BF168B">
            <w:pPr>
              <w:jc w:val="left"/>
              <w:rPr>
                <w:rFonts w:asciiTheme="majorHAnsi" w:hAnsiTheme="majorHAnsi" w:cstheme="majorHAnsi"/>
                <w:sz w:val="22"/>
                <w:szCs w:val="22"/>
              </w:rPr>
            </w:pPr>
            <w:r>
              <w:rPr>
                <w:rFonts w:asciiTheme="majorHAnsi" w:hAnsiTheme="majorHAnsi" w:cstheme="majorHAnsi"/>
                <w:sz w:val="22"/>
                <w:szCs w:val="22"/>
              </w:rPr>
              <w:lastRenderedPageBreak/>
              <w:t>FN</w:t>
            </w:r>
            <w:r w:rsidR="005D3E10" w:rsidRPr="007E54C1">
              <w:rPr>
                <w:rFonts w:asciiTheme="majorHAnsi" w:hAnsiTheme="majorHAnsi" w:cstheme="majorHAnsi"/>
                <w:sz w:val="22"/>
                <w:szCs w:val="22"/>
              </w:rPr>
              <w:t>1</w:t>
            </w:r>
          </w:p>
        </w:tc>
        <w:tc>
          <w:tcPr>
            <w:tcW w:w="2428" w:type="dxa"/>
          </w:tcPr>
          <w:p w14:paraId="2215C0CB" w14:textId="1E9058E9" w:rsidR="005D3E10" w:rsidRPr="00552CD3" w:rsidRDefault="005D3E10" w:rsidP="00BF168B">
            <w:pPr>
              <w:jc w:val="left"/>
              <w:rPr>
                <w:rFonts w:asciiTheme="majorHAnsi" w:hAnsiTheme="majorHAnsi" w:cstheme="majorHAnsi"/>
                <w:sz w:val="22"/>
                <w:szCs w:val="22"/>
              </w:rPr>
            </w:pPr>
          </w:p>
        </w:tc>
        <w:tc>
          <w:tcPr>
            <w:tcW w:w="3780" w:type="dxa"/>
          </w:tcPr>
          <w:p w14:paraId="3791E1EC" w14:textId="45ABCE99" w:rsidR="005D3E10" w:rsidRDefault="005D3E10" w:rsidP="00BF168B">
            <w:pPr>
              <w:jc w:val="left"/>
              <w:rPr>
                <w:rFonts w:asciiTheme="majorHAnsi" w:hAnsiTheme="majorHAnsi" w:cstheme="majorHAnsi"/>
                <w:sz w:val="22"/>
                <w:szCs w:val="22"/>
              </w:rPr>
            </w:pPr>
          </w:p>
        </w:tc>
        <w:tc>
          <w:tcPr>
            <w:tcW w:w="2520" w:type="dxa"/>
          </w:tcPr>
          <w:p w14:paraId="04DB4083" w14:textId="77777777" w:rsidR="005D3E10" w:rsidRDefault="005D3E10" w:rsidP="00BF168B">
            <w:pPr>
              <w:jc w:val="left"/>
              <w:rPr>
                <w:rFonts w:asciiTheme="majorHAnsi" w:hAnsiTheme="majorHAnsi" w:cstheme="majorHAnsi"/>
                <w:sz w:val="22"/>
                <w:szCs w:val="22"/>
              </w:rPr>
            </w:pPr>
          </w:p>
        </w:tc>
      </w:tr>
      <w:bookmarkEnd w:id="72"/>
    </w:tbl>
    <w:p w14:paraId="09F25E53" w14:textId="77777777" w:rsidR="000C1859" w:rsidRDefault="000C1859">
      <w:pPr>
        <w:jc w:val="left"/>
        <w:rPr>
          <w:rFonts w:ascii="Times New Roman" w:hAnsi="Times New Roman"/>
        </w:rPr>
      </w:pPr>
    </w:p>
    <w:p w14:paraId="6EC74A88" w14:textId="1B3D15BD" w:rsidR="000C1859" w:rsidRPr="00536DC6" w:rsidRDefault="00A46815" w:rsidP="000C1859">
      <w:pPr>
        <w:pStyle w:val="Heading1"/>
        <w:spacing w:before="240"/>
        <w:rPr>
          <w:szCs w:val="28"/>
        </w:rPr>
      </w:pPr>
      <w:bookmarkStart w:id="73" w:name="_Toc127973002"/>
      <w:r>
        <w:rPr>
          <w:szCs w:val="28"/>
        </w:rPr>
        <w:t>Change Requests to Original Specifications</w:t>
      </w:r>
      <w:bookmarkEnd w:id="73"/>
    </w:p>
    <w:p w14:paraId="17D0D9A5" w14:textId="787B5E5D" w:rsidR="000C1859" w:rsidRPr="00D22E3C" w:rsidRDefault="00D22E3C">
      <w:pPr>
        <w:jc w:val="left"/>
        <w:rPr>
          <w:rFonts w:ascii="Times New Roman" w:hAnsi="Times New Roman"/>
        </w:rPr>
      </w:pPr>
      <w:r w:rsidRPr="00D22E3C">
        <w:rPr>
          <w:rFonts w:ascii="Times New Roman" w:hAnsi="Times New Roman"/>
        </w:rPr>
        <w:t>Change requests will be documented in Azure DevOps</w:t>
      </w:r>
      <w:r w:rsidR="000C37AB">
        <w:rPr>
          <w:rFonts w:ascii="Times New Roman" w:hAnsi="Times New Roman"/>
        </w:rPr>
        <w:t xml:space="preserve"> (ADO</w:t>
      </w:r>
      <w:r w:rsidR="000C37AB" w:rsidRPr="00724F20">
        <w:rPr>
          <w:rFonts w:ascii="Times New Roman" w:hAnsi="Times New Roman"/>
        </w:rPr>
        <w:t>).</w:t>
      </w:r>
      <w:r w:rsidR="00724F20" w:rsidRPr="00724F20">
        <w:rPr>
          <w:rFonts w:ascii="Times New Roman" w:hAnsi="Times New Roman"/>
        </w:rPr>
        <w:t xml:space="preserve"> The</w:t>
      </w:r>
      <w:r w:rsidR="00724F20">
        <w:rPr>
          <w:rFonts w:ascii="Times New Roman" w:hAnsi="Times New Roman"/>
        </w:rPr>
        <w:t xml:space="preserve"> </w:t>
      </w:r>
      <w:r w:rsidR="005F7E70">
        <w:rPr>
          <w:rFonts w:ascii="Times New Roman" w:hAnsi="Times New Roman"/>
        </w:rPr>
        <w:t xml:space="preserve">relative </w:t>
      </w:r>
      <w:r w:rsidR="00724F20">
        <w:rPr>
          <w:rFonts w:ascii="Times New Roman" w:hAnsi="Times New Roman"/>
        </w:rPr>
        <w:t>w</w:t>
      </w:r>
      <w:r w:rsidR="00724F20" w:rsidRPr="00724F20">
        <w:rPr>
          <w:rFonts w:ascii="Times New Roman" w:hAnsi="Times New Roman"/>
        </w:rPr>
        <w:t>orks items will be reviewed and approved in a separate document</w:t>
      </w:r>
      <w:r w:rsidR="005F7E70">
        <w:rPr>
          <w:rFonts w:ascii="Times New Roman" w:hAnsi="Times New Roman"/>
        </w:rPr>
        <w:t xml:space="preserve"> </w:t>
      </w:r>
      <w:r w:rsidR="006D0F89">
        <w:rPr>
          <w:rFonts w:ascii="Times New Roman" w:hAnsi="Times New Roman"/>
        </w:rPr>
        <w:t>similar to</w:t>
      </w:r>
      <w:r w:rsidR="005F7E70">
        <w:rPr>
          <w:rFonts w:ascii="Times New Roman" w:hAnsi="Times New Roman"/>
        </w:rPr>
        <w:t xml:space="preserve"> the following for</w:t>
      </w:r>
      <w:r w:rsidR="00AC573E">
        <w:rPr>
          <w:rFonts w:ascii="Times New Roman" w:hAnsi="Times New Roman"/>
        </w:rPr>
        <w:t xml:space="preserve">m, and then appended to this </w:t>
      </w:r>
      <w:r w:rsidR="00111208">
        <w:rPr>
          <w:rFonts w:ascii="Times New Roman" w:hAnsi="Times New Roman"/>
        </w:rPr>
        <w:t>Design and Solution Requirements document in a new version</w:t>
      </w:r>
      <w:r w:rsidR="005F7E70">
        <w:rPr>
          <w:rFonts w:ascii="Times New Roman" w:hAnsi="Times New Roman"/>
        </w:rPr>
        <w:t>.</w:t>
      </w:r>
    </w:p>
    <w:p w14:paraId="7D76E91E" w14:textId="77777777" w:rsidR="000C1859" w:rsidRDefault="000C1859">
      <w:pPr>
        <w:jc w:val="left"/>
        <w:rPr>
          <w:rFonts w:ascii="Times New Roman" w:hAnsi="Times New Roman"/>
        </w:rPr>
      </w:pPr>
    </w:p>
    <w:p w14:paraId="7947EF5A" w14:textId="27520F76" w:rsidR="00D30360" w:rsidRPr="00D30360" w:rsidRDefault="00D30360" w:rsidP="00D30360">
      <w:pPr>
        <w:rPr>
          <w:rFonts w:asciiTheme="majorHAnsi" w:hAnsiTheme="majorHAnsi" w:cstheme="majorHAnsi"/>
          <w:b/>
          <w:bCs/>
        </w:rPr>
      </w:pPr>
      <w:r>
        <w:rPr>
          <w:rFonts w:asciiTheme="majorHAnsi" w:hAnsiTheme="majorHAnsi" w:cstheme="majorHAnsi"/>
          <w:b/>
          <w:bCs/>
        </w:rPr>
        <w:t>Request</w:t>
      </w:r>
      <w:r w:rsidR="005A3412">
        <w:rPr>
          <w:rFonts w:asciiTheme="majorHAnsi" w:hAnsiTheme="majorHAnsi" w:cstheme="majorHAnsi"/>
          <w:b/>
          <w:bCs/>
        </w:rPr>
        <w:t>ed Change</w:t>
      </w:r>
      <w:r w:rsidRPr="00FB6E4B">
        <w:rPr>
          <w:rFonts w:asciiTheme="majorHAnsi" w:hAnsiTheme="majorHAnsi" w:cstheme="majorHAnsi"/>
          <w:b/>
          <w:bCs/>
        </w:rPr>
        <w: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5400"/>
      </w:tblGrid>
      <w:tr w:rsidR="00231A24" w:rsidRPr="00FB6E4B" w14:paraId="13B24C41" w14:textId="77777777">
        <w:tc>
          <w:tcPr>
            <w:tcW w:w="3528" w:type="dxa"/>
          </w:tcPr>
          <w:p w14:paraId="5BEC6F35" w14:textId="77777777" w:rsidR="00231A24" w:rsidRPr="003E192C" w:rsidRDefault="00231A24">
            <w:pPr>
              <w:rPr>
                <w:rFonts w:asciiTheme="majorHAnsi" w:hAnsiTheme="majorHAnsi" w:cstheme="majorHAnsi"/>
              </w:rPr>
            </w:pPr>
            <w:r w:rsidRPr="003E192C">
              <w:rPr>
                <w:rFonts w:asciiTheme="majorHAnsi" w:hAnsiTheme="majorHAnsi" w:cstheme="majorHAnsi"/>
              </w:rPr>
              <w:t>Change Request ID:</w:t>
            </w:r>
          </w:p>
        </w:tc>
        <w:tc>
          <w:tcPr>
            <w:tcW w:w="5400" w:type="dxa"/>
          </w:tcPr>
          <w:p w14:paraId="1873207E" w14:textId="77777777" w:rsidR="00231A24" w:rsidRPr="00FB6E4B" w:rsidRDefault="00231A24">
            <w:pPr>
              <w:rPr>
                <w:rFonts w:asciiTheme="majorHAnsi" w:hAnsiTheme="majorHAnsi" w:cstheme="majorHAnsi"/>
              </w:rPr>
            </w:pPr>
          </w:p>
        </w:tc>
      </w:tr>
      <w:tr w:rsidR="00231A24" w:rsidRPr="00FB6E4B" w14:paraId="4A867419" w14:textId="77777777">
        <w:tc>
          <w:tcPr>
            <w:tcW w:w="3528" w:type="dxa"/>
          </w:tcPr>
          <w:p w14:paraId="3A242238" w14:textId="77777777" w:rsidR="00231A24" w:rsidRPr="00FB6E4B" w:rsidRDefault="00231A24">
            <w:pPr>
              <w:rPr>
                <w:rFonts w:asciiTheme="majorHAnsi" w:hAnsiTheme="majorHAnsi" w:cstheme="majorHAnsi"/>
              </w:rPr>
            </w:pPr>
            <w:r w:rsidRPr="00FB6E4B">
              <w:rPr>
                <w:rFonts w:asciiTheme="majorHAnsi" w:hAnsiTheme="majorHAnsi" w:cstheme="majorHAnsi"/>
              </w:rPr>
              <w:t>Change request date:</w:t>
            </w:r>
          </w:p>
        </w:tc>
        <w:tc>
          <w:tcPr>
            <w:tcW w:w="5400" w:type="dxa"/>
          </w:tcPr>
          <w:p w14:paraId="1741988F" w14:textId="77777777" w:rsidR="00231A24" w:rsidRPr="00FB6E4B" w:rsidRDefault="00231A24">
            <w:pPr>
              <w:rPr>
                <w:rFonts w:asciiTheme="majorHAnsi" w:hAnsiTheme="majorHAnsi" w:cstheme="majorHAnsi"/>
              </w:rPr>
            </w:pPr>
          </w:p>
        </w:tc>
      </w:tr>
      <w:tr w:rsidR="00231A24" w:rsidRPr="00FB6E4B" w14:paraId="27A0AAEA" w14:textId="77777777">
        <w:tc>
          <w:tcPr>
            <w:tcW w:w="3528" w:type="dxa"/>
          </w:tcPr>
          <w:p w14:paraId="2320CE3B" w14:textId="77777777" w:rsidR="00231A24" w:rsidRPr="00FB6E4B" w:rsidRDefault="00231A24">
            <w:pPr>
              <w:rPr>
                <w:rFonts w:asciiTheme="majorHAnsi" w:hAnsiTheme="majorHAnsi" w:cstheme="majorHAnsi"/>
              </w:rPr>
            </w:pPr>
            <w:r w:rsidRPr="00FB6E4B">
              <w:rPr>
                <w:rFonts w:asciiTheme="majorHAnsi" w:hAnsiTheme="majorHAnsi" w:cstheme="majorHAnsi"/>
              </w:rPr>
              <w:t>Requester Name:</w:t>
            </w:r>
          </w:p>
        </w:tc>
        <w:tc>
          <w:tcPr>
            <w:tcW w:w="5400" w:type="dxa"/>
          </w:tcPr>
          <w:p w14:paraId="3C947D88" w14:textId="77777777" w:rsidR="00231A24" w:rsidRPr="00FB6E4B" w:rsidRDefault="00231A24">
            <w:pPr>
              <w:rPr>
                <w:rFonts w:asciiTheme="majorHAnsi" w:hAnsiTheme="majorHAnsi" w:cstheme="majorHAnsi"/>
              </w:rPr>
            </w:pPr>
          </w:p>
        </w:tc>
      </w:tr>
      <w:tr w:rsidR="00231A24" w:rsidRPr="00FB6E4B" w14:paraId="16168AE1" w14:textId="77777777">
        <w:tc>
          <w:tcPr>
            <w:tcW w:w="3528" w:type="dxa"/>
          </w:tcPr>
          <w:p w14:paraId="59C9AB0C" w14:textId="77777777" w:rsidR="00231A24" w:rsidRPr="00FB6E4B" w:rsidRDefault="00231A24">
            <w:pPr>
              <w:rPr>
                <w:rFonts w:asciiTheme="majorHAnsi" w:hAnsiTheme="majorHAnsi" w:cstheme="majorHAnsi"/>
              </w:rPr>
            </w:pPr>
            <w:r w:rsidRPr="00FB6E4B">
              <w:rPr>
                <w:rFonts w:asciiTheme="majorHAnsi" w:hAnsiTheme="majorHAnsi" w:cstheme="majorHAnsi"/>
              </w:rPr>
              <w:t>Requester Department:</w:t>
            </w:r>
          </w:p>
        </w:tc>
        <w:tc>
          <w:tcPr>
            <w:tcW w:w="5400" w:type="dxa"/>
          </w:tcPr>
          <w:p w14:paraId="28B3D59C" w14:textId="77777777" w:rsidR="00231A24" w:rsidRPr="00FB6E4B" w:rsidRDefault="00231A24">
            <w:pPr>
              <w:rPr>
                <w:rFonts w:asciiTheme="majorHAnsi" w:hAnsiTheme="majorHAnsi" w:cstheme="majorHAnsi"/>
              </w:rPr>
            </w:pPr>
          </w:p>
        </w:tc>
      </w:tr>
      <w:tr w:rsidR="00231A24" w:rsidRPr="00FB6E4B" w14:paraId="53118A00" w14:textId="77777777">
        <w:tc>
          <w:tcPr>
            <w:tcW w:w="8928" w:type="dxa"/>
            <w:gridSpan w:val="2"/>
          </w:tcPr>
          <w:p w14:paraId="79DA9EF8" w14:textId="77777777" w:rsidR="00231A24" w:rsidRPr="00FB6E4B" w:rsidRDefault="00231A24">
            <w:pPr>
              <w:rPr>
                <w:rFonts w:asciiTheme="majorHAnsi" w:hAnsiTheme="majorHAnsi" w:cstheme="majorHAnsi"/>
              </w:rPr>
            </w:pPr>
            <w:r w:rsidRPr="00FB6E4B">
              <w:rPr>
                <w:rFonts w:asciiTheme="majorHAnsi" w:hAnsiTheme="majorHAnsi" w:cstheme="majorHAnsi"/>
              </w:rPr>
              <w:t>Description of the change:</w:t>
            </w:r>
          </w:p>
        </w:tc>
      </w:tr>
      <w:tr w:rsidR="00231A24" w:rsidRPr="00FB6E4B" w14:paraId="7BC31599" w14:textId="77777777">
        <w:tc>
          <w:tcPr>
            <w:tcW w:w="8928" w:type="dxa"/>
            <w:gridSpan w:val="2"/>
          </w:tcPr>
          <w:p w14:paraId="62E81038" w14:textId="77777777" w:rsidR="00231A24" w:rsidRPr="00FB6E4B" w:rsidRDefault="00231A24">
            <w:pPr>
              <w:rPr>
                <w:rFonts w:asciiTheme="majorHAnsi" w:hAnsiTheme="majorHAnsi" w:cstheme="majorHAnsi"/>
              </w:rPr>
            </w:pPr>
          </w:p>
        </w:tc>
      </w:tr>
      <w:tr w:rsidR="00231A24" w:rsidRPr="00FB6E4B" w14:paraId="28BF5607" w14:textId="77777777">
        <w:tc>
          <w:tcPr>
            <w:tcW w:w="8928" w:type="dxa"/>
            <w:gridSpan w:val="2"/>
          </w:tcPr>
          <w:p w14:paraId="062085F2" w14:textId="77777777" w:rsidR="00231A24" w:rsidRPr="00FB6E4B" w:rsidRDefault="00231A24">
            <w:pPr>
              <w:rPr>
                <w:rFonts w:asciiTheme="majorHAnsi" w:hAnsiTheme="majorHAnsi" w:cstheme="majorHAnsi"/>
              </w:rPr>
            </w:pPr>
          </w:p>
        </w:tc>
      </w:tr>
      <w:tr w:rsidR="00231A24" w:rsidRPr="00FB6E4B" w14:paraId="69217F7D" w14:textId="77777777">
        <w:tc>
          <w:tcPr>
            <w:tcW w:w="8928" w:type="dxa"/>
            <w:gridSpan w:val="2"/>
          </w:tcPr>
          <w:p w14:paraId="4F541E76" w14:textId="77777777" w:rsidR="00231A24" w:rsidRPr="00FB6E4B" w:rsidRDefault="00231A24">
            <w:pPr>
              <w:rPr>
                <w:rFonts w:asciiTheme="majorHAnsi" w:hAnsiTheme="majorHAnsi" w:cstheme="majorHAnsi"/>
              </w:rPr>
            </w:pPr>
          </w:p>
        </w:tc>
      </w:tr>
      <w:tr w:rsidR="00231A24" w:rsidRPr="00FB6E4B" w14:paraId="2F77C17F" w14:textId="77777777">
        <w:tc>
          <w:tcPr>
            <w:tcW w:w="8928" w:type="dxa"/>
            <w:gridSpan w:val="2"/>
          </w:tcPr>
          <w:p w14:paraId="4524CA75" w14:textId="77777777" w:rsidR="00231A24" w:rsidRPr="00FB6E4B" w:rsidRDefault="00231A24">
            <w:pPr>
              <w:rPr>
                <w:rFonts w:asciiTheme="majorHAnsi" w:hAnsiTheme="majorHAnsi" w:cstheme="majorHAnsi"/>
              </w:rPr>
            </w:pPr>
            <w:r w:rsidRPr="00FB6E4B">
              <w:rPr>
                <w:rFonts w:asciiTheme="majorHAnsi" w:hAnsiTheme="majorHAnsi" w:cstheme="majorHAnsi"/>
              </w:rPr>
              <w:t>Reason for the request:</w:t>
            </w:r>
          </w:p>
        </w:tc>
      </w:tr>
      <w:tr w:rsidR="00231A24" w:rsidRPr="00FB6E4B" w14:paraId="5E06F61F" w14:textId="77777777">
        <w:tc>
          <w:tcPr>
            <w:tcW w:w="8928" w:type="dxa"/>
            <w:gridSpan w:val="2"/>
          </w:tcPr>
          <w:p w14:paraId="2046FA8F" w14:textId="77777777" w:rsidR="00231A24" w:rsidRPr="00FB6E4B" w:rsidRDefault="00231A24">
            <w:pPr>
              <w:rPr>
                <w:rFonts w:asciiTheme="majorHAnsi" w:hAnsiTheme="majorHAnsi" w:cstheme="majorHAnsi"/>
              </w:rPr>
            </w:pPr>
          </w:p>
        </w:tc>
      </w:tr>
      <w:tr w:rsidR="00231A24" w:rsidRPr="00FB6E4B" w14:paraId="0C3B0A86" w14:textId="77777777">
        <w:tc>
          <w:tcPr>
            <w:tcW w:w="8928" w:type="dxa"/>
            <w:gridSpan w:val="2"/>
          </w:tcPr>
          <w:p w14:paraId="4C1CE99D" w14:textId="77777777" w:rsidR="00231A24" w:rsidRPr="00FB6E4B" w:rsidRDefault="00231A24">
            <w:pPr>
              <w:rPr>
                <w:rFonts w:asciiTheme="majorHAnsi" w:hAnsiTheme="majorHAnsi" w:cstheme="majorHAnsi"/>
              </w:rPr>
            </w:pPr>
          </w:p>
        </w:tc>
      </w:tr>
    </w:tbl>
    <w:p w14:paraId="500F6C07" w14:textId="77777777" w:rsidR="00231A24" w:rsidRPr="00FB6E4B" w:rsidRDefault="00231A24" w:rsidP="00231A24">
      <w:pPr>
        <w:rPr>
          <w:rFonts w:asciiTheme="majorHAnsi" w:hAnsiTheme="majorHAnsi" w:cstheme="majorHAnsi"/>
        </w:rPr>
      </w:pPr>
    </w:p>
    <w:p w14:paraId="7AB02EF7" w14:textId="77777777" w:rsidR="00231A24" w:rsidRPr="00FB6E4B" w:rsidRDefault="00231A24" w:rsidP="00231A24">
      <w:pPr>
        <w:rPr>
          <w:rFonts w:asciiTheme="majorHAnsi" w:hAnsiTheme="majorHAnsi" w:cstheme="majorHAnsi"/>
          <w:b/>
          <w:bCs/>
        </w:rPr>
      </w:pPr>
      <w:r w:rsidRPr="00FB6E4B">
        <w:rPr>
          <w:rFonts w:asciiTheme="majorHAnsi" w:hAnsiTheme="majorHAnsi" w:cstheme="majorHAnsi"/>
          <w:b/>
          <w:bCs/>
        </w:rPr>
        <w:t>Impact of change on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5328"/>
      </w:tblGrid>
      <w:tr w:rsidR="00231A24" w:rsidRPr="00FB6E4B" w14:paraId="6F5AD951" w14:textId="77777777">
        <w:tc>
          <w:tcPr>
            <w:tcW w:w="3528" w:type="dxa"/>
          </w:tcPr>
          <w:p w14:paraId="5406C58C" w14:textId="77777777" w:rsidR="00231A24" w:rsidRPr="00FB6E4B" w:rsidRDefault="00231A24">
            <w:pPr>
              <w:rPr>
                <w:rFonts w:asciiTheme="majorHAnsi" w:hAnsiTheme="majorHAnsi" w:cstheme="majorHAnsi"/>
              </w:rPr>
            </w:pPr>
            <w:r w:rsidRPr="00FB6E4B">
              <w:rPr>
                <w:rFonts w:asciiTheme="majorHAnsi" w:hAnsiTheme="majorHAnsi" w:cstheme="majorHAnsi"/>
              </w:rPr>
              <w:t>Estimated number of hours:</w:t>
            </w:r>
          </w:p>
        </w:tc>
        <w:tc>
          <w:tcPr>
            <w:tcW w:w="5328" w:type="dxa"/>
          </w:tcPr>
          <w:p w14:paraId="22D5639A" w14:textId="77777777" w:rsidR="00231A24" w:rsidRPr="00FB6E4B" w:rsidRDefault="00231A24">
            <w:pPr>
              <w:rPr>
                <w:rFonts w:asciiTheme="majorHAnsi" w:hAnsiTheme="majorHAnsi" w:cstheme="majorHAnsi"/>
              </w:rPr>
            </w:pPr>
          </w:p>
        </w:tc>
      </w:tr>
      <w:tr w:rsidR="00231A24" w:rsidRPr="00FB6E4B" w14:paraId="0AC2AC60" w14:textId="77777777">
        <w:tc>
          <w:tcPr>
            <w:tcW w:w="3528" w:type="dxa"/>
          </w:tcPr>
          <w:p w14:paraId="0B4FF87B" w14:textId="77777777" w:rsidR="00231A24" w:rsidRPr="00FB6E4B" w:rsidRDefault="00231A24">
            <w:pPr>
              <w:rPr>
                <w:rFonts w:asciiTheme="majorHAnsi" w:hAnsiTheme="majorHAnsi" w:cstheme="majorHAnsi"/>
              </w:rPr>
            </w:pPr>
            <w:r w:rsidRPr="00FB6E4B">
              <w:rPr>
                <w:rFonts w:asciiTheme="majorHAnsi" w:hAnsiTheme="majorHAnsi" w:cstheme="majorHAnsi"/>
              </w:rPr>
              <w:t>Change to implementation date:</w:t>
            </w:r>
          </w:p>
        </w:tc>
        <w:tc>
          <w:tcPr>
            <w:tcW w:w="5328" w:type="dxa"/>
          </w:tcPr>
          <w:p w14:paraId="15FC4A7F" w14:textId="77777777" w:rsidR="00231A24" w:rsidRPr="00FB6E4B" w:rsidRDefault="00231A24">
            <w:pPr>
              <w:rPr>
                <w:rFonts w:asciiTheme="majorHAnsi" w:hAnsiTheme="majorHAnsi" w:cstheme="majorHAnsi"/>
              </w:rPr>
            </w:pPr>
          </w:p>
        </w:tc>
      </w:tr>
      <w:tr w:rsidR="00231A24" w:rsidRPr="00FB6E4B" w14:paraId="653DAF9C" w14:textId="77777777">
        <w:tc>
          <w:tcPr>
            <w:tcW w:w="3528" w:type="dxa"/>
          </w:tcPr>
          <w:p w14:paraId="695BA83A" w14:textId="77777777" w:rsidR="00231A24" w:rsidRPr="00FB6E4B" w:rsidRDefault="00231A24">
            <w:pPr>
              <w:rPr>
                <w:rFonts w:asciiTheme="majorHAnsi" w:hAnsiTheme="majorHAnsi" w:cstheme="majorHAnsi"/>
              </w:rPr>
            </w:pPr>
            <w:r w:rsidRPr="00FB6E4B">
              <w:rPr>
                <w:rFonts w:asciiTheme="majorHAnsi" w:hAnsiTheme="majorHAnsi" w:cstheme="majorHAnsi"/>
              </w:rPr>
              <w:t>Resources required:</w:t>
            </w:r>
          </w:p>
        </w:tc>
        <w:tc>
          <w:tcPr>
            <w:tcW w:w="5328" w:type="dxa"/>
          </w:tcPr>
          <w:p w14:paraId="7C51B29A" w14:textId="77777777" w:rsidR="00231A24" w:rsidRPr="00FB6E4B" w:rsidRDefault="00231A24">
            <w:pPr>
              <w:rPr>
                <w:rFonts w:asciiTheme="majorHAnsi" w:hAnsiTheme="majorHAnsi" w:cstheme="majorHAnsi"/>
              </w:rPr>
            </w:pPr>
          </w:p>
        </w:tc>
      </w:tr>
      <w:tr w:rsidR="00231A24" w:rsidRPr="00FB6E4B" w14:paraId="7CB344E5" w14:textId="77777777">
        <w:tc>
          <w:tcPr>
            <w:tcW w:w="3528" w:type="dxa"/>
          </w:tcPr>
          <w:p w14:paraId="0A86E2A5" w14:textId="77777777" w:rsidR="00231A24" w:rsidRPr="00FB6E4B" w:rsidRDefault="00231A24">
            <w:pPr>
              <w:rPr>
                <w:rFonts w:asciiTheme="majorHAnsi" w:hAnsiTheme="majorHAnsi" w:cstheme="majorHAnsi"/>
              </w:rPr>
            </w:pPr>
            <w:r w:rsidRPr="00FB6E4B">
              <w:rPr>
                <w:rFonts w:asciiTheme="majorHAnsi" w:hAnsiTheme="majorHAnsi" w:cstheme="majorHAnsi"/>
              </w:rPr>
              <w:t>Risk/Quality impact:</w:t>
            </w:r>
          </w:p>
        </w:tc>
        <w:tc>
          <w:tcPr>
            <w:tcW w:w="5328" w:type="dxa"/>
          </w:tcPr>
          <w:p w14:paraId="73B187CA" w14:textId="77777777" w:rsidR="00231A24" w:rsidRPr="00FB6E4B" w:rsidRDefault="00231A24">
            <w:pPr>
              <w:rPr>
                <w:rFonts w:asciiTheme="majorHAnsi" w:hAnsiTheme="majorHAnsi" w:cstheme="majorHAnsi"/>
              </w:rPr>
            </w:pPr>
          </w:p>
        </w:tc>
      </w:tr>
    </w:tbl>
    <w:p w14:paraId="0466F06B" w14:textId="77777777" w:rsidR="00231A24" w:rsidRPr="00FB6E4B" w:rsidRDefault="00231A24" w:rsidP="00231A24">
      <w:pPr>
        <w:rPr>
          <w:rFonts w:asciiTheme="majorHAnsi" w:hAnsiTheme="majorHAnsi" w:cstheme="majorHAnsi"/>
        </w:rPr>
      </w:pPr>
    </w:p>
    <w:p w14:paraId="7C21E9A5" w14:textId="77777777" w:rsidR="00231A24" w:rsidRPr="00FB6E4B" w:rsidRDefault="00231A24" w:rsidP="00231A24">
      <w:pPr>
        <w:rPr>
          <w:rFonts w:asciiTheme="majorHAnsi" w:hAnsiTheme="majorHAnsi" w:cstheme="majorHAnsi"/>
          <w:b/>
          <w:bCs/>
        </w:rPr>
      </w:pPr>
      <w:r w:rsidRPr="00FB6E4B">
        <w:rPr>
          <w:rFonts w:asciiTheme="majorHAnsi" w:hAnsiTheme="majorHAnsi" w:cstheme="majorHAnsi"/>
          <w:b/>
          <w:bCs/>
        </w:rPr>
        <w:t>Approval of change:</w:t>
      </w:r>
    </w:p>
    <w:p w14:paraId="3C0D68A9" w14:textId="77777777" w:rsidR="00231A24" w:rsidRPr="00FB6E4B" w:rsidRDefault="00231A24" w:rsidP="00231A24">
      <w:pPr>
        <w:rPr>
          <w:rFonts w:asciiTheme="majorHAnsi" w:hAnsiTheme="majorHAnsi" w:cstheme="majorHAnsi"/>
          <w:b/>
          <w:bCs/>
        </w:rPr>
      </w:pPr>
    </w:p>
    <w:p w14:paraId="6974EFD6" w14:textId="77777777" w:rsidR="00231A24" w:rsidRPr="00FB6E4B" w:rsidRDefault="00231A24" w:rsidP="00231A24">
      <w:pPr>
        <w:rPr>
          <w:rFonts w:asciiTheme="majorHAnsi" w:hAnsiTheme="majorHAnsi" w:cstheme="majorHAnsi"/>
        </w:rPr>
      </w:pPr>
      <w:r w:rsidRPr="00FB6E4B">
        <w:rPr>
          <w:rFonts w:asciiTheme="majorHAnsi" w:hAnsiTheme="majorHAnsi" w:cstheme="majorHAnsi"/>
        </w:rPr>
        <w:t>Project Sponsor: ___________________________________</w:t>
      </w:r>
    </w:p>
    <w:p w14:paraId="4621D9C8" w14:textId="77777777" w:rsidR="00231A24" w:rsidRPr="00FB6E4B" w:rsidRDefault="00231A24" w:rsidP="00231A24">
      <w:pPr>
        <w:rPr>
          <w:rFonts w:asciiTheme="majorHAnsi" w:hAnsiTheme="majorHAnsi" w:cstheme="majorHAnsi"/>
        </w:rPr>
      </w:pPr>
    </w:p>
    <w:p w14:paraId="1BAC9CDC" w14:textId="77777777" w:rsidR="00231A24" w:rsidRPr="00FB6E4B" w:rsidRDefault="00231A24" w:rsidP="00231A24">
      <w:pPr>
        <w:rPr>
          <w:rFonts w:asciiTheme="majorHAnsi" w:hAnsiTheme="majorHAnsi" w:cstheme="majorHAnsi"/>
        </w:rPr>
      </w:pPr>
      <w:r w:rsidRPr="00FB6E4B">
        <w:rPr>
          <w:rFonts w:asciiTheme="majorHAnsi" w:hAnsiTheme="majorHAnsi" w:cstheme="majorHAnsi"/>
        </w:rPr>
        <w:t>Date of approval: ______________________________</w:t>
      </w:r>
    </w:p>
    <w:p w14:paraId="11A11680" w14:textId="77777777" w:rsidR="000C1859" w:rsidRPr="000D0069" w:rsidRDefault="000C1859">
      <w:pPr>
        <w:jc w:val="left"/>
        <w:rPr>
          <w:rFonts w:ascii="Times New Roman" w:eastAsia="SimHei" w:hAnsi="Times New Roman"/>
          <w:b/>
          <w:bCs/>
          <w:color w:val="0B5294"/>
          <w:sz w:val="28"/>
          <w:szCs w:val="32"/>
        </w:rPr>
      </w:pPr>
    </w:p>
    <w:p w14:paraId="3FFA3D58" w14:textId="43DFFEDF" w:rsidR="003262FF" w:rsidRDefault="003262FF" w:rsidP="00D808A5">
      <w:pPr>
        <w:pStyle w:val="Heading1"/>
        <w:spacing w:before="240"/>
      </w:pPr>
      <w:bookmarkStart w:id="74" w:name="_Toc68529207"/>
      <w:bookmarkStart w:id="75" w:name="_Toc127973003"/>
      <w:r>
        <w:t>Conclusions and Next Steps</w:t>
      </w:r>
      <w:bookmarkEnd w:id="74"/>
      <w:bookmarkEnd w:id="75"/>
    </w:p>
    <w:p w14:paraId="63306F24" w14:textId="48692A8F" w:rsidR="00B50FDD" w:rsidRDefault="003262FF" w:rsidP="00536DC6">
      <w:pPr>
        <w:rPr>
          <w:rFonts w:ascii="Times New Roman" w:hAnsi="Times New Roman"/>
        </w:rPr>
      </w:pPr>
      <w:r w:rsidRPr="007B6DB7">
        <w:rPr>
          <w:rFonts w:ascii="Times New Roman" w:hAnsi="Times New Roman"/>
        </w:rPr>
        <w:t xml:space="preserve">The </w:t>
      </w:r>
      <w:r w:rsidR="000E5738" w:rsidRPr="007B6DB7">
        <w:rPr>
          <w:rFonts w:ascii="Times New Roman" w:hAnsi="Times New Roman"/>
        </w:rPr>
        <w:t xml:space="preserve">CNMI PSS EWS </w:t>
      </w:r>
      <w:r w:rsidR="000A6050" w:rsidRPr="007B6DB7">
        <w:rPr>
          <w:rFonts w:ascii="Times New Roman" w:hAnsi="Times New Roman"/>
        </w:rPr>
        <w:t>Solution</w:t>
      </w:r>
      <w:r w:rsidR="00B50FDD" w:rsidRPr="007B6DB7">
        <w:rPr>
          <w:rFonts w:ascii="Times New Roman" w:hAnsi="Times New Roman"/>
        </w:rPr>
        <w:t xml:space="preserve"> </w:t>
      </w:r>
      <w:r w:rsidR="0006710B" w:rsidRPr="007B6DB7">
        <w:rPr>
          <w:rFonts w:ascii="Times New Roman" w:hAnsi="Times New Roman"/>
        </w:rPr>
        <w:t>Design and</w:t>
      </w:r>
      <w:r w:rsidRPr="007B6DB7">
        <w:rPr>
          <w:rFonts w:ascii="Times New Roman" w:hAnsi="Times New Roman"/>
        </w:rPr>
        <w:t xml:space="preserve"> Requirements document and </w:t>
      </w:r>
      <w:r w:rsidRPr="00EF3037">
        <w:rPr>
          <w:rFonts w:ascii="Times New Roman" w:hAnsi="Times New Roman"/>
        </w:rPr>
        <w:t xml:space="preserve">the </w:t>
      </w:r>
      <w:r w:rsidR="00825937" w:rsidRPr="00EF3037">
        <w:rPr>
          <w:rFonts w:ascii="Times New Roman" w:hAnsi="Times New Roman"/>
        </w:rPr>
        <w:t xml:space="preserve">CNMI PSS </w:t>
      </w:r>
      <w:r w:rsidR="00EF3037" w:rsidRPr="00EF3037">
        <w:rPr>
          <w:rFonts w:ascii="Times New Roman" w:hAnsi="Times New Roman"/>
        </w:rPr>
        <w:t>Report</w:t>
      </w:r>
      <w:r w:rsidR="00B50FDD" w:rsidRPr="00EF3037">
        <w:rPr>
          <w:rFonts w:ascii="Times New Roman" w:hAnsi="Times New Roman"/>
        </w:rPr>
        <w:t xml:space="preserve"> Requirements</w:t>
      </w:r>
      <w:r w:rsidRPr="00EF3037">
        <w:rPr>
          <w:rFonts w:ascii="Times New Roman" w:hAnsi="Times New Roman"/>
        </w:rPr>
        <w:t xml:space="preserve"> Matrix represent the system requirements </w:t>
      </w:r>
      <w:r w:rsidR="000C2AB5" w:rsidRPr="00EF3037">
        <w:rPr>
          <w:rFonts w:ascii="Times New Roman" w:hAnsi="Times New Roman"/>
        </w:rPr>
        <w:t xml:space="preserve">gathered </w:t>
      </w:r>
      <w:r w:rsidRPr="00EF3037">
        <w:rPr>
          <w:rFonts w:ascii="Times New Roman" w:hAnsi="Times New Roman"/>
        </w:rPr>
        <w:t xml:space="preserve">as of the conclusion of </w:t>
      </w:r>
      <w:r w:rsidR="00B957C1" w:rsidRPr="00EF3037">
        <w:rPr>
          <w:rFonts w:ascii="Times New Roman" w:hAnsi="Times New Roman"/>
        </w:rPr>
        <w:t>the Discovery phase</w:t>
      </w:r>
      <w:r w:rsidRPr="00EF3037">
        <w:rPr>
          <w:rFonts w:ascii="Times New Roman" w:hAnsi="Times New Roman"/>
        </w:rPr>
        <w:t xml:space="preserve">. </w:t>
      </w:r>
      <w:r w:rsidR="000C2AB5" w:rsidRPr="00EF3037">
        <w:rPr>
          <w:rFonts w:ascii="Times New Roman" w:hAnsi="Times New Roman"/>
        </w:rPr>
        <w:t xml:space="preserve">Additional requirements </w:t>
      </w:r>
      <w:r w:rsidR="00E809FA" w:rsidRPr="00EF3037">
        <w:rPr>
          <w:rFonts w:ascii="Times New Roman" w:hAnsi="Times New Roman"/>
        </w:rPr>
        <w:t xml:space="preserve">will </w:t>
      </w:r>
      <w:r w:rsidR="000C2AB5" w:rsidRPr="00EF3037">
        <w:rPr>
          <w:rFonts w:ascii="Times New Roman" w:hAnsi="Times New Roman"/>
        </w:rPr>
        <w:t xml:space="preserve">be identified by </w:t>
      </w:r>
      <w:r w:rsidR="00825937" w:rsidRPr="00EF3037">
        <w:rPr>
          <w:rFonts w:ascii="Times New Roman" w:hAnsi="Times New Roman"/>
        </w:rPr>
        <w:t>CNMI PSS</w:t>
      </w:r>
      <w:r w:rsidR="000C2AB5" w:rsidRPr="007B6DB7">
        <w:rPr>
          <w:rFonts w:ascii="Times New Roman" w:hAnsi="Times New Roman"/>
        </w:rPr>
        <w:t xml:space="preserve"> stakeholders</w:t>
      </w:r>
      <w:r w:rsidR="00E809FA">
        <w:rPr>
          <w:rFonts w:ascii="Times New Roman" w:hAnsi="Times New Roman"/>
        </w:rPr>
        <w:t xml:space="preserve"> and included within this documentation</w:t>
      </w:r>
      <w:r w:rsidR="007B6DB7" w:rsidRPr="007B6DB7">
        <w:rPr>
          <w:rFonts w:ascii="Times New Roman" w:hAnsi="Times New Roman"/>
        </w:rPr>
        <w:t>.</w:t>
      </w:r>
    </w:p>
    <w:p w14:paraId="20A66131" w14:textId="77777777" w:rsidR="00A01A4E" w:rsidRDefault="00A01A4E" w:rsidP="00A01A4E"/>
    <w:p w14:paraId="17430B15" w14:textId="55B7F0D0" w:rsidR="00ED40A1" w:rsidRDefault="00ED40A1" w:rsidP="00ED40A1">
      <w:pPr>
        <w:pStyle w:val="Heading1"/>
        <w:spacing w:before="240"/>
      </w:pPr>
      <w:bookmarkStart w:id="76" w:name="_Toc127973004"/>
      <w:r>
        <w:t>Glossary of Terms</w:t>
      </w:r>
      <w:bookmarkEnd w:id="76"/>
    </w:p>
    <w:p w14:paraId="02A6C684" w14:textId="77777777" w:rsidR="00ED40A1" w:rsidRDefault="00ED40A1" w:rsidP="00977829">
      <w:pPr>
        <w:rPr>
          <w:rFonts w:ascii="Times New Roman" w:hAnsi="Times New Roman"/>
        </w:rPr>
      </w:pPr>
    </w:p>
    <w:tbl>
      <w:tblPr>
        <w:tblStyle w:val="TableGrid"/>
        <w:tblW w:w="0" w:type="auto"/>
        <w:jc w:val="center"/>
        <w:tblLook w:val="04A0" w:firstRow="1" w:lastRow="0" w:firstColumn="1" w:lastColumn="0" w:noHBand="0" w:noVBand="1"/>
      </w:tblPr>
      <w:tblGrid>
        <w:gridCol w:w="1801"/>
        <w:gridCol w:w="4718"/>
        <w:gridCol w:w="2921"/>
      </w:tblGrid>
      <w:tr w:rsidR="00D47A15" w:rsidRPr="00DD06CE" w14:paraId="27D50796" w14:textId="77777777" w:rsidTr="00E938A3">
        <w:trPr>
          <w:trHeight w:val="761"/>
          <w:jc w:val="center"/>
        </w:trPr>
        <w:tc>
          <w:tcPr>
            <w:tcW w:w="1801" w:type="dxa"/>
            <w:shd w:val="clear" w:color="auto" w:fill="EEECE1" w:themeFill="background2"/>
            <w:vAlign w:val="center"/>
          </w:tcPr>
          <w:p w14:paraId="2D97B9FF" w14:textId="77777777" w:rsidR="00D47A15" w:rsidRPr="00DD06CE" w:rsidRDefault="00D47A15">
            <w:pPr>
              <w:jc w:val="left"/>
              <w:rPr>
                <w:rFonts w:asciiTheme="minorHAnsi" w:hAnsiTheme="minorHAnsi"/>
                <w:b/>
                <w:sz w:val="22"/>
                <w:szCs w:val="22"/>
              </w:rPr>
            </w:pPr>
            <w:r w:rsidRPr="00DD06CE">
              <w:rPr>
                <w:rFonts w:asciiTheme="minorHAnsi" w:hAnsiTheme="minorHAnsi"/>
                <w:b/>
                <w:sz w:val="22"/>
                <w:szCs w:val="22"/>
              </w:rPr>
              <w:lastRenderedPageBreak/>
              <w:t>Term/Acronym</w:t>
            </w:r>
          </w:p>
        </w:tc>
        <w:tc>
          <w:tcPr>
            <w:tcW w:w="4718" w:type="dxa"/>
            <w:shd w:val="clear" w:color="auto" w:fill="EEECE1" w:themeFill="background2"/>
            <w:vAlign w:val="center"/>
          </w:tcPr>
          <w:p w14:paraId="30C746E7" w14:textId="77777777" w:rsidR="00D47A15" w:rsidRPr="00DD06CE" w:rsidRDefault="00D47A15">
            <w:pPr>
              <w:jc w:val="left"/>
              <w:rPr>
                <w:rFonts w:asciiTheme="minorHAnsi" w:hAnsiTheme="minorHAnsi"/>
                <w:b/>
                <w:sz w:val="22"/>
                <w:szCs w:val="22"/>
              </w:rPr>
            </w:pPr>
            <w:r w:rsidRPr="00DD06CE">
              <w:rPr>
                <w:rFonts w:asciiTheme="minorHAnsi" w:hAnsiTheme="minorHAnsi"/>
                <w:b/>
                <w:sz w:val="22"/>
                <w:szCs w:val="22"/>
              </w:rPr>
              <w:t>Definition / Description</w:t>
            </w:r>
          </w:p>
        </w:tc>
        <w:tc>
          <w:tcPr>
            <w:tcW w:w="2921" w:type="dxa"/>
            <w:shd w:val="clear" w:color="auto" w:fill="EEECE1" w:themeFill="background2"/>
            <w:vAlign w:val="center"/>
          </w:tcPr>
          <w:p w14:paraId="67F7C888" w14:textId="77777777" w:rsidR="00D47A15" w:rsidRPr="00DD06CE" w:rsidRDefault="00D47A15">
            <w:pPr>
              <w:jc w:val="left"/>
              <w:rPr>
                <w:rFonts w:asciiTheme="minorHAnsi" w:hAnsiTheme="minorHAnsi"/>
                <w:b/>
                <w:sz w:val="22"/>
                <w:szCs w:val="22"/>
              </w:rPr>
            </w:pPr>
            <w:r w:rsidRPr="00DD06CE">
              <w:rPr>
                <w:rFonts w:asciiTheme="minorHAnsi" w:hAnsiTheme="minorHAnsi"/>
                <w:b/>
                <w:sz w:val="22"/>
                <w:szCs w:val="22"/>
              </w:rPr>
              <w:t>Additional Comments</w:t>
            </w:r>
          </w:p>
        </w:tc>
      </w:tr>
      <w:tr w:rsidR="00D47A15" w:rsidRPr="00DD06CE" w14:paraId="4AA8342B" w14:textId="77777777" w:rsidTr="00E938A3">
        <w:trPr>
          <w:trHeight w:val="761"/>
          <w:jc w:val="center"/>
        </w:trPr>
        <w:tc>
          <w:tcPr>
            <w:tcW w:w="1801" w:type="dxa"/>
            <w:vAlign w:val="center"/>
          </w:tcPr>
          <w:p w14:paraId="3290DAD6"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Assumption</w:t>
            </w:r>
          </w:p>
        </w:tc>
        <w:tc>
          <w:tcPr>
            <w:tcW w:w="4718" w:type="dxa"/>
            <w:vAlign w:val="center"/>
          </w:tcPr>
          <w:p w14:paraId="7A28194F"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An accepted precondition or set of preconditions that will influence the creation of the report.</w:t>
            </w:r>
          </w:p>
        </w:tc>
        <w:tc>
          <w:tcPr>
            <w:tcW w:w="2921" w:type="dxa"/>
            <w:vAlign w:val="center"/>
          </w:tcPr>
          <w:p w14:paraId="6F5FD62B" w14:textId="77777777" w:rsidR="00D47A15" w:rsidRPr="00DD06CE" w:rsidRDefault="00D47A15">
            <w:pPr>
              <w:jc w:val="left"/>
              <w:rPr>
                <w:rFonts w:asciiTheme="majorHAnsi" w:hAnsiTheme="majorHAnsi" w:cstheme="majorHAnsi"/>
                <w:sz w:val="22"/>
                <w:szCs w:val="22"/>
              </w:rPr>
            </w:pPr>
          </w:p>
        </w:tc>
      </w:tr>
      <w:tr w:rsidR="00D47A15" w:rsidRPr="00DD06CE" w14:paraId="6E7E5A90" w14:textId="77777777" w:rsidTr="00E938A3">
        <w:trPr>
          <w:trHeight w:val="810"/>
          <w:jc w:val="center"/>
        </w:trPr>
        <w:tc>
          <w:tcPr>
            <w:tcW w:w="1801" w:type="dxa"/>
            <w:vAlign w:val="center"/>
          </w:tcPr>
          <w:p w14:paraId="31E63BE6"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Business Question</w:t>
            </w:r>
          </w:p>
        </w:tc>
        <w:tc>
          <w:tcPr>
            <w:tcW w:w="4718" w:type="dxa"/>
            <w:vAlign w:val="center"/>
          </w:tcPr>
          <w:p w14:paraId="6894BE12"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The primary objective and purpose for the report, as defined by the stakeholders at the outset of the project.</w:t>
            </w:r>
          </w:p>
        </w:tc>
        <w:tc>
          <w:tcPr>
            <w:tcW w:w="2921" w:type="dxa"/>
            <w:vAlign w:val="center"/>
          </w:tcPr>
          <w:p w14:paraId="2D4C9860" w14:textId="77777777" w:rsidR="00D47A15" w:rsidRPr="00DD06CE" w:rsidRDefault="00D47A15">
            <w:pPr>
              <w:jc w:val="left"/>
              <w:rPr>
                <w:rFonts w:asciiTheme="majorHAnsi" w:hAnsiTheme="majorHAnsi" w:cstheme="majorHAnsi"/>
                <w:sz w:val="22"/>
                <w:szCs w:val="22"/>
              </w:rPr>
            </w:pPr>
          </w:p>
        </w:tc>
      </w:tr>
      <w:tr w:rsidR="00D47A15" w:rsidRPr="00DD06CE" w14:paraId="35E81599" w14:textId="77777777" w:rsidTr="00E938A3">
        <w:trPr>
          <w:trHeight w:val="810"/>
          <w:jc w:val="center"/>
        </w:trPr>
        <w:tc>
          <w:tcPr>
            <w:tcW w:w="1801" w:type="dxa"/>
            <w:vAlign w:val="center"/>
          </w:tcPr>
          <w:p w14:paraId="00652F4B"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Business Rules</w:t>
            </w:r>
          </w:p>
        </w:tc>
        <w:tc>
          <w:tcPr>
            <w:tcW w:w="4718" w:type="dxa"/>
            <w:vAlign w:val="center"/>
          </w:tcPr>
          <w:p w14:paraId="44D3EFCA"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A rule that defines or constrains some aspect of the functionality of the report and acts as a mechanism to assert structure and control over workflow.</w:t>
            </w:r>
          </w:p>
        </w:tc>
        <w:tc>
          <w:tcPr>
            <w:tcW w:w="2921" w:type="dxa"/>
            <w:vAlign w:val="center"/>
          </w:tcPr>
          <w:p w14:paraId="11A30449" w14:textId="77777777" w:rsidR="00D47A15" w:rsidRPr="00DD06CE" w:rsidRDefault="00D47A15">
            <w:pPr>
              <w:jc w:val="left"/>
              <w:rPr>
                <w:rFonts w:asciiTheme="majorHAnsi" w:hAnsiTheme="majorHAnsi" w:cstheme="majorHAnsi"/>
                <w:sz w:val="22"/>
                <w:szCs w:val="22"/>
              </w:rPr>
            </w:pPr>
          </w:p>
        </w:tc>
      </w:tr>
      <w:tr w:rsidR="00D47A15" w:rsidRPr="00DD06CE" w14:paraId="17BC9314" w14:textId="77777777" w:rsidTr="00E938A3">
        <w:trPr>
          <w:trHeight w:val="712"/>
          <w:jc w:val="center"/>
        </w:trPr>
        <w:tc>
          <w:tcPr>
            <w:tcW w:w="1801" w:type="dxa"/>
            <w:vAlign w:val="center"/>
          </w:tcPr>
          <w:p w14:paraId="23916773"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Constraint</w:t>
            </w:r>
          </w:p>
        </w:tc>
        <w:tc>
          <w:tcPr>
            <w:tcW w:w="4718" w:type="dxa"/>
            <w:vAlign w:val="center"/>
          </w:tcPr>
          <w:p w14:paraId="1C3A6A97"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A known or unknown factor that may impact the design, implementation, or usability of some or all functionalities of the report.</w:t>
            </w:r>
          </w:p>
        </w:tc>
        <w:tc>
          <w:tcPr>
            <w:tcW w:w="2921" w:type="dxa"/>
            <w:vAlign w:val="center"/>
          </w:tcPr>
          <w:p w14:paraId="0817E519" w14:textId="77777777" w:rsidR="00D47A15" w:rsidRPr="00DD06CE" w:rsidRDefault="00D47A15">
            <w:pPr>
              <w:jc w:val="left"/>
              <w:rPr>
                <w:rFonts w:asciiTheme="majorHAnsi" w:hAnsiTheme="majorHAnsi" w:cstheme="majorHAnsi"/>
                <w:sz w:val="22"/>
                <w:szCs w:val="22"/>
              </w:rPr>
            </w:pPr>
          </w:p>
        </w:tc>
      </w:tr>
      <w:tr w:rsidR="00D47A15" w:rsidRPr="00DD06CE" w14:paraId="564B4A44" w14:textId="77777777" w:rsidTr="00E938A3">
        <w:trPr>
          <w:trHeight w:val="810"/>
          <w:jc w:val="center"/>
        </w:trPr>
        <w:tc>
          <w:tcPr>
            <w:tcW w:w="1801" w:type="dxa"/>
            <w:vAlign w:val="center"/>
          </w:tcPr>
          <w:p w14:paraId="38631313"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Distribution Requirements</w:t>
            </w:r>
          </w:p>
        </w:tc>
        <w:tc>
          <w:tcPr>
            <w:tcW w:w="4718" w:type="dxa"/>
            <w:vAlign w:val="center"/>
          </w:tcPr>
          <w:p w14:paraId="4BDF8B34" w14:textId="0F81C113"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 xml:space="preserve">A requirement related to the access of internal </w:t>
            </w:r>
            <w:r w:rsidR="00FA0F8D">
              <w:rPr>
                <w:rFonts w:asciiTheme="majorHAnsi" w:hAnsiTheme="majorHAnsi" w:cstheme="majorHAnsi"/>
                <w:sz w:val="22"/>
                <w:szCs w:val="22"/>
              </w:rPr>
              <w:t>CNMI PSS EWS</w:t>
            </w:r>
            <w:r w:rsidR="000A6050">
              <w:rPr>
                <w:rFonts w:asciiTheme="majorHAnsi" w:hAnsiTheme="majorHAnsi" w:cstheme="majorHAnsi"/>
                <w:sz w:val="22"/>
                <w:szCs w:val="22"/>
              </w:rPr>
              <w:t xml:space="preserve"> Solution components</w:t>
            </w:r>
            <w:r w:rsidRPr="00DD06CE">
              <w:rPr>
                <w:rFonts w:asciiTheme="majorHAnsi" w:hAnsiTheme="majorHAnsi" w:cstheme="majorHAnsi"/>
                <w:sz w:val="22"/>
                <w:szCs w:val="22"/>
              </w:rPr>
              <w:t>.</w:t>
            </w:r>
          </w:p>
        </w:tc>
        <w:tc>
          <w:tcPr>
            <w:tcW w:w="2921" w:type="dxa"/>
            <w:vAlign w:val="center"/>
          </w:tcPr>
          <w:p w14:paraId="59EC38C9" w14:textId="77777777" w:rsidR="00D47A15" w:rsidRPr="00DD06CE" w:rsidRDefault="00D47A15">
            <w:pPr>
              <w:jc w:val="left"/>
              <w:rPr>
                <w:rFonts w:asciiTheme="majorHAnsi" w:hAnsiTheme="majorHAnsi" w:cstheme="majorHAnsi"/>
                <w:sz w:val="22"/>
                <w:szCs w:val="22"/>
              </w:rPr>
            </w:pPr>
          </w:p>
        </w:tc>
      </w:tr>
      <w:tr w:rsidR="00D47A15" w:rsidRPr="00DD06CE" w14:paraId="438FCDD6" w14:textId="77777777" w:rsidTr="00E938A3">
        <w:trPr>
          <w:trHeight w:val="810"/>
          <w:jc w:val="center"/>
        </w:trPr>
        <w:tc>
          <w:tcPr>
            <w:tcW w:w="1801" w:type="dxa"/>
            <w:vAlign w:val="center"/>
          </w:tcPr>
          <w:p w14:paraId="216CE4FA" w14:textId="77777777" w:rsidR="00D47A15" w:rsidRPr="00A978E9" w:rsidRDefault="00D47A15">
            <w:pPr>
              <w:jc w:val="left"/>
              <w:rPr>
                <w:rFonts w:asciiTheme="majorHAnsi" w:hAnsiTheme="majorHAnsi" w:cstheme="majorHAnsi"/>
                <w:sz w:val="22"/>
                <w:szCs w:val="22"/>
              </w:rPr>
            </w:pPr>
            <w:r w:rsidRPr="00A978E9">
              <w:rPr>
                <w:rFonts w:asciiTheme="majorHAnsi" w:hAnsiTheme="majorHAnsi" w:cstheme="majorHAnsi"/>
                <w:sz w:val="22"/>
                <w:szCs w:val="22"/>
              </w:rPr>
              <w:t>Export Requirements</w:t>
            </w:r>
          </w:p>
        </w:tc>
        <w:tc>
          <w:tcPr>
            <w:tcW w:w="4718" w:type="dxa"/>
            <w:vAlign w:val="center"/>
          </w:tcPr>
          <w:p w14:paraId="69990F3A" w14:textId="75700354" w:rsidR="00D47A15" w:rsidRPr="00A978E9" w:rsidRDefault="00D47A15">
            <w:pPr>
              <w:jc w:val="left"/>
              <w:rPr>
                <w:rFonts w:asciiTheme="majorHAnsi" w:hAnsiTheme="majorHAnsi" w:cstheme="majorHAnsi"/>
                <w:sz w:val="22"/>
                <w:szCs w:val="22"/>
              </w:rPr>
            </w:pPr>
            <w:r w:rsidRPr="00A978E9">
              <w:rPr>
                <w:rFonts w:asciiTheme="majorHAnsi" w:hAnsiTheme="majorHAnsi" w:cstheme="majorHAnsi"/>
                <w:sz w:val="22"/>
                <w:szCs w:val="22"/>
              </w:rPr>
              <w:t>A requirement related to the workflow for exporting tables from the report.</w:t>
            </w:r>
            <w:r w:rsidR="00AE246C">
              <w:rPr>
                <w:rFonts w:asciiTheme="majorHAnsi" w:hAnsiTheme="majorHAnsi" w:cstheme="majorHAnsi"/>
                <w:sz w:val="22"/>
                <w:szCs w:val="22"/>
              </w:rPr>
              <w:t xml:space="preserve"> </w:t>
            </w:r>
          </w:p>
        </w:tc>
        <w:tc>
          <w:tcPr>
            <w:tcW w:w="2921" w:type="dxa"/>
            <w:vAlign w:val="center"/>
          </w:tcPr>
          <w:p w14:paraId="2FEA1E0E" w14:textId="77777777" w:rsidR="00D47A15" w:rsidRPr="00DD06CE" w:rsidRDefault="00D47A15">
            <w:pPr>
              <w:jc w:val="left"/>
              <w:rPr>
                <w:rFonts w:asciiTheme="majorHAnsi" w:hAnsiTheme="majorHAnsi" w:cstheme="majorHAnsi"/>
                <w:sz w:val="22"/>
                <w:szCs w:val="22"/>
              </w:rPr>
            </w:pPr>
          </w:p>
        </w:tc>
      </w:tr>
      <w:tr w:rsidR="00D47A15" w:rsidRPr="00DD06CE" w14:paraId="20322073" w14:textId="77777777" w:rsidTr="00E938A3">
        <w:trPr>
          <w:trHeight w:val="810"/>
          <w:jc w:val="center"/>
        </w:trPr>
        <w:tc>
          <w:tcPr>
            <w:tcW w:w="1801" w:type="dxa"/>
            <w:vAlign w:val="center"/>
          </w:tcPr>
          <w:p w14:paraId="7ED860E8"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Key Parameters</w:t>
            </w:r>
          </w:p>
        </w:tc>
        <w:tc>
          <w:tcPr>
            <w:tcW w:w="4718" w:type="dxa"/>
            <w:vAlign w:val="center"/>
          </w:tcPr>
          <w:p w14:paraId="4E0AA023"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A condition that contributes to the potential scope of the requirements.</w:t>
            </w:r>
          </w:p>
        </w:tc>
        <w:tc>
          <w:tcPr>
            <w:tcW w:w="2921" w:type="dxa"/>
            <w:vAlign w:val="center"/>
          </w:tcPr>
          <w:p w14:paraId="08AE424C" w14:textId="77777777" w:rsidR="00D47A15" w:rsidRPr="00DD06CE" w:rsidRDefault="00D47A15">
            <w:pPr>
              <w:jc w:val="left"/>
              <w:rPr>
                <w:rFonts w:asciiTheme="majorHAnsi" w:hAnsiTheme="majorHAnsi" w:cstheme="majorHAnsi"/>
                <w:sz w:val="22"/>
                <w:szCs w:val="22"/>
              </w:rPr>
            </w:pPr>
          </w:p>
        </w:tc>
      </w:tr>
      <w:tr w:rsidR="00D47A15" w:rsidRPr="00DD06CE" w14:paraId="1AA0924E" w14:textId="77777777" w:rsidTr="00E938A3">
        <w:trPr>
          <w:trHeight w:val="810"/>
          <w:jc w:val="center"/>
        </w:trPr>
        <w:tc>
          <w:tcPr>
            <w:tcW w:w="1801" w:type="dxa"/>
            <w:vAlign w:val="center"/>
          </w:tcPr>
          <w:p w14:paraId="3E139027"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Report User</w:t>
            </w:r>
          </w:p>
        </w:tc>
        <w:tc>
          <w:tcPr>
            <w:tcW w:w="4718" w:type="dxa"/>
            <w:vAlign w:val="center"/>
          </w:tcPr>
          <w:p w14:paraId="0F8E00BD"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An individual or class of users for the report defined by specific sets of roles and permissions.</w:t>
            </w:r>
          </w:p>
        </w:tc>
        <w:tc>
          <w:tcPr>
            <w:tcW w:w="2921" w:type="dxa"/>
            <w:vAlign w:val="center"/>
          </w:tcPr>
          <w:p w14:paraId="55BEFA99" w14:textId="77777777" w:rsidR="00D47A15" w:rsidRPr="00DD06CE" w:rsidRDefault="00D47A15">
            <w:pPr>
              <w:jc w:val="left"/>
              <w:rPr>
                <w:rFonts w:asciiTheme="majorHAnsi" w:hAnsiTheme="majorHAnsi" w:cstheme="majorHAnsi"/>
                <w:sz w:val="22"/>
                <w:szCs w:val="22"/>
              </w:rPr>
            </w:pPr>
          </w:p>
        </w:tc>
      </w:tr>
      <w:tr w:rsidR="00D47A15" w:rsidRPr="00DD06CE" w14:paraId="08FC17E5" w14:textId="77777777" w:rsidTr="00E938A3">
        <w:trPr>
          <w:trHeight w:val="810"/>
          <w:jc w:val="center"/>
        </w:trPr>
        <w:tc>
          <w:tcPr>
            <w:tcW w:w="1801" w:type="dxa"/>
            <w:vAlign w:val="center"/>
          </w:tcPr>
          <w:p w14:paraId="1D198232"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Risks</w:t>
            </w:r>
          </w:p>
        </w:tc>
        <w:tc>
          <w:tcPr>
            <w:tcW w:w="4718" w:type="dxa"/>
            <w:vAlign w:val="center"/>
          </w:tcPr>
          <w:p w14:paraId="76A4730E"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A circumstance or set of circumstances that exposes the project to danger in terms of scope, functionality, and/or budget.</w:t>
            </w:r>
          </w:p>
        </w:tc>
        <w:tc>
          <w:tcPr>
            <w:tcW w:w="2921" w:type="dxa"/>
            <w:vAlign w:val="center"/>
          </w:tcPr>
          <w:p w14:paraId="1DDED773" w14:textId="77777777" w:rsidR="00D47A15" w:rsidRPr="00DD06CE" w:rsidRDefault="00D47A15">
            <w:pPr>
              <w:jc w:val="left"/>
              <w:rPr>
                <w:rFonts w:asciiTheme="majorHAnsi" w:hAnsiTheme="majorHAnsi" w:cstheme="majorHAnsi"/>
                <w:sz w:val="22"/>
                <w:szCs w:val="22"/>
              </w:rPr>
            </w:pPr>
          </w:p>
        </w:tc>
      </w:tr>
      <w:tr w:rsidR="00D47A15" w:rsidRPr="00DD06CE" w14:paraId="7ED86EA8" w14:textId="77777777" w:rsidTr="00E938A3">
        <w:trPr>
          <w:trHeight w:val="810"/>
          <w:jc w:val="center"/>
        </w:trPr>
        <w:tc>
          <w:tcPr>
            <w:tcW w:w="1801" w:type="dxa"/>
            <w:vAlign w:val="center"/>
          </w:tcPr>
          <w:p w14:paraId="381AC027"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Azure DevOps</w:t>
            </w:r>
          </w:p>
        </w:tc>
        <w:tc>
          <w:tcPr>
            <w:tcW w:w="4718" w:type="dxa"/>
            <w:vAlign w:val="center"/>
          </w:tcPr>
          <w:p w14:paraId="754A74B4"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Current name for the source control tool to manage version control, issue tracking, and application lifecycle management</w:t>
            </w:r>
          </w:p>
        </w:tc>
        <w:tc>
          <w:tcPr>
            <w:tcW w:w="2921" w:type="dxa"/>
            <w:vAlign w:val="center"/>
          </w:tcPr>
          <w:p w14:paraId="446C03BE" w14:textId="77777777" w:rsidR="00D47A15" w:rsidRPr="00DD06CE" w:rsidRDefault="00D47A15">
            <w:pPr>
              <w:jc w:val="left"/>
              <w:rPr>
                <w:rFonts w:asciiTheme="majorHAnsi" w:hAnsiTheme="majorHAnsi" w:cstheme="majorHAnsi"/>
                <w:sz w:val="22"/>
                <w:szCs w:val="22"/>
              </w:rPr>
            </w:pPr>
          </w:p>
        </w:tc>
      </w:tr>
      <w:tr w:rsidR="00D47A15" w:rsidRPr="00DD06CE" w14:paraId="287D5286" w14:textId="77777777" w:rsidTr="00E938A3">
        <w:trPr>
          <w:trHeight w:val="810"/>
          <w:jc w:val="center"/>
        </w:trPr>
        <w:tc>
          <w:tcPr>
            <w:tcW w:w="1801" w:type="dxa"/>
            <w:vAlign w:val="center"/>
          </w:tcPr>
          <w:p w14:paraId="501A0CAE"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User Access and Security</w:t>
            </w:r>
          </w:p>
        </w:tc>
        <w:tc>
          <w:tcPr>
            <w:tcW w:w="4718" w:type="dxa"/>
            <w:vAlign w:val="center"/>
          </w:tcPr>
          <w:p w14:paraId="12654D8C"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A requirement contributing to roles and permissions needed to view the report, as well as any additional security or authentication necessary for the creation of this report.</w:t>
            </w:r>
          </w:p>
        </w:tc>
        <w:tc>
          <w:tcPr>
            <w:tcW w:w="2921" w:type="dxa"/>
            <w:vAlign w:val="center"/>
          </w:tcPr>
          <w:p w14:paraId="535CC1A2" w14:textId="77777777" w:rsidR="00D47A15" w:rsidRPr="00DD06CE" w:rsidRDefault="00D47A15">
            <w:pPr>
              <w:jc w:val="left"/>
              <w:rPr>
                <w:rFonts w:asciiTheme="majorHAnsi" w:hAnsiTheme="majorHAnsi" w:cstheme="majorHAnsi"/>
                <w:sz w:val="22"/>
                <w:szCs w:val="22"/>
              </w:rPr>
            </w:pPr>
          </w:p>
        </w:tc>
      </w:tr>
    </w:tbl>
    <w:p w14:paraId="2DB5739B" w14:textId="77777777" w:rsidR="00ED40A1" w:rsidRPr="00DD06CE" w:rsidRDefault="00ED40A1" w:rsidP="00977829">
      <w:pPr>
        <w:rPr>
          <w:rFonts w:asciiTheme="majorHAnsi" w:hAnsiTheme="majorHAnsi" w:cstheme="majorHAnsi"/>
          <w:sz w:val="22"/>
          <w:szCs w:val="22"/>
        </w:rPr>
      </w:pPr>
    </w:p>
    <w:p w14:paraId="4732600F" w14:textId="7772C55D" w:rsidR="003262FF" w:rsidRDefault="00B50FDD" w:rsidP="009E1AE2">
      <w:pPr>
        <w:pStyle w:val="Heading1"/>
        <w:spacing w:before="240"/>
      </w:pPr>
      <w:bookmarkStart w:id="77" w:name="_Toc127973005"/>
      <w:r w:rsidRPr="001610DE">
        <w:t xml:space="preserve">Appendix A. </w:t>
      </w:r>
      <w:r w:rsidR="004F7350">
        <w:t>CNMI PSS EWS</w:t>
      </w:r>
      <w:r w:rsidRPr="001610DE">
        <w:t xml:space="preserve"> Requirements Matrix</w:t>
      </w:r>
      <w:bookmarkEnd w:id="77"/>
    </w:p>
    <w:p w14:paraId="2E923CF4" w14:textId="4DA7AF4E" w:rsidR="00610558" w:rsidRDefault="00610558" w:rsidP="00610558">
      <w:pPr>
        <w:rPr>
          <w:rFonts w:ascii="Times New Roman" w:hAnsi="Times New Roman"/>
        </w:rPr>
      </w:pPr>
      <w:r w:rsidRPr="000D0069">
        <w:rPr>
          <w:rFonts w:ascii="Times New Roman" w:hAnsi="Times New Roman"/>
        </w:rPr>
        <w:t>Sent as a separate Excel document</w:t>
      </w:r>
      <w:r w:rsidR="005D7E6C" w:rsidRPr="000D0069">
        <w:rPr>
          <w:rFonts w:ascii="Times New Roman" w:hAnsi="Times New Roman"/>
        </w:rPr>
        <w:t xml:space="preserve">, </w:t>
      </w:r>
      <w:r w:rsidR="21A0A0E2" w:rsidRPr="6B64A716">
        <w:rPr>
          <w:rFonts w:ascii="Times New Roman" w:hAnsi="Times New Roman"/>
          <w:b/>
          <w:bCs/>
        </w:rPr>
        <w:t>CNMI PSS Report Requirements Matrix</w:t>
      </w:r>
      <w:r w:rsidR="21A0A0E2" w:rsidRPr="6B64A716">
        <w:rPr>
          <w:rFonts w:ascii="Times New Roman" w:hAnsi="Times New Roman"/>
        </w:rPr>
        <w:t>.</w:t>
      </w:r>
    </w:p>
    <w:p w14:paraId="3A262471" w14:textId="32D24ED2" w:rsidR="00487265" w:rsidRDefault="00487265" w:rsidP="004905C8">
      <w:pPr>
        <w:rPr>
          <w:rFonts w:ascii="Times New Roman" w:hAnsi="Times New Roman"/>
        </w:rPr>
      </w:pPr>
    </w:p>
    <w:p w14:paraId="69169488" w14:textId="77777777" w:rsidR="00412E6A" w:rsidRDefault="00412E6A" w:rsidP="00412E6A">
      <w:pPr>
        <w:jc w:val="center"/>
        <w:rPr>
          <w:rFonts w:ascii="Times New Roman" w:hAnsi="Times New Roman"/>
        </w:rPr>
      </w:pPr>
    </w:p>
    <w:p w14:paraId="4D20E0BB" w14:textId="52AF3A3D" w:rsidR="00810890" w:rsidRPr="000D0069" w:rsidRDefault="00810890" w:rsidP="00651262">
      <w:pPr>
        <w:rPr>
          <w:rFonts w:ascii="Times New Roman" w:hAnsi="Times New Roman"/>
        </w:rPr>
      </w:pPr>
    </w:p>
    <w:sectPr w:rsidR="00810890" w:rsidRPr="000D0069" w:rsidSect="006836B7">
      <w:pgSz w:w="12240" w:h="15840"/>
      <w:pgMar w:top="1440" w:right="1350" w:bottom="1530" w:left="1440" w:header="720" w:footer="405" w:gutter="0"/>
      <w:pgNumType w:start="1"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9258A" w14:textId="77777777" w:rsidR="00460102" w:rsidRDefault="00460102" w:rsidP="00050817">
      <w:r>
        <w:separator/>
      </w:r>
    </w:p>
  </w:endnote>
  <w:endnote w:type="continuationSeparator" w:id="0">
    <w:p w14:paraId="6E399125" w14:textId="77777777" w:rsidR="00460102" w:rsidRDefault="00460102" w:rsidP="00050817">
      <w:r>
        <w:continuationSeparator/>
      </w:r>
    </w:p>
  </w:endnote>
  <w:endnote w:type="continuationNotice" w:id="1">
    <w:p w14:paraId="6C64DC72" w14:textId="77777777" w:rsidR="00460102" w:rsidRDefault="004601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fornian FB">
    <w:panose1 w:val="0207040306080B03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4E5F" w14:textId="3FEE0A57" w:rsidR="00545537" w:rsidRPr="006354C5" w:rsidRDefault="00545537" w:rsidP="00A72B98">
    <w:pPr>
      <w:pStyle w:val="Footer"/>
      <w:pBdr>
        <w:top w:val="single" w:sz="4" w:space="1" w:color="D9D9D9"/>
      </w:pBdr>
      <w:rPr>
        <w:color w:val="365F91" w:themeColor="accent1" w:themeShade="BF"/>
        <w:spacing w:val="60"/>
      </w:rPr>
    </w:pPr>
    <w:r w:rsidRPr="006354C5">
      <w:rPr>
        <w:color w:val="365F91" w:themeColor="accent1" w:themeShade="BF"/>
      </w:rPr>
      <w:fldChar w:fldCharType="begin"/>
    </w:r>
    <w:r w:rsidRPr="006354C5">
      <w:rPr>
        <w:color w:val="365F91" w:themeColor="accent1" w:themeShade="BF"/>
      </w:rPr>
      <w:instrText xml:space="preserve"> PAGE   \* MERGEFORMAT </w:instrText>
    </w:r>
    <w:r w:rsidRPr="006354C5">
      <w:rPr>
        <w:color w:val="365F91" w:themeColor="accent1" w:themeShade="BF"/>
      </w:rPr>
      <w:fldChar w:fldCharType="separate"/>
    </w:r>
    <w:r w:rsidRPr="006354C5">
      <w:rPr>
        <w:b/>
        <w:noProof/>
        <w:color w:val="365F91" w:themeColor="accent1" w:themeShade="BF"/>
      </w:rPr>
      <w:t>11</w:t>
    </w:r>
    <w:r w:rsidRPr="006354C5">
      <w:rPr>
        <w:color w:val="365F91" w:themeColor="accent1" w:themeShade="BF"/>
      </w:rPr>
      <w:fldChar w:fldCharType="end"/>
    </w:r>
    <w:r w:rsidRPr="006354C5">
      <w:rPr>
        <w:b/>
        <w:color w:val="365F91" w:themeColor="accent1" w:themeShade="BF"/>
      </w:rPr>
      <w:t xml:space="preserve"> | </w:t>
    </w:r>
    <w:r w:rsidRPr="006354C5">
      <w:rPr>
        <w:color w:val="365F91" w:themeColor="accent1" w:themeShade="BF"/>
        <w:spacing w:val="60"/>
      </w:rPr>
      <w:t>Page</w:t>
    </w:r>
  </w:p>
  <w:p w14:paraId="30C4374E" w14:textId="4B2F0596" w:rsidR="00545537" w:rsidRPr="006354C5" w:rsidRDefault="006354C5" w:rsidP="00877351">
    <w:pPr>
      <w:pStyle w:val="Footer"/>
      <w:pBdr>
        <w:top w:val="single" w:sz="4" w:space="1" w:color="D9D9D9"/>
      </w:pBdr>
      <w:rPr>
        <w:b/>
        <w:color w:val="365F91" w:themeColor="accent1" w:themeShade="BF"/>
        <w:sz w:val="18"/>
        <w:szCs w:val="18"/>
      </w:rPr>
    </w:pPr>
    <w:r>
      <w:rPr>
        <w:color w:val="365F91" w:themeColor="accent1" w:themeShade="BF"/>
        <w:sz w:val="18"/>
        <w:szCs w:val="18"/>
      </w:rPr>
      <w:t>CNMI PSS EWS</w:t>
    </w:r>
    <w:r w:rsidR="00545537" w:rsidRPr="006354C5">
      <w:rPr>
        <w:color w:val="365F91" w:themeColor="accent1" w:themeShade="BF"/>
        <w:sz w:val="18"/>
        <w:szCs w:val="18"/>
      </w:rPr>
      <w:t xml:space="preserve"> Solution</w:t>
    </w:r>
    <w:r w:rsidR="00545537" w:rsidRPr="006354C5">
      <w:rPr>
        <w:color w:val="365F91" w:themeColor="accent1" w:themeShade="BF"/>
        <w:sz w:val="18"/>
        <w:szCs w:val="18"/>
      </w:rPr>
      <w:tab/>
    </w:r>
    <w:r w:rsidR="00545537" w:rsidRPr="006354C5">
      <w:rPr>
        <w:color w:val="365F91" w:themeColor="accent1" w:themeShade="BF"/>
        <w:sz w:val="18"/>
        <w:szCs w:val="18"/>
      </w:rPr>
      <w:tab/>
    </w:r>
    <w:r w:rsidR="00545537" w:rsidRPr="006354C5">
      <w:rPr>
        <w:b/>
        <w:color w:val="365F91" w:themeColor="accent1" w:themeShade="BF"/>
        <w:sz w:val="18"/>
        <w:szCs w:val="18"/>
      </w:rPr>
      <w:t>Design and Solution Requirements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54556" w14:textId="77777777" w:rsidR="00545537" w:rsidRPr="002B571B" w:rsidRDefault="00545537" w:rsidP="00F65E1C">
    <w:pPr>
      <w:pStyle w:val="Footer"/>
      <w:pBdr>
        <w:top w:val="single" w:sz="4" w:space="1" w:color="D9D9D9"/>
      </w:pBdr>
      <w:rPr>
        <w:color w:val="0000FF"/>
        <w:sz w:val="18"/>
        <w:szCs w:val="18"/>
      </w:rPr>
    </w:pPr>
    <w:r>
      <w:rPr>
        <w:color w:val="0000FF"/>
        <w:sz w:val="18"/>
        <w:szCs w:val="18"/>
      </w:rPr>
      <w:tab/>
    </w:r>
    <w:r>
      <w:rPr>
        <w:color w:val="0000FF"/>
        <w:sz w:val="18"/>
        <w:szCs w:val="18"/>
      </w:rPr>
      <w:tab/>
    </w:r>
    <w:r w:rsidRPr="00877351">
      <w:rPr>
        <w:color w:val="0000FF"/>
        <w:sz w:val="18"/>
        <w:szCs w:val="18"/>
        <w:highlight w:val="yellow"/>
      </w:rPr>
      <w:t>Document title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B32E4" w14:textId="77777777" w:rsidR="00460102" w:rsidRDefault="00460102" w:rsidP="00050817">
      <w:r>
        <w:separator/>
      </w:r>
    </w:p>
  </w:footnote>
  <w:footnote w:type="continuationSeparator" w:id="0">
    <w:p w14:paraId="4E6FB1C3" w14:textId="77777777" w:rsidR="00460102" w:rsidRDefault="00460102" w:rsidP="00050817">
      <w:r>
        <w:continuationSeparator/>
      </w:r>
    </w:p>
  </w:footnote>
  <w:footnote w:type="continuationNotice" w:id="1">
    <w:p w14:paraId="523B2ABA" w14:textId="77777777" w:rsidR="00460102" w:rsidRDefault="004601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DF49F" w14:textId="53FDCF51" w:rsidR="00545537" w:rsidRPr="009704ED" w:rsidRDefault="004D2032" w:rsidP="009704ED">
    <w:pPr>
      <w:jc w:val="left"/>
    </w:pPr>
    <w:r w:rsidRPr="0034212C">
      <w:rPr>
        <w:noProof/>
      </w:rPr>
      <w:drawing>
        <wp:anchor distT="0" distB="0" distL="114300" distR="114300" simplePos="0" relativeHeight="251658240" behindDoc="0" locked="0" layoutInCell="1" allowOverlap="1" wp14:anchorId="079F74AF" wp14:editId="48F5B8AE">
          <wp:simplePos x="0" y="0"/>
          <wp:positionH relativeFrom="margin">
            <wp:align>right</wp:align>
          </wp:positionH>
          <wp:positionV relativeFrom="topMargin">
            <wp:posOffset>317610</wp:posOffset>
          </wp:positionV>
          <wp:extent cx="1229360" cy="341630"/>
          <wp:effectExtent l="0" t="0" r="8890" b="1270"/>
          <wp:wrapTopAndBottom/>
          <wp:docPr id="15" name="Picture 6" descr="A close up of a sign&#10;&#10;Description generated with very high confidence">
            <a:extLst xmlns:a="http://schemas.openxmlformats.org/drawingml/2006/main">
              <a:ext uri="{FF2B5EF4-FFF2-40B4-BE49-F238E27FC236}">
                <a16:creationId xmlns:a16="http://schemas.microsoft.com/office/drawing/2014/main" id="{7D11C4FB-A00C-4FFE-93E9-C3F411BC1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very high confidence">
                    <a:extLst>
                      <a:ext uri="{FF2B5EF4-FFF2-40B4-BE49-F238E27FC236}">
                        <a16:creationId xmlns:a16="http://schemas.microsoft.com/office/drawing/2014/main" id="{7D11C4FB-A00C-4FFE-93E9-C3F411BC12DB}"/>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9360" cy="341630"/>
                  </a:xfrm>
                  <a:prstGeom prst="rect">
                    <a:avLst/>
                  </a:prstGeom>
                </pic:spPr>
              </pic:pic>
            </a:graphicData>
          </a:graphic>
          <wp14:sizeRelH relativeFrom="margin">
            <wp14:pctWidth>0</wp14:pctWidth>
          </wp14:sizeRelH>
          <wp14:sizeRelV relativeFrom="margin">
            <wp14:pctHeight>0</wp14:pctHeight>
          </wp14:sizeRelV>
        </wp:anchor>
      </w:drawing>
    </w:r>
    <w:r w:rsidR="000D0976">
      <w:rPr>
        <w:noProof/>
      </w:rPr>
      <mc:AlternateContent>
        <mc:Choice Requires="wps">
          <w:drawing>
            <wp:anchor distT="0" distB="0" distL="114300" distR="114300" simplePos="0" relativeHeight="251658241" behindDoc="0" locked="0" layoutInCell="1" allowOverlap="1" wp14:anchorId="55BEA769" wp14:editId="5272BF0E">
              <wp:simplePos x="0" y="0"/>
              <wp:positionH relativeFrom="column">
                <wp:posOffset>-120650</wp:posOffset>
              </wp:positionH>
              <wp:positionV relativeFrom="paragraph">
                <wp:posOffset>412750</wp:posOffset>
              </wp:positionV>
              <wp:extent cx="6168390" cy="12700"/>
              <wp:effectExtent l="38100" t="38100" r="60960" b="82550"/>
              <wp:wrapNone/>
              <wp:docPr id="1" name="Straight Connector 1"/>
              <wp:cNvGraphicFramePr/>
              <a:graphic xmlns:a="http://schemas.openxmlformats.org/drawingml/2006/main">
                <a:graphicData uri="http://schemas.microsoft.com/office/word/2010/wordprocessingShape">
                  <wps:wsp>
                    <wps:cNvCnPr/>
                    <wps:spPr>
                      <a:xfrm>
                        <a:off x="0" y="0"/>
                        <a:ext cx="6168390" cy="1270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w:pict w14:anchorId="6B4D5641">
            <v:line id="Straight Connector 1"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65f91 [2404]" strokeweight="2pt" from="-9.5pt,32.5pt" to="476.2pt,33.5pt" w14:anchorId="3358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hYywEAAAAEAAAOAAAAZHJzL2Uyb0RvYy54bWysU8tu2zAQvBfoPxC815Jc1EkFyzkkSC99&#10;BH18AEMtLQJ8gWQs+e+7XDly+kADBL1QIrkzszNaba8ma9gBYtLedbxZ1ZyBk77Xbt/xH99v31xy&#10;lrJwvTDeQcePkPjV7vWr7RhaWPvBmx4iQxKX2jF0fMg5tFWV5ABWpJUP4PBS+WhFxm3cV30UI7Jb&#10;U63relONPvYhegkp4enNfMl3xK8UyPxFqQSZmY5jb5nWSOt9WavdVrT7KMKg5akN8YIurNAORReq&#10;G5EFe4j6DyqrZfTJq7yS3lZeKS2BPKCbpv7NzbdBBCAvGE4KS0zp/9HKz4drdxcxhjGkNoW7WFxM&#10;KtryxP7YRGEdl7Bgykzi4abZXL59j5lKvGvWFzWFWZ3BIab8Abxl5aXjRrviRbTi8DFlFMTSx5Jy&#10;bFxZkze6v9XG0KZMAVybyA4Cv5+QElxuiMQ82E++n88v3tWLOA1OgRD/EzZUKwrV2Sa95aOBWf0r&#10;KKZ7NLYmgYXoV+25b+OwusAUdroA6+eBp/oCBZrOBTzb+qfqgiBl7/ICttr5+Df1PDVlxNG8musf&#10;E5h9lwjufX+kAaBocMyo/PRLlDl+uif4+cfd/QQAAP//AwBQSwMEFAAGAAgAAAAhAMVNdGndAAAA&#10;CQEAAA8AAABkcnMvZG93bnJldi54bWxMj81OwzAQhO9IvIO1SNxap6UtNMSpUCTu0CLB0Yk3P2q8&#10;DrbThLfvcoLTandGs99kh9n24oI+dI4UrJYJCKTKmY4aBR+n18UTiBA1Gd07QgU/GOCQ395kOjVu&#10;one8HGMjOIRCqhW0MQ6plKFq0eqwdAMSa7XzVkdefSON1xOH216uk2Qnre6IP7R6wKLF6nwcrYKv&#10;8+c31g9eFkVdRvt2asapbpS6v5tfnkFEnOOfGX7xGR1yZirdSCaIXsFitecuUcFuy5MN++16A6Lk&#10;w2MCMs/k/wb5FQAA//8DAFBLAQItABQABgAIAAAAIQC2gziS/gAAAOEBAAATAAAAAAAAAAAAAAAA&#10;AAAAAABbQ29udGVudF9UeXBlc10ueG1sUEsBAi0AFAAGAAgAAAAhADj9If/WAAAAlAEAAAsAAAAA&#10;AAAAAAAAAAAALwEAAF9yZWxzLy5yZWxzUEsBAi0AFAAGAAgAAAAhAK5DSFjLAQAAAAQAAA4AAAAA&#10;AAAAAAAAAAAALgIAAGRycy9lMm9Eb2MueG1sUEsBAi0AFAAGAAgAAAAhAMVNdGndAAAACQEAAA8A&#10;AAAAAAAAAAAAAAAAJQQAAGRycy9kb3ducmV2LnhtbFBLBQYAAAAABAAEAPMAAAAvBQAAAAA=&#10;">
              <v:shadow on="t" color="black" opacity="24903f" offset="0,.55556mm" origin=",.5"/>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7E37"/>
    <w:multiLevelType w:val="hybridMultilevel"/>
    <w:tmpl w:val="8F100562"/>
    <w:lvl w:ilvl="0" w:tplc="F52AE8B2">
      <w:start w:val="5"/>
      <w:numFmt w:val="bullet"/>
      <w:lvlText w:val="-"/>
      <w:lvlJc w:val="left"/>
      <w:pPr>
        <w:ind w:left="720" w:hanging="360"/>
      </w:pPr>
      <w:rPr>
        <w:rFonts w:ascii="Californian FB" w:eastAsia="Times New Roman" w:hAnsi="Californian FB"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40272"/>
    <w:multiLevelType w:val="hybridMultilevel"/>
    <w:tmpl w:val="77F80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52FE0"/>
    <w:multiLevelType w:val="hybridMultilevel"/>
    <w:tmpl w:val="D0FE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073EE"/>
    <w:multiLevelType w:val="hybridMultilevel"/>
    <w:tmpl w:val="7A2A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13A30"/>
    <w:multiLevelType w:val="hybridMultilevel"/>
    <w:tmpl w:val="0016A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A6C79"/>
    <w:multiLevelType w:val="hybridMultilevel"/>
    <w:tmpl w:val="39AE1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A6215"/>
    <w:multiLevelType w:val="hybridMultilevel"/>
    <w:tmpl w:val="0E9A7F5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1F8E39E2"/>
    <w:multiLevelType w:val="hybridMultilevel"/>
    <w:tmpl w:val="C70830EA"/>
    <w:lvl w:ilvl="0" w:tplc="F52AE8B2">
      <w:start w:val="5"/>
      <w:numFmt w:val="bullet"/>
      <w:lvlText w:val="-"/>
      <w:lvlJc w:val="left"/>
      <w:pPr>
        <w:ind w:left="720" w:hanging="360"/>
      </w:pPr>
      <w:rPr>
        <w:rFonts w:ascii="Californian FB" w:eastAsia="Times New Roman" w:hAnsi="Californian FB"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E662FF"/>
    <w:multiLevelType w:val="multilevel"/>
    <w:tmpl w:val="2D823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9C5448"/>
    <w:multiLevelType w:val="hybridMultilevel"/>
    <w:tmpl w:val="BC0C9DE2"/>
    <w:lvl w:ilvl="0" w:tplc="7C68FE7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62580C"/>
    <w:multiLevelType w:val="hybridMultilevel"/>
    <w:tmpl w:val="36B4EC0E"/>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15:restartNumberingAfterBreak="0">
    <w:nsid w:val="29DC1B2D"/>
    <w:multiLevelType w:val="hybridMultilevel"/>
    <w:tmpl w:val="82D49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E974E5"/>
    <w:multiLevelType w:val="hybridMultilevel"/>
    <w:tmpl w:val="7A62A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B733FE"/>
    <w:multiLevelType w:val="hybridMultilevel"/>
    <w:tmpl w:val="B6849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9D02E4"/>
    <w:multiLevelType w:val="hybridMultilevel"/>
    <w:tmpl w:val="0310E11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5" w15:restartNumberingAfterBreak="0">
    <w:nsid w:val="3A2D06E8"/>
    <w:multiLevelType w:val="hybridMultilevel"/>
    <w:tmpl w:val="2BA85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684B99"/>
    <w:multiLevelType w:val="multilevel"/>
    <w:tmpl w:val="D2443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B034B1"/>
    <w:multiLevelType w:val="hybridMultilevel"/>
    <w:tmpl w:val="57E423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1E4739"/>
    <w:multiLevelType w:val="multilevel"/>
    <w:tmpl w:val="10E0B80E"/>
    <w:styleLink w:val="StyleOutlinenumberedBold"/>
    <w:lvl w:ilvl="0">
      <w:start w:val="1"/>
      <w:numFmt w:val="decimal"/>
      <w:lvlText w:val="%1."/>
      <w:lvlJc w:val="left"/>
      <w:pPr>
        <w:tabs>
          <w:tab w:val="num" w:pos="720"/>
        </w:tabs>
        <w:ind w:left="720" w:hanging="720"/>
      </w:pPr>
      <w:rPr>
        <w:rFonts w:ascii="Times New Roman" w:hAnsi="Times New Roman" w:hint="default"/>
        <w:b/>
        <w:i w:val="0"/>
        <w:caps w:val="0"/>
        <w:strike w:val="0"/>
        <w:dstrike w:val="0"/>
        <w:vanish w:val="0"/>
        <w:color w:val="000000"/>
        <w:sz w:val="24"/>
        <w:u w:val="none"/>
        <w:vertAlign w:val="baseline"/>
      </w:rPr>
    </w:lvl>
    <w:lvl w:ilvl="1">
      <w:start w:val="1"/>
      <w:numFmt w:val="decimal"/>
      <w:lvlText w:val="%1.%2"/>
      <w:lvlJc w:val="left"/>
      <w:pPr>
        <w:tabs>
          <w:tab w:val="num" w:pos="1440"/>
        </w:tabs>
        <w:ind w:left="1440" w:hanging="720"/>
      </w:pPr>
      <w:rPr>
        <w:b/>
        <w:bCs/>
        <w:sz w:val="24"/>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000000"/>
        <w:sz w:val="24"/>
        <w:vertAlign w:val="baseline"/>
      </w:rPr>
    </w:lvl>
    <w:lvl w:ilvl="3">
      <w:start w:val="1"/>
      <w:numFmt w:val="decimal"/>
      <w:lvlText w:val="%1.%2.%3.%4"/>
      <w:lvlJc w:val="left"/>
      <w:pPr>
        <w:tabs>
          <w:tab w:val="num" w:pos="2880"/>
        </w:tabs>
        <w:ind w:left="2880" w:hanging="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em w:val="none"/>
      </w:rPr>
    </w:lvl>
    <w:lvl w:ilvl="4">
      <w:start w:val="1"/>
      <w:numFmt w:val="decimal"/>
      <w:lvlText w:val="%1.%2.%3.%4.%5"/>
      <w:lvlJc w:val="left"/>
      <w:pPr>
        <w:tabs>
          <w:tab w:val="num" w:pos="0"/>
        </w:tabs>
        <w:ind w:left="0" w:firstLine="0"/>
      </w:pPr>
      <w:rPr>
        <w:rFonts w:hint="default"/>
        <w:sz w:val="24"/>
      </w:rPr>
    </w:lvl>
    <w:lvl w:ilvl="5">
      <w:start w:val="1"/>
      <w:numFmt w:val="decimal"/>
      <w:lvlText w:val="%1.%2.%3.%4.%5.%6"/>
      <w:lvlJc w:val="left"/>
      <w:pPr>
        <w:tabs>
          <w:tab w:val="num" w:pos="0"/>
        </w:tabs>
        <w:ind w:left="0" w:firstLine="0"/>
      </w:pPr>
      <w:rPr>
        <w:rFonts w:hint="default"/>
        <w:sz w:val="24"/>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6364906"/>
    <w:multiLevelType w:val="multilevel"/>
    <w:tmpl w:val="84D090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8F34D57"/>
    <w:multiLevelType w:val="hybridMultilevel"/>
    <w:tmpl w:val="9446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507ABA"/>
    <w:multiLevelType w:val="hybridMultilevel"/>
    <w:tmpl w:val="3A44C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762C2B"/>
    <w:multiLevelType w:val="multilevel"/>
    <w:tmpl w:val="37284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3D262FA"/>
    <w:multiLevelType w:val="hybridMultilevel"/>
    <w:tmpl w:val="5332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7C645C"/>
    <w:multiLevelType w:val="hybridMultilevel"/>
    <w:tmpl w:val="EA0A169E"/>
    <w:lvl w:ilvl="0" w:tplc="BEA0B9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0D6A92"/>
    <w:multiLevelType w:val="hybridMultilevel"/>
    <w:tmpl w:val="788E6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22462F"/>
    <w:multiLevelType w:val="multilevel"/>
    <w:tmpl w:val="57D6366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cs="Times New Roman" w:hint="default"/>
        <w:b/>
        <w:bCs/>
        <w:i w:val="0"/>
        <w:iCs w:val="0"/>
        <w:caps w:val="0"/>
        <w:smallCaps w:val="0"/>
        <w:strike w:val="0"/>
        <w:dstrike w:val="0"/>
        <w:vanish w:val="0"/>
        <w:color w:val="365F91" w:themeColor="accent1" w:themeShade="BF"/>
        <w:spacing w:val="0"/>
        <w:kern w:val="0"/>
        <w:position w:val="0"/>
        <w:u w:val="none"/>
        <w:vertAlign w:val="baseline"/>
        <w:em w:val="none"/>
      </w:rPr>
    </w:lvl>
    <w:lvl w:ilvl="2">
      <w:start w:val="1"/>
      <w:numFmt w:val="decimal"/>
      <w:pStyle w:val="Heading3"/>
      <w:lvlText w:val="%1.%2.%3"/>
      <w:lvlJc w:val="left"/>
      <w:pPr>
        <w:ind w:left="720" w:hanging="720"/>
      </w:pPr>
      <w:rPr>
        <w:rFonts w:hint="default"/>
        <w:b/>
        <w:color w:val="365F91" w:themeColor="accent1" w:themeShade="BF"/>
      </w:rPr>
    </w:lvl>
    <w:lvl w:ilvl="3">
      <w:start w:val="1"/>
      <w:numFmt w:val="decimal"/>
      <w:pStyle w:val="Heading4"/>
      <w:lvlText w:val="%1.%2.%3.%4"/>
      <w:lvlJc w:val="left"/>
      <w:pPr>
        <w:ind w:left="864" w:hanging="864"/>
      </w:pPr>
      <w:rPr>
        <w:rFonts w:hint="default"/>
        <w:color w:val="365F91" w:themeColor="accent1" w:themeShade="BF"/>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suff w:val="space"/>
      <w:lvlText w:val="Appendix %7:"/>
      <w:lvlJc w:val="left"/>
      <w:pPr>
        <w:ind w:left="1296" w:hanging="1296"/>
      </w:pPr>
      <w:rPr>
        <w:rFonts w:hint="default"/>
        <w:b/>
        <w:color w:val="0B5294"/>
      </w:rPr>
    </w:lvl>
    <w:lvl w:ilvl="7">
      <w:start w:val="1"/>
      <w:numFmt w:val="decimal"/>
      <w:suff w:val="space"/>
      <w:lvlText w:val="%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4AB4C9E"/>
    <w:multiLevelType w:val="hybridMultilevel"/>
    <w:tmpl w:val="132A9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2E67A7"/>
    <w:multiLevelType w:val="multilevel"/>
    <w:tmpl w:val="B8A2D0E0"/>
    <w:lvl w:ilvl="0">
      <w:start w:val="1"/>
      <w:numFmt w:val="upperLetter"/>
      <w:pStyle w:val="Heading7"/>
      <w:lvlText w:val="Appendix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8"/>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8AA1979"/>
    <w:multiLevelType w:val="hybridMultilevel"/>
    <w:tmpl w:val="CE181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0C60AF"/>
    <w:multiLevelType w:val="hybridMultilevel"/>
    <w:tmpl w:val="FFFFFFFF"/>
    <w:lvl w:ilvl="0" w:tplc="9580E18A">
      <w:start w:val="1"/>
      <w:numFmt w:val="bullet"/>
      <w:lvlText w:val=""/>
      <w:lvlJc w:val="left"/>
      <w:pPr>
        <w:ind w:left="720" w:hanging="360"/>
      </w:pPr>
      <w:rPr>
        <w:rFonts w:ascii="Symbol" w:hAnsi="Symbol" w:hint="default"/>
      </w:rPr>
    </w:lvl>
    <w:lvl w:ilvl="1" w:tplc="05061BB4">
      <w:start w:val="1"/>
      <w:numFmt w:val="bullet"/>
      <w:lvlText w:val="o"/>
      <w:lvlJc w:val="left"/>
      <w:pPr>
        <w:ind w:left="1440" w:hanging="360"/>
      </w:pPr>
      <w:rPr>
        <w:rFonts w:ascii="Courier New" w:hAnsi="Courier New" w:hint="default"/>
      </w:rPr>
    </w:lvl>
    <w:lvl w:ilvl="2" w:tplc="3C46C16A">
      <w:start w:val="1"/>
      <w:numFmt w:val="bullet"/>
      <w:lvlText w:val=""/>
      <w:lvlJc w:val="left"/>
      <w:pPr>
        <w:ind w:left="2160" w:hanging="360"/>
      </w:pPr>
      <w:rPr>
        <w:rFonts w:ascii="Wingdings" w:hAnsi="Wingdings" w:hint="default"/>
      </w:rPr>
    </w:lvl>
    <w:lvl w:ilvl="3" w:tplc="8FB81392">
      <w:start w:val="1"/>
      <w:numFmt w:val="bullet"/>
      <w:lvlText w:val=""/>
      <w:lvlJc w:val="left"/>
      <w:pPr>
        <w:ind w:left="2880" w:hanging="360"/>
      </w:pPr>
      <w:rPr>
        <w:rFonts w:ascii="Symbol" w:hAnsi="Symbol" w:hint="default"/>
      </w:rPr>
    </w:lvl>
    <w:lvl w:ilvl="4" w:tplc="4BC072BC">
      <w:start w:val="1"/>
      <w:numFmt w:val="bullet"/>
      <w:lvlText w:val="o"/>
      <w:lvlJc w:val="left"/>
      <w:pPr>
        <w:ind w:left="3600" w:hanging="360"/>
      </w:pPr>
      <w:rPr>
        <w:rFonts w:ascii="Courier New" w:hAnsi="Courier New" w:hint="default"/>
      </w:rPr>
    </w:lvl>
    <w:lvl w:ilvl="5" w:tplc="1E58A072">
      <w:start w:val="1"/>
      <w:numFmt w:val="bullet"/>
      <w:lvlText w:val=""/>
      <w:lvlJc w:val="left"/>
      <w:pPr>
        <w:ind w:left="4320" w:hanging="360"/>
      </w:pPr>
      <w:rPr>
        <w:rFonts w:ascii="Wingdings" w:hAnsi="Wingdings" w:hint="default"/>
      </w:rPr>
    </w:lvl>
    <w:lvl w:ilvl="6" w:tplc="CB667DF0">
      <w:start w:val="1"/>
      <w:numFmt w:val="bullet"/>
      <w:lvlText w:val=""/>
      <w:lvlJc w:val="left"/>
      <w:pPr>
        <w:ind w:left="5040" w:hanging="360"/>
      </w:pPr>
      <w:rPr>
        <w:rFonts w:ascii="Symbol" w:hAnsi="Symbol" w:hint="default"/>
      </w:rPr>
    </w:lvl>
    <w:lvl w:ilvl="7" w:tplc="F90E2356">
      <w:start w:val="1"/>
      <w:numFmt w:val="bullet"/>
      <w:lvlText w:val="o"/>
      <w:lvlJc w:val="left"/>
      <w:pPr>
        <w:ind w:left="5760" w:hanging="360"/>
      </w:pPr>
      <w:rPr>
        <w:rFonts w:ascii="Courier New" w:hAnsi="Courier New" w:hint="default"/>
      </w:rPr>
    </w:lvl>
    <w:lvl w:ilvl="8" w:tplc="F210FF56">
      <w:start w:val="1"/>
      <w:numFmt w:val="bullet"/>
      <w:lvlText w:val=""/>
      <w:lvlJc w:val="left"/>
      <w:pPr>
        <w:ind w:left="6480" w:hanging="360"/>
      </w:pPr>
      <w:rPr>
        <w:rFonts w:ascii="Wingdings" w:hAnsi="Wingdings" w:hint="default"/>
      </w:rPr>
    </w:lvl>
  </w:abstractNum>
  <w:abstractNum w:abstractNumId="31" w15:restartNumberingAfterBreak="0">
    <w:nsid w:val="6EAA43DF"/>
    <w:multiLevelType w:val="hybridMultilevel"/>
    <w:tmpl w:val="148207C4"/>
    <w:lvl w:ilvl="0" w:tplc="9E84D94C">
      <w:start w:val="1"/>
      <w:numFmt w:val="decimal"/>
      <w:pStyle w:val="AppendixB"/>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D549ED"/>
    <w:multiLevelType w:val="hybridMultilevel"/>
    <w:tmpl w:val="8EF24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D90179"/>
    <w:multiLevelType w:val="hybridMultilevel"/>
    <w:tmpl w:val="3CEC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8A7710"/>
    <w:multiLevelType w:val="multilevel"/>
    <w:tmpl w:val="FF725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9AD1C15"/>
    <w:multiLevelType w:val="hybridMultilevel"/>
    <w:tmpl w:val="FFFFFFFF"/>
    <w:lvl w:ilvl="0" w:tplc="4D7E5268">
      <w:start w:val="1"/>
      <w:numFmt w:val="bullet"/>
      <w:lvlText w:val=""/>
      <w:lvlJc w:val="left"/>
      <w:pPr>
        <w:ind w:left="720" w:hanging="360"/>
      </w:pPr>
      <w:rPr>
        <w:rFonts w:ascii="Symbol" w:hAnsi="Symbol" w:hint="default"/>
      </w:rPr>
    </w:lvl>
    <w:lvl w:ilvl="1" w:tplc="E46CC522">
      <w:start w:val="1"/>
      <w:numFmt w:val="bullet"/>
      <w:lvlText w:val="o"/>
      <w:lvlJc w:val="left"/>
      <w:pPr>
        <w:ind w:left="1440" w:hanging="360"/>
      </w:pPr>
      <w:rPr>
        <w:rFonts w:ascii="Courier New" w:hAnsi="Courier New" w:hint="default"/>
      </w:rPr>
    </w:lvl>
    <w:lvl w:ilvl="2" w:tplc="1BD64A30">
      <w:start w:val="1"/>
      <w:numFmt w:val="bullet"/>
      <w:lvlText w:val=""/>
      <w:lvlJc w:val="left"/>
      <w:pPr>
        <w:ind w:left="2160" w:hanging="360"/>
      </w:pPr>
      <w:rPr>
        <w:rFonts w:ascii="Wingdings" w:hAnsi="Wingdings" w:hint="default"/>
      </w:rPr>
    </w:lvl>
    <w:lvl w:ilvl="3" w:tplc="824E7E00">
      <w:start w:val="1"/>
      <w:numFmt w:val="bullet"/>
      <w:lvlText w:val=""/>
      <w:lvlJc w:val="left"/>
      <w:pPr>
        <w:ind w:left="2880" w:hanging="360"/>
      </w:pPr>
      <w:rPr>
        <w:rFonts w:ascii="Symbol" w:hAnsi="Symbol" w:hint="default"/>
      </w:rPr>
    </w:lvl>
    <w:lvl w:ilvl="4" w:tplc="2FF8B0A6">
      <w:start w:val="1"/>
      <w:numFmt w:val="bullet"/>
      <w:lvlText w:val="o"/>
      <w:lvlJc w:val="left"/>
      <w:pPr>
        <w:ind w:left="3600" w:hanging="360"/>
      </w:pPr>
      <w:rPr>
        <w:rFonts w:ascii="Courier New" w:hAnsi="Courier New" w:hint="default"/>
      </w:rPr>
    </w:lvl>
    <w:lvl w:ilvl="5" w:tplc="6DC6D9A4">
      <w:start w:val="1"/>
      <w:numFmt w:val="bullet"/>
      <w:lvlText w:val=""/>
      <w:lvlJc w:val="left"/>
      <w:pPr>
        <w:ind w:left="4320" w:hanging="360"/>
      </w:pPr>
      <w:rPr>
        <w:rFonts w:ascii="Wingdings" w:hAnsi="Wingdings" w:hint="default"/>
      </w:rPr>
    </w:lvl>
    <w:lvl w:ilvl="6" w:tplc="18B2BC80">
      <w:start w:val="1"/>
      <w:numFmt w:val="bullet"/>
      <w:lvlText w:val=""/>
      <w:lvlJc w:val="left"/>
      <w:pPr>
        <w:ind w:left="5040" w:hanging="360"/>
      </w:pPr>
      <w:rPr>
        <w:rFonts w:ascii="Symbol" w:hAnsi="Symbol" w:hint="default"/>
      </w:rPr>
    </w:lvl>
    <w:lvl w:ilvl="7" w:tplc="EADA52E4">
      <w:start w:val="1"/>
      <w:numFmt w:val="bullet"/>
      <w:lvlText w:val="o"/>
      <w:lvlJc w:val="left"/>
      <w:pPr>
        <w:ind w:left="5760" w:hanging="360"/>
      </w:pPr>
      <w:rPr>
        <w:rFonts w:ascii="Courier New" w:hAnsi="Courier New" w:hint="default"/>
      </w:rPr>
    </w:lvl>
    <w:lvl w:ilvl="8" w:tplc="611E40CA">
      <w:start w:val="1"/>
      <w:numFmt w:val="bullet"/>
      <w:lvlText w:val=""/>
      <w:lvlJc w:val="left"/>
      <w:pPr>
        <w:ind w:left="6480" w:hanging="360"/>
      </w:pPr>
      <w:rPr>
        <w:rFonts w:ascii="Wingdings" w:hAnsi="Wingdings" w:hint="default"/>
      </w:rPr>
    </w:lvl>
  </w:abstractNum>
  <w:abstractNum w:abstractNumId="36" w15:restartNumberingAfterBreak="0">
    <w:nsid w:val="79E92969"/>
    <w:multiLevelType w:val="hybridMultilevel"/>
    <w:tmpl w:val="B3FECC7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7" w15:restartNumberingAfterBreak="0">
    <w:nsid w:val="7BB178C1"/>
    <w:multiLevelType w:val="multilevel"/>
    <w:tmpl w:val="50B237C6"/>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suff w:val="space"/>
      <w:lvlText w:val="Appendix %7:"/>
      <w:lvlJc w:val="left"/>
      <w:pPr>
        <w:ind w:left="1296" w:hanging="1296"/>
      </w:pPr>
      <w:rPr>
        <w:rFonts w:hint="default"/>
        <w:b/>
        <w:color w:val="0B5294"/>
      </w:rPr>
    </w:lvl>
    <w:lvl w:ilvl="7">
      <w:start w:val="1"/>
      <w:numFmt w:val="decimal"/>
      <w:suff w:val="space"/>
      <w:lvlText w:val="%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7F761AF4"/>
    <w:multiLevelType w:val="hybridMultilevel"/>
    <w:tmpl w:val="6CEE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8511442">
    <w:abstractNumId w:val="26"/>
  </w:num>
  <w:num w:numId="2" w16cid:durableId="478498881">
    <w:abstractNumId w:val="31"/>
  </w:num>
  <w:num w:numId="3" w16cid:durableId="323289683">
    <w:abstractNumId w:val="37"/>
  </w:num>
  <w:num w:numId="4" w16cid:durableId="2025008900">
    <w:abstractNumId w:val="28"/>
  </w:num>
  <w:num w:numId="5" w16cid:durableId="2044598479">
    <w:abstractNumId w:val="18"/>
  </w:num>
  <w:num w:numId="6" w16cid:durableId="1587762563">
    <w:abstractNumId w:val="10"/>
  </w:num>
  <w:num w:numId="7" w16cid:durableId="1321083813">
    <w:abstractNumId w:val="24"/>
  </w:num>
  <w:num w:numId="8" w16cid:durableId="446119848">
    <w:abstractNumId w:val="32"/>
  </w:num>
  <w:num w:numId="9" w16cid:durableId="548106295">
    <w:abstractNumId w:val="2"/>
  </w:num>
  <w:num w:numId="10" w16cid:durableId="474760064">
    <w:abstractNumId w:val="29"/>
  </w:num>
  <w:num w:numId="11" w16cid:durableId="1917745425">
    <w:abstractNumId w:val="15"/>
  </w:num>
  <w:num w:numId="12" w16cid:durableId="1110197709">
    <w:abstractNumId w:val="20"/>
  </w:num>
  <w:num w:numId="13" w16cid:durableId="213658058">
    <w:abstractNumId w:val="4"/>
  </w:num>
  <w:num w:numId="14" w16cid:durableId="1508445971">
    <w:abstractNumId w:val="21"/>
  </w:num>
  <w:num w:numId="15" w16cid:durableId="970131308">
    <w:abstractNumId w:val="12"/>
  </w:num>
  <w:num w:numId="16" w16cid:durableId="1925188829">
    <w:abstractNumId w:val="23"/>
  </w:num>
  <w:num w:numId="17" w16cid:durableId="1934313962">
    <w:abstractNumId w:val="36"/>
  </w:num>
  <w:num w:numId="18" w16cid:durableId="618679507">
    <w:abstractNumId w:val="13"/>
  </w:num>
  <w:num w:numId="19" w16cid:durableId="1326130549">
    <w:abstractNumId w:val="26"/>
  </w:num>
  <w:num w:numId="20" w16cid:durableId="1027486267">
    <w:abstractNumId w:val="26"/>
  </w:num>
  <w:num w:numId="21" w16cid:durableId="22442393">
    <w:abstractNumId w:val="26"/>
  </w:num>
  <w:num w:numId="22" w16cid:durableId="619386395">
    <w:abstractNumId w:val="22"/>
  </w:num>
  <w:num w:numId="23" w16cid:durableId="2091926505">
    <w:abstractNumId w:val="26"/>
  </w:num>
  <w:num w:numId="24" w16cid:durableId="40592817">
    <w:abstractNumId w:val="19"/>
  </w:num>
  <w:num w:numId="25" w16cid:durableId="102264799">
    <w:abstractNumId w:val="8"/>
  </w:num>
  <w:num w:numId="26" w16cid:durableId="629243802">
    <w:abstractNumId w:val="34"/>
  </w:num>
  <w:num w:numId="27" w16cid:durableId="1130435660">
    <w:abstractNumId w:val="16"/>
  </w:num>
  <w:num w:numId="28" w16cid:durableId="1982495327">
    <w:abstractNumId w:val="14"/>
  </w:num>
  <w:num w:numId="29" w16cid:durableId="710812662">
    <w:abstractNumId w:val="3"/>
  </w:num>
  <w:num w:numId="30" w16cid:durableId="1618757027">
    <w:abstractNumId w:val="6"/>
  </w:num>
  <w:num w:numId="31" w16cid:durableId="1141772533">
    <w:abstractNumId w:val="25"/>
  </w:num>
  <w:num w:numId="32" w16cid:durableId="989670727">
    <w:abstractNumId w:val="26"/>
  </w:num>
  <w:num w:numId="33" w16cid:durableId="335614710">
    <w:abstractNumId w:val="9"/>
  </w:num>
  <w:num w:numId="34" w16cid:durableId="736633441">
    <w:abstractNumId w:val="11"/>
  </w:num>
  <w:num w:numId="35" w16cid:durableId="135495674">
    <w:abstractNumId w:val="33"/>
  </w:num>
  <w:num w:numId="36" w16cid:durableId="1470785948">
    <w:abstractNumId w:val="26"/>
  </w:num>
  <w:num w:numId="37" w16cid:durableId="2036884790">
    <w:abstractNumId w:val="1"/>
  </w:num>
  <w:num w:numId="38" w16cid:durableId="858391147">
    <w:abstractNumId w:val="38"/>
  </w:num>
  <w:num w:numId="39" w16cid:durableId="1377244451">
    <w:abstractNumId w:val="30"/>
  </w:num>
  <w:num w:numId="40" w16cid:durableId="1602688778">
    <w:abstractNumId w:val="35"/>
  </w:num>
  <w:num w:numId="41" w16cid:durableId="453597270">
    <w:abstractNumId w:val="17"/>
  </w:num>
  <w:num w:numId="42" w16cid:durableId="1833833955">
    <w:abstractNumId w:val="0"/>
  </w:num>
  <w:num w:numId="43" w16cid:durableId="1758088793">
    <w:abstractNumId w:val="7"/>
  </w:num>
  <w:num w:numId="44" w16cid:durableId="1089303874">
    <w:abstractNumId w:val="26"/>
  </w:num>
  <w:num w:numId="45" w16cid:durableId="531578459">
    <w:abstractNumId w:val="26"/>
  </w:num>
  <w:num w:numId="46" w16cid:durableId="285694635">
    <w:abstractNumId w:val="27"/>
  </w:num>
  <w:num w:numId="47" w16cid:durableId="608699925">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50">
      <o:colormru v:ext="edit" colors="#90c7ec,#00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CB9"/>
    <w:rsid w:val="00000F8E"/>
    <w:rsid w:val="0000270A"/>
    <w:rsid w:val="00002810"/>
    <w:rsid w:val="0000359C"/>
    <w:rsid w:val="00003A3D"/>
    <w:rsid w:val="00004562"/>
    <w:rsid w:val="0000462F"/>
    <w:rsid w:val="00004F0A"/>
    <w:rsid w:val="00004F44"/>
    <w:rsid w:val="00004F6C"/>
    <w:rsid w:val="0000547E"/>
    <w:rsid w:val="000058D7"/>
    <w:rsid w:val="000068DE"/>
    <w:rsid w:val="00006E71"/>
    <w:rsid w:val="000073A6"/>
    <w:rsid w:val="00007C12"/>
    <w:rsid w:val="00010293"/>
    <w:rsid w:val="000114D4"/>
    <w:rsid w:val="00011769"/>
    <w:rsid w:val="000118AC"/>
    <w:rsid w:val="00011DF5"/>
    <w:rsid w:val="00011E7E"/>
    <w:rsid w:val="00012A3F"/>
    <w:rsid w:val="00013678"/>
    <w:rsid w:val="00014FA7"/>
    <w:rsid w:val="000153FD"/>
    <w:rsid w:val="000155C3"/>
    <w:rsid w:val="00017417"/>
    <w:rsid w:val="000207E9"/>
    <w:rsid w:val="00021317"/>
    <w:rsid w:val="000213B5"/>
    <w:rsid w:val="000214EE"/>
    <w:rsid w:val="00021A26"/>
    <w:rsid w:val="00021D19"/>
    <w:rsid w:val="000227F9"/>
    <w:rsid w:val="000229E0"/>
    <w:rsid w:val="0002329F"/>
    <w:rsid w:val="00023611"/>
    <w:rsid w:val="0002367B"/>
    <w:rsid w:val="00023EAA"/>
    <w:rsid w:val="000243E4"/>
    <w:rsid w:val="0002445E"/>
    <w:rsid w:val="000246EB"/>
    <w:rsid w:val="00024D83"/>
    <w:rsid w:val="00025CD3"/>
    <w:rsid w:val="00025DDB"/>
    <w:rsid w:val="00026488"/>
    <w:rsid w:val="0002728C"/>
    <w:rsid w:val="00027B1E"/>
    <w:rsid w:val="00027E8D"/>
    <w:rsid w:val="00027F7C"/>
    <w:rsid w:val="00030464"/>
    <w:rsid w:val="000330A0"/>
    <w:rsid w:val="00034DCA"/>
    <w:rsid w:val="000357DA"/>
    <w:rsid w:val="00036B43"/>
    <w:rsid w:val="00036CB7"/>
    <w:rsid w:val="000372C7"/>
    <w:rsid w:val="00037AA0"/>
    <w:rsid w:val="00037CDC"/>
    <w:rsid w:val="00040D4D"/>
    <w:rsid w:val="00040FBE"/>
    <w:rsid w:val="00041490"/>
    <w:rsid w:val="0004188D"/>
    <w:rsid w:val="00041E35"/>
    <w:rsid w:val="000429EF"/>
    <w:rsid w:val="00042F73"/>
    <w:rsid w:val="0004313C"/>
    <w:rsid w:val="00043312"/>
    <w:rsid w:val="000436AE"/>
    <w:rsid w:val="0004488A"/>
    <w:rsid w:val="00044AE9"/>
    <w:rsid w:val="00045060"/>
    <w:rsid w:val="000454E2"/>
    <w:rsid w:val="00046D90"/>
    <w:rsid w:val="00047465"/>
    <w:rsid w:val="000479C9"/>
    <w:rsid w:val="000503C4"/>
    <w:rsid w:val="000503C6"/>
    <w:rsid w:val="00050817"/>
    <w:rsid w:val="000512B3"/>
    <w:rsid w:val="00051721"/>
    <w:rsid w:val="000517E6"/>
    <w:rsid w:val="0005234A"/>
    <w:rsid w:val="00052730"/>
    <w:rsid w:val="000529FD"/>
    <w:rsid w:val="00052AA4"/>
    <w:rsid w:val="00054834"/>
    <w:rsid w:val="000551AA"/>
    <w:rsid w:val="00055262"/>
    <w:rsid w:val="00056383"/>
    <w:rsid w:val="00056456"/>
    <w:rsid w:val="00056F13"/>
    <w:rsid w:val="00056FAF"/>
    <w:rsid w:val="00056FEE"/>
    <w:rsid w:val="00057E3A"/>
    <w:rsid w:val="000638CD"/>
    <w:rsid w:val="00063EE7"/>
    <w:rsid w:val="00064102"/>
    <w:rsid w:val="00064155"/>
    <w:rsid w:val="000642D6"/>
    <w:rsid w:val="00064BDB"/>
    <w:rsid w:val="00064FCC"/>
    <w:rsid w:val="00065862"/>
    <w:rsid w:val="00066A76"/>
    <w:rsid w:val="00066F4C"/>
    <w:rsid w:val="0006710B"/>
    <w:rsid w:val="00070151"/>
    <w:rsid w:val="000707C2"/>
    <w:rsid w:val="00071EAC"/>
    <w:rsid w:val="0007221B"/>
    <w:rsid w:val="0007225D"/>
    <w:rsid w:val="000728EA"/>
    <w:rsid w:val="00072A36"/>
    <w:rsid w:val="00072C8A"/>
    <w:rsid w:val="00073CA3"/>
    <w:rsid w:val="00073E6D"/>
    <w:rsid w:val="000742DD"/>
    <w:rsid w:val="000746AD"/>
    <w:rsid w:val="00074BF4"/>
    <w:rsid w:val="00075469"/>
    <w:rsid w:val="0007649D"/>
    <w:rsid w:val="00076B85"/>
    <w:rsid w:val="00077982"/>
    <w:rsid w:val="00077DCE"/>
    <w:rsid w:val="00081697"/>
    <w:rsid w:val="000816C4"/>
    <w:rsid w:val="000829CF"/>
    <w:rsid w:val="00082E4C"/>
    <w:rsid w:val="00082F58"/>
    <w:rsid w:val="00082FD2"/>
    <w:rsid w:val="00083023"/>
    <w:rsid w:val="00084876"/>
    <w:rsid w:val="000856A1"/>
    <w:rsid w:val="00086C09"/>
    <w:rsid w:val="000871B3"/>
    <w:rsid w:val="00091266"/>
    <w:rsid w:val="00091871"/>
    <w:rsid w:val="00092401"/>
    <w:rsid w:val="000938DF"/>
    <w:rsid w:val="00094453"/>
    <w:rsid w:val="00095162"/>
    <w:rsid w:val="000953A7"/>
    <w:rsid w:val="00095C55"/>
    <w:rsid w:val="00097F06"/>
    <w:rsid w:val="000A04A1"/>
    <w:rsid w:val="000A1262"/>
    <w:rsid w:val="000A175E"/>
    <w:rsid w:val="000A253B"/>
    <w:rsid w:val="000A2985"/>
    <w:rsid w:val="000A34F7"/>
    <w:rsid w:val="000A6050"/>
    <w:rsid w:val="000B06B9"/>
    <w:rsid w:val="000B0CAA"/>
    <w:rsid w:val="000B1146"/>
    <w:rsid w:val="000B2A69"/>
    <w:rsid w:val="000B38A7"/>
    <w:rsid w:val="000B432A"/>
    <w:rsid w:val="000B4AF6"/>
    <w:rsid w:val="000B6537"/>
    <w:rsid w:val="000B75E8"/>
    <w:rsid w:val="000B7964"/>
    <w:rsid w:val="000C1859"/>
    <w:rsid w:val="000C2AB5"/>
    <w:rsid w:val="000C2DCC"/>
    <w:rsid w:val="000C3711"/>
    <w:rsid w:val="000C37AB"/>
    <w:rsid w:val="000C399C"/>
    <w:rsid w:val="000C4029"/>
    <w:rsid w:val="000C46FD"/>
    <w:rsid w:val="000C4AE1"/>
    <w:rsid w:val="000C4B65"/>
    <w:rsid w:val="000C4ECE"/>
    <w:rsid w:val="000C52CE"/>
    <w:rsid w:val="000C55D1"/>
    <w:rsid w:val="000C6841"/>
    <w:rsid w:val="000C69D7"/>
    <w:rsid w:val="000C7096"/>
    <w:rsid w:val="000C7548"/>
    <w:rsid w:val="000C7F84"/>
    <w:rsid w:val="000D0069"/>
    <w:rsid w:val="000D0976"/>
    <w:rsid w:val="000D1363"/>
    <w:rsid w:val="000D1930"/>
    <w:rsid w:val="000D19D9"/>
    <w:rsid w:val="000D2601"/>
    <w:rsid w:val="000D28F1"/>
    <w:rsid w:val="000D4E2A"/>
    <w:rsid w:val="000D65F0"/>
    <w:rsid w:val="000D6DCB"/>
    <w:rsid w:val="000D6F15"/>
    <w:rsid w:val="000D7C24"/>
    <w:rsid w:val="000E05D2"/>
    <w:rsid w:val="000E0FA8"/>
    <w:rsid w:val="000E16A2"/>
    <w:rsid w:val="000E20FE"/>
    <w:rsid w:val="000E407D"/>
    <w:rsid w:val="000E474A"/>
    <w:rsid w:val="000E4A52"/>
    <w:rsid w:val="000E53BC"/>
    <w:rsid w:val="000E5738"/>
    <w:rsid w:val="000E5A00"/>
    <w:rsid w:val="000E711C"/>
    <w:rsid w:val="000E7317"/>
    <w:rsid w:val="000E75D4"/>
    <w:rsid w:val="000E7A6A"/>
    <w:rsid w:val="000F10EF"/>
    <w:rsid w:val="000F21B4"/>
    <w:rsid w:val="000F2630"/>
    <w:rsid w:val="000F2959"/>
    <w:rsid w:val="000F389A"/>
    <w:rsid w:val="000F3ACD"/>
    <w:rsid w:val="000F3D3D"/>
    <w:rsid w:val="000F4B36"/>
    <w:rsid w:val="000F606A"/>
    <w:rsid w:val="000F6446"/>
    <w:rsid w:val="000F667B"/>
    <w:rsid w:val="000F66DF"/>
    <w:rsid w:val="000F77F4"/>
    <w:rsid w:val="0010004F"/>
    <w:rsid w:val="0010024D"/>
    <w:rsid w:val="0010025E"/>
    <w:rsid w:val="001002BD"/>
    <w:rsid w:val="001011F8"/>
    <w:rsid w:val="00101561"/>
    <w:rsid w:val="00101E16"/>
    <w:rsid w:val="00101F92"/>
    <w:rsid w:val="00102443"/>
    <w:rsid w:val="0010391C"/>
    <w:rsid w:val="0010421B"/>
    <w:rsid w:val="001047BD"/>
    <w:rsid w:val="00105BEF"/>
    <w:rsid w:val="001068FA"/>
    <w:rsid w:val="00106AE4"/>
    <w:rsid w:val="00107254"/>
    <w:rsid w:val="00107F0B"/>
    <w:rsid w:val="0011013E"/>
    <w:rsid w:val="0011063D"/>
    <w:rsid w:val="00111208"/>
    <w:rsid w:val="0011142D"/>
    <w:rsid w:val="00113A15"/>
    <w:rsid w:val="001147B7"/>
    <w:rsid w:val="00114845"/>
    <w:rsid w:val="00114BFD"/>
    <w:rsid w:val="001153B5"/>
    <w:rsid w:val="00115948"/>
    <w:rsid w:val="001161C2"/>
    <w:rsid w:val="00116389"/>
    <w:rsid w:val="0011697C"/>
    <w:rsid w:val="00116DF3"/>
    <w:rsid w:val="001171AD"/>
    <w:rsid w:val="0011779E"/>
    <w:rsid w:val="001179A3"/>
    <w:rsid w:val="00120F83"/>
    <w:rsid w:val="00124137"/>
    <w:rsid w:val="001241F3"/>
    <w:rsid w:val="00124282"/>
    <w:rsid w:val="001247ED"/>
    <w:rsid w:val="00124975"/>
    <w:rsid w:val="00124B62"/>
    <w:rsid w:val="00124E26"/>
    <w:rsid w:val="00125A9C"/>
    <w:rsid w:val="001263A1"/>
    <w:rsid w:val="00126EC5"/>
    <w:rsid w:val="00127ADE"/>
    <w:rsid w:val="0013139E"/>
    <w:rsid w:val="0013152D"/>
    <w:rsid w:val="0013161C"/>
    <w:rsid w:val="00131F9A"/>
    <w:rsid w:val="0013217E"/>
    <w:rsid w:val="001335CE"/>
    <w:rsid w:val="00134097"/>
    <w:rsid w:val="0013676B"/>
    <w:rsid w:val="00137751"/>
    <w:rsid w:val="00140266"/>
    <w:rsid w:val="00140C16"/>
    <w:rsid w:val="00141DC3"/>
    <w:rsid w:val="00142002"/>
    <w:rsid w:val="001438B8"/>
    <w:rsid w:val="00144C72"/>
    <w:rsid w:val="00146A23"/>
    <w:rsid w:val="00146F59"/>
    <w:rsid w:val="0014781E"/>
    <w:rsid w:val="00147B1D"/>
    <w:rsid w:val="00150350"/>
    <w:rsid w:val="00151411"/>
    <w:rsid w:val="00152397"/>
    <w:rsid w:val="00152B42"/>
    <w:rsid w:val="00153C54"/>
    <w:rsid w:val="001551F6"/>
    <w:rsid w:val="001552AB"/>
    <w:rsid w:val="001561A1"/>
    <w:rsid w:val="00156F4D"/>
    <w:rsid w:val="001604DD"/>
    <w:rsid w:val="00160ACD"/>
    <w:rsid w:val="001610DE"/>
    <w:rsid w:val="00161FEA"/>
    <w:rsid w:val="001623B9"/>
    <w:rsid w:val="001626E7"/>
    <w:rsid w:val="0016310B"/>
    <w:rsid w:val="00164C60"/>
    <w:rsid w:val="00164CB1"/>
    <w:rsid w:val="00164EEA"/>
    <w:rsid w:val="0016593D"/>
    <w:rsid w:val="00165DC9"/>
    <w:rsid w:val="001660EF"/>
    <w:rsid w:val="001667BB"/>
    <w:rsid w:val="0017037B"/>
    <w:rsid w:val="00170AC7"/>
    <w:rsid w:val="00170C31"/>
    <w:rsid w:val="00170F60"/>
    <w:rsid w:val="001710C9"/>
    <w:rsid w:val="00171382"/>
    <w:rsid w:val="00172CCC"/>
    <w:rsid w:val="0017415F"/>
    <w:rsid w:val="00174328"/>
    <w:rsid w:val="00174573"/>
    <w:rsid w:val="00175737"/>
    <w:rsid w:val="00175D2B"/>
    <w:rsid w:val="00175E33"/>
    <w:rsid w:val="00176E87"/>
    <w:rsid w:val="00177FBF"/>
    <w:rsid w:val="00180EB1"/>
    <w:rsid w:val="001816D7"/>
    <w:rsid w:val="00181790"/>
    <w:rsid w:val="00181908"/>
    <w:rsid w:val="0018237F"/>
    <w:rsid w:val="001829F3"/>
    <w:rsid w:val="00182E49"/>
    <w:rsid w:val="00184796"/>
    <w:rsid w:val="0018536E"/>
    <w:rsid w:val="00186BF5"/>
    <w:rsid w:val="00187466"/>
    <w:rsid w:val="0018785C"/>
    <w:rsid w:val="001903DE"/>
    <w:rsid w:val="0019144A"/>
    <w:rsid w:val="00191BD1"/>
    <w:rsid w:val="001927E0"/>
    <w:rsid w:val="00192DDA"/>
    <w:rsid w:val="00193508"/>
    <w:rsid w:val="00193993"/>
    <w:rsid w:val="001950AF"/>
    <w:rsid w:val="001951AE"/>
    <w:rsid w:val="00195845"/>
    <w:rsid w:val="001958DD"/>
    <w:rsid w:val="001966A2"/>
    <w:rsid w:val="00196E6E"/>
    <w:rsid w:val="001978F2"/>
    <w:rsid w:val="001A0CB9"/>
    <w:rsid w:val="001A2384"/>
    <w:rsid w:val="001A238F"/>
    <w:rsid w:val="001A26DD"/>
    <w:rsid w:val="001A2E14"/>
    <w:rsid w:val="001A319F"/>
    <w:rsid w:val="001A4911"/>
    <w:rsid w:val="001A5347"/>
    <w:rsid w:val="001B256A"/>
    <w:rsid w:val="001B30E6"/>
    <w:rsid w:val="001B3B37"/>
    <w:rsid w:val="001B4666"/>
    <w:rsid w:val="001B4A78"/>
    <w:rsid w:val="001B5024"/>
    <w:rsid w:val="001B5D14"/>
    <w:rsid w:val="001B7A60"/>
    <w:rsid w:val="001C20DF"/>
    <w:rsid w:val="001C218B"/>
    <w:rsid w:val="001C2391"/>
    <w:rsid w:val="001C2BAE"/>
    <w:rsid w:val="001C3D06"/>
    <w:rsid w:val="001C453E"/>
    <w:rsid w:val="001C4AC8"/>
    <w:rsid w:val="001C50B9"/>
    <w:rsid w:val="001C530C"/>
    <w:rsid w:val="001C5B4D"/>
    <w:rsid w:val="001C6255"/>
    <w:rsid w:val="001C651B"/>
    <w:rsid w:val="001C7F41"/>
    <w:rsid w:val="001D31A4"/>
    <w:rsid w:val="001D3A64"/>
    <w:rsid w:val="001D3CC2"/>
    <w:rsid w:val="001D4245"/>
    <w:rsid w:val="001D451A"/>
    <w:rsid w:val="001D4856"/>
    <w:rsid w:val="001D605B"/>
    <w:rsid w:val="001E049C"/>
    <w:rsid w:val="001E0758"/>
    <w:rsid w:val="001E2285"/>
    <w:rsid w:val="001E32F7"/>
    <w:rsid w:val="001E3A9F"/>
    <w:rsid w:val="001E4B95"/>
    <w:rsid w:val="001E7303"/>
    <w:rsid w:val="001E75AF"/>
    <w:rsid w:val="001E77A7"/>
    <w:rsid w:val="001E79B0"/>
    <w:rsid w:val="001F0C5A"/>
    <w:rsid w:val="001F2AAB"/>
    <w:rsid w:val="001F3190"/>
    <w:rsid w:val="001F3EF7"/>
    <w:rsid w:val="001F45B8"/>
    <w:rsid w:val="001F4CCA"/>
    <w:rsid w:val="001F5D14"/>
    <w:rsid w:val="001F5D80"/>
    <w:rsid w:val="001F6147"/>
    <w:rsid w:val="001F6B5C"/>
    <w:rsid w:val="00200836"/>
    <w:rsid w:val="002014E5"/>
    <w:rsid w:val="002027A8"/>
    <w:rsid w:val="00202F02"/>
    <w:rsid w:val="002036B8"/>
    <w:rsid w:val="00204187"/>
    <w:rsid w:val="00204733"/>
    <w:rsid w:val="00204C23"/>
    <w:rsid w:val="00205877"/>
    <w:rsid w:val="00206769"/>
    <w:rsid w:val="002074F7"/>
    <w:rsid w:val="0020773D"/>
    <w:rsid w:val="0020776D"/>
    <w:rsid w:val="00211BCF"/>
    <w:rsid w:val="00212889"/>
    <w:rsid w:val="00212B26"/>
    <w:rsid w:val="00213F96"/>
    <w:rsid w:val="00214F78"/>
    <w:rsid w:val="00215222"/>
    <w:rsid w:val="00215C52"/>
    <w:rsid w:val="00215D1A"/>
    <w:rsid w:val="002161E6"/>
    <w:rsid w:val="00216FE8"/>
    <w:rsid w:val="00217698"/>
    <w:rsid w:val="00220F65"/>
    <w:rsid w:val="002212BC"/>
    <w:rsid w:val="0022157E"/>
    <w:rsid w:val="002216F0"/>
    <w:rsid w:val="00222CEB"/>
    <w:rsid w:val="002233D0"/>
    <w:rsid w:val="0022363B"/>
    <w:rsid w:val="00224367"/>
    <w:rsid w:val="002244B8"/>
    <w:rsid w:val="00224E5B"/>
    <w:rsid w:val="00226A1C"/>
    <w:rsid w:val="002278CF"/>
    <w:rsid w:val="00230C40"/>
    <w:rsid w:val="00230F17"/>
    <w:rsid w:val="00231808"/>
    <w:rsid w:val="00231A24"/>
    <w:rsid w:val="00231AAA"/>
    <w:rsid w:val="00231F45"/>
    <w:rsid w:val="0023252D"/>
    <w:rsid w:val="0023271F"/>
    <w:rsid w:val="0023289A"/>
    <w:rsid w:val="00232D4E"/>
    <w:rsid w:val="00232EDB"/>
    <w:rsid w:val="00233091"/>
    <w:rsid w:val="00233AB5"/>
    <w:rsid w:val="00233EFF"/>
    <w:rsid w:val="00234316"/>
    <w:rsid w:val="00234523"/>
    <w:rsid w:val="002349E7"/>
    <w:rsid w:val="00235237"/>
    <w:rsid w:val="0023528C"/>
    <w:rsid w:val="002354AE"/>
    <w:rsid w:val="002359DF"/>
    <w:rsid w:val="00235EF2"/>
    <w:rsid w:val="00236726"/>
    <w:rsid w:val="00236869"/>
    <w:rsid w:val="00237528"/>
    <w:rsid w:val="00241799"/>
    <w:rsid w:val="00241D46"/>
    <w:rsid w:val="00241F14"/>
    <w:rsid w:val="002433E9"/>
    <w:rsid w:val="0024368A"/>
    <w:rsid w:val="002453AB"/>
    <w:rsid w:val="0024571C"/>
    <w:rsid w:val="002463E2"/>
    <w:rsid w:val="002464E3"/>
    <w:rsid w:val="002501EF"/>
    <w:rsid w:val="002507DA"/>
    <w:rsid w:val="0025138C"/>
    <w:rsid w:val="002517D1"/>
    <w:rsid w:val="002519C6"/>
    <w:rsid w:val="0025381E"/>
    <w:rsid w:val="00253BAA"/>
    <w:rsid w:val="00253C0B"/>
    <w:rsid w:val="00253E16"/>
    <w:rsid w:val="002550A4"/>
    <w:rsid w:val="002560E2"/>
    <w:rsid w:val="0025630E"/>
    <w:rsid w:val="00256C6D"/>
    <w:rsid w:val="00257AC6"/>
    <w:rsid w:val="00257EFB"/>
    <w:rsid w:val="00257F41"/>
    <w:rsid w:val="00261199"/>
    <w:rsid w:val="00263CBA"/>
    <w:rsid w:val="00264AC7"/>
    <w:rsid w:val="0026596B"/>
    <w:rsid w:val="00266C12"/>
    <w:rsid w:val="00267571"/>
    <w:rsid w:val="002720BA"/>
    <w:rsid w:val="0027252C"/>
    <w:rsid w:val="002746DC"/>
    <w:rsid w:val="00274E38"/>
    <w:rsid w:val="00275B77"/>
    <w:rsid w:val="00275C4D"/>
    <w:rsid w:val="00276186"/>
    <w:rsid w:val="00276ABE"/>
    <w:rsid w:val="002772C6"/>
    <w:rsid w:val="00277BC9"/>
    <w:rsid w:val="00277FA2"/>
    <w:rsid w:val="00280C19"/>
    <w:rsid w:val="00280EF7"/>
    <w:rsid w:val="00280F3F"/>
    <w:rsid w:val="00282108"/>
    <w:rsid w:val="00282DBB"/>
    <w:rsid w:val="002832BA"/>
    <w:rsid w:val="002834FD"/>
    <w:rsid w:val="00283A37"/>
    <w:rsid w:val="00283BC1"/>
    <w:rsid w:val="00284AA6"/>
    <w:rsid w:val="00284D4B"/>
    <w:rsid w:val="00285BE9"/>
    <w:rsid w:val="00286628"/>
    <w:rsid w:val="00286BF4"/>
    <w:rsid w:val="00286C36"/>
    <w:rsid w:val="00287265"/>
    <w:rsid w:val="00290299"/>
    <w:rsid w:val="0029037B"/>
    <w:rsid w:val="00290A1B"/>
    <w:rsid w:val="00290ABB"/>
    <w:rsid w:val="00291C17"/>
    <w:rsid w:val="00291D17"/>
    <w:rsid w:val="00291F38"/>
    <w:rsid w:val="002928A5"/>
    <w:rsid w:val="00292AB9"/>
    <w:rsid w:val="00292F51"/>
    <w:rsid w:val="00292F9A"/>
    <w:rsid w:val="0029380F"/>
    <w:rsid w:val="002938EB"/>
    <w:rsid w:val="00293AAA"/>
    <w:rsid w:val="00293F95"/>
    <w:rsid w:val="00294E35"/>
    <w:rsid w:val="002970CC"/>
    <w:rsid w:val="002A0C6B"/>
    <w:rsid w:val="002A10FB"/>
    <w:rsid w:val="002A1773"/>
    <w:rsid w:val="002A186D"/>
    <w:rsid w:val="002A1E38"/>
    <w:rsid w:val="002A22BC"/>
    <w:rsid w:val="002A255A"/>
    <w:rsid w:val="002A371C"/>
    <w:rsid w:val="002A385D"/>
    <w:rsid w:val="002A6589"/>
    <w:rsid w:val="002A67C1"/>
    <w:rsid w:val="002A6BE5"/>
    <w:rsid w:val="002A7A5D"/>
    <w:rsid w:val="002A7D25"/>
    <w:rsid w:val="002B11F4"/>
    <w:rsid w:val="002B1529"/>
    <w:rsid w:val="002B1D91"/>
    <w:rsid w:val="002B297D"/>
    <w:rsid w:val="002B2BB2"/>
    <w:rsid w:val="002B31AD"/>
    <w:rsid w:val="002B31C7"/>
    <w:rsid w:val="002B322C"/>
    <w:rsid w:val="002B330A"/>
    <w:rsid w:val="002B3712"/>
    <w:rsid w:val="002B3ACD"/>
    <w:rsid w:val="002B3D18"/>
    <w:rsid w:val="002B530E"/>
    <w:rsid w:val="002B571B"/>
    <w:rsid w:val="002B5B94"/>
    <w:rsid w:val="002B6385"/>
    <w:rsid w:val="002B6BAE"/>
    <w:rsid w:val="002B6D96"/>
    <w:rsid w:val="002C0CC6"/>
    <w:rsid w:val="002C1ADE"/>
    <w:rsid w:val="002C269F"/>
    <w:rsid w:val="002C2AAA"/>
    <w:rsid w:val="002C2F2E"/>
    <w:rsid w:val="002C41B5"/>
    <w:rsid w:val="002C42D5"/>
    <w:rsid w:val="002C42FE"/>
    <w:rsid w:val="002C43FE"/>
    <w:rsid w:val="002C6780"/>
    <w:rsid w:val="002C7A86"/>
    <w:rsid w:val="002D08A6"/>
    <w:rsid w:val="002D2D16"/>
    <w:rsid w:val="002D6616"/>
    <w:rsid w:val="002D6DA2"/>
    <w:rsid w:val="002D7BE2"/>
    <w:rsid w:val="002E0AC1"/>
    <w:rsid w:val="002E0DA9"/>
    <w:rsid w:val="002E5320"/>
    <w:rsid w:val="002E53CE"/>
    <w:rsid w:val="002E5E05"/>
    <w:rsid w:val="002F0413"/>
    <w:rsid w:val="002F1676"/>
    <w:rsid w:val="002F17FF"/>
    <w:rsid w:val="002F2FB4"/>
    <w:rsid w:val="002F396A"/>
    <w:rsid w:val="002F3A35"/>
    <w:rsid w:val="002F4387"/>
    <w:rsid w:val="002F58AA"/>
    <w:rsid w:val="002F5D4E"/>
    <w:rsid w:val="002F6BAD"/>
    <w:rsid w:val="002F775F"/>
    <w:rsid w:val="002F7ADA"/>
    <w:rsid w:val="003001E9"/>
    <w:rsid w:val="003011A8"/>
    <w:rsid w:val="00301942"/>
    <w:rsid w:val="00302326"/>
    <w:rsid w:val="0030295E"/>
    <w:rsid w:val="0030395B"/>
    <w:rsid w:val="00306E1B"/>
    <w:rsid w:val="003076F0"/>
    <w:rsid w:val="00307935"/>
    <w:rsid w:val="00307C8F"/>
    <w:rsid w:val="00310F29"/>
    <w:rsid w:val="003110CF"/>
    <w:rsid w:val="00311210"/>
    <w:rsid w:val="00313AFB"/>
    <w:rsid w:val="00313F0A"/>
    <w:rsid w:val="00314261"/>
    <w:rsid w:val="003168BC"/>
    <w:rsid w:val="00316CAD"/>
    <w:rsid w:val="00316CB4"/>
    <w:rsid w:val="00316EF1"/>
    <w:rsid w:val="00317651"/>
    <w:rsid w:val="00317701"/>
    <w:rsid w:val="00320A56"/>
    <w:rsid w:val="003213AF"/>
    <w:rsid w:val="003217B2"/>
    <w:rsid w:val="00321B2A"/>
    <w:rsid w:val="00323637"/>
    <w:rsid w:val="003245FA"/>
    <w:rsid w:val="00325723"/>
    <w:rsid w:val="00325A49"/>
    <w:rsid w:val="00325E6F"/>
    <w:rsid w:val="003262FF"/>
    <w:rsid w:val="00331403"/>
    <w:rsid w:val="003319F9"/>
    <w:rsid w:val="003324E8"/>
    <w:rsid w:val="0033256A"/>
    <w:rsid w:val="0033263F"/>
    <w:rsid w:val="0033324B"/>
    <w:rsid w:val="00336393"/>
    <w:rsid w:val="00337673"/>
    <w:rsid w:val="00337CCC"/>
    <w:rsid w:val="00337CEC"/>
    <w:rsid w:val="00337F72"/>
    <w:rsid w:val="0034295C"/>
    <w:rsid w:val="003432B5"/>
    <w:rsid w:val="00343729"/>
    <w:rsid w:val="00343F78"/>
    <w:rsid w:val="00344D17"/>
    <w:rsid w:val="00346930"/>
    <w:rsid w:val="00347A51"/>
    <w:rsid w:val="00347B0F"/>
    <w:rsid w:val="00350359"/>
    <w:rsid w:val="003514C4"/>
    <w:rsid w:val="00352F3C"/>
    <w:rsid w:val="00353D72"/>
    <w:rsid w:val="003541B3"/>
    <w:rsid w:val="0035461F"/>
    <w:rsid w:val="00354922"/>
    <w:rsid w:val="00355731"/>
    <w:rsid w:val="00355819"/>
    <w:rsid w:val="00356B3E"/>
    <w:rsid w:val="00356BC7"/>
    <w:rsid w:val="00361AC5"/>
    <w:rsid w:val="00362000"/>
    <w:rsid w:val="003622A7"/>
    <w:rsid w:val="00362FAB"/>
    <w:rsid w:val="00363D9A"/>
    <w:rsid w:val="00364980"/>
    <w:rsid w:val="00365C36"/>
    <w:rsid w:val="00365C41"/>
    <w:rsid w:val="003663FD"/>
    <w:rsid w:val="003671A5"/>
    <w:rsid w:val="00370A81"/>
    <w:rsid w:val="00370F2C"/>
    <w:rsid w:val="003713F6"/>
    <w:rsid w:val="00372058"/>
    <w:rsid w:val="0037237E"/>
    <w:rsid w:val="003724DB"/>
    <w:rsid w:val="003725A4"/>
    <w:rsid w:val="003734BC"/>
    <w:rsid w:val="003746F0"/>
    <w:rsid w:val="003753E1"/>
    <w:rsid w:val="003755EF"/>
    <w:rsid w:val="003765AC"/>
    <w:rsid w:val="00380CC4"/>
    <w:rsid w:val="003825C5"/>
    <w:rsid w:val="003839D2"/>
    <w:rsid w:val="00384042"/>
    <w:rsid w:val="00384DA9"/>
    <w:rsid w:val="003850BC"/>
    <w:rsid w:val="00385473"/>
    <w:rsid w:val="0038557F"/>
    <w:rsid w:val="00385C4D"/>
    <w:rsid w:val="003864C8"/>
    <w:rsid w:val="003869DE"/>
    <w:rsid w:val="003874EF"/>
    <w:rsid w:val="003875B9"/>
    <w:rsid w:val="00387668"/>
    <w:rsid w:val="00387DE3"/>
    <w:rsid w:val="00390971"/>
    <w:rsid w:val="00391541"/>
    <w:rsid w:val="00391662"/>
    <w:rsid w:val="0039285E"/>
    <w:rsid w:val="003940F5"/>
    <w:rsid w:val="00394869"/>
    <w:rsid w:val="0039591E"/>
    <w:rsid w:val="00395AEB"/>
    <w:rsid w:val="003976CE"/>
    <w:rsid w:val="003979F0"/>
    <w:rsid w:val="003A22C5"/>
    <w:rsid w:val="003A252B"/>
    <w:rsid w:val="003A2583"/>
    <w:rsid w:val="003A2F8F"/>
    <w:rsid w:val="003A383F"/>
    <w:rsid w:val="003A3AC1"/>
    <w:rsid w:val="003A60D8"/>
    <w:rsid w:val="003B14D6"/>
    <w:rsid w:val="003B24A8"/>
    <w:rsid w:val="003B2C95"/>
    <w:rsid w:val="003B3139"/>
    <w:rsid w:val="003B3A71"/>
    <w:rsid w:val="003B3B01"/>
    <w:rsid w:val="003B51B3"/>
    <w:rsid w:val="003B5E81"/>
    <w:rsid w:val="003B661D"/>
    <w:rsid w:val="003B6760"/>
    <w:rsid w:val="003B7FED"/>
    <w:rsid w:val="003C010F"/>
    <w:rsid w:val="003C0BA3"/>
    <w:rsid w:val="003C2665"/>
    <w:rsid w:val="003C275F"/>
    <w:rsid w:val="003C4B63"/>
    <w:rsid w:val="003C4C85"/>
    <w:rsid w:val="003C52FB"/>
    <w:rsid w:val="003C5BF0"/>
    <w:rsid w:val="003C5C13"/>
    <w:rsid w:val="003C6B1B"/>
    <w:rsid w:val="003C6D8A"/>
    <w:rsid w:val="003C797C"/>
    <w:rsid w:val="003D0925"/>
    <w:rsid w:val="003D0D8C"/>
    <w:rsid w:val="003D2702"/>
    <w:rsid w:val="003D3875"/>
    <w:rsid w:val="003D487B"/>
    <w:rsid w:val="003D4FAE"/>
    <w:rsid w:val="003D5694"/>
    <w:rsid w:val="003E1242"/>
    <w:rsid w:val="003E172B"/>
    <w:rsid w:val="003E192C"/>
    <w:rsid w:val="003E224E"/>
    <w:rsid w:val="003E3259"/>
    <w:rsid w:val="003E3AD8"/>
    <w:rsid w:val="003E4DBA"/>
    <w:rsid w:val="003E5343"/>
    <w:rsid w:val="003E56D7"/>
    <w:rsid w:val="003E56F3"/>
    <w:rsid w:val="003E5BDB"/>
    <w:rsid w:val="003E5E7F"/>
    <w:rsid w:val="003E68BA"/>
    <w:rsid w:val="003F0411"/>
    <w:rsid w:val="003F1885"/>
    <w:rsid w:val="003F2602"/>
    <w:rsid w:val="003F4845"/>
    <w:rsid w:val="003F4C54"/>
    <w:rsid w:val="003F5CE6"/>
    <w:rsid w:val="00402107"/>
    <w:rsid w:val="00402637"/>
    <w:rsid w:val="00404325"/>
    <w:rsid w:val="004044F3"/>
    <w:rsid w:val="004056E7"/>
    <w:rsid w:val="00405CFD"/>
    <w:rsid w:val="00406743"/>
    <w:rsid w:val="00406D25"/>
    <w:rsid w:val="004078B8"/>
    <w:rsid w:val="00407A10"/>
    <w:rsid w:val="004104FE"/>
    <w:rsid w:val="00410515"/>
    <w:rsid w:val="00410923"/>
    <w:rsid w:val="00412CB6"/>
    <w:rsid w:val="00412E29"/>
    <w:rsid w:val="00412E6A"/>
    <w:rsid w:val="00413057"/>
    <w:rsid w:val="0041359C"/>
    <w:rsid w:val="00414740"/>
    <w:rsid w:val="00414EE8"/>
    <w:rsid w:val="004158CA"/>
    <w:rsid w:val="00420285"/>
    <w:rsid w:val="004207F1"/>
    <w:rsid w:val="004213F6"/>
    <w:rsid w:val="00421DEB"/>
    <w:rsid w:val="00422EC1"/>
    <w:rsid w:val="0042373F"/>
    <w:rsid w:val="00423A07"/>
    <w:rsid w:val="00424D79"/>
    <w:rsid w:val="0042631E"/>
    <w:rsid w:val="004268A0"/>
    <w:rsid w:val="00426D79"/>
    <w:rsid w:val="00427C8A"/>
    <w:rsid w:val="00427DD4"/>
    <w:rsid w:val="00427FEC"/>
    <w:rsid w:val="00431287"/>
    <w:rsid w:val="004319F7"/>
    <w:rsid w:val="0043261C"/>
    <w:rsid w:val="0043284F"/>
    <w:rsid w:val="00432D0B"/>
    <w:rsid w:val="00433B0A"/>
    <w:rsid w:val="004343DA"/>
    <w:rsid w:val="00434A86"/>
    <w:rsid w:val="00434E17"/>
    <w:rsid w:val="0043512A"/>
    <w:rsid w:val="00436220"/>
    <w:rsid w:val="00436BD1"/>
    <w:rsid w:val="004378F1"/>
    <w:rsid w:val="00440307"/>
    <w:rsid w:val="00440496"/>
    <w:rsid w:val="00440ED1"/>
    <w:rsid w:val="00442006"/>
    <w:rsid w:val="00442875"/>
    <w:rsid w:val="00442A01"/>
    <w:rsid w:val="00442B82"/>
    <w:rsid w:val="00444815"/>
    <w:rsid w:val="00444DB7"/>
    <w:rsid w:val="00444E4E"/>
    <w:rsid w:val="004463A7"/>
    <w:rsid w:val="004478B2"/>
    <w:rsid w:val="00450BFE"/>
    <w:rsid w:val="0045248D"/>
    <w:rsid w:val="004533D9"/>
    <w:rsid w:val="004542E8"/>
    <w:rsid w:val="00454ABB"/>
    <w:rsid w:val="00455BB4"/>
    <w:rsid w:val="00455C8B"/>
    <w:rsid w:val="004564AE"/>
    <w:rsid w:val="00456BF8"/>
    <w:rsid w:val="004576FA"/>
    <w:rsid w:val="00460102"/>
    <w:rsid w:val="00460351"/>
    <w:rsid w:val="004603BB"/>
    <w:rsid w:val="00460556"/>
    <w:rsid w:val="004605BF"/>
    <w:rsid w:val="00460A55"/>
    <w:rsid w:val="00460BD5"/>
    <w:rsid w:val="00461AB9"/>
    <w:rsid w:val="00461DD7"/>
    <w:rsid w:val="00462A1F"/>
    <w:rsid w:val="00462D27"/>
    <w:rsid w:val="00463548"/>
    <w:rsid w:val="00463B46"/>
    <w:rsid w:val="00464251"/>
    <w:rsid w:val="00464314"/>
    <w:rsid w:val="00464FCC"/>
    <w:rsid w:val="00465600"/>
    <w:rsid w:val="00466759"/>
    <w:rsid w:val="0047036B"/>
    <w:rsid w:val="004713A6"/>
    <w:rsid w:val="00471DC0"/>
    <w:rsid w:val="00471FEA"/>
    <w:rsid w:val="004725DE"/>
    <w:rsid w:val="00472747"/>
    <w:rsid w:val="00472E90"/>
    <w:rsid w:val="0047305D"/>
    <w:rsid w:val="00473A9C"/>
    <w:rsid w:val="00473E7C"/>
    <w:rsid w:val="0047411C"/>
    <w:rsid w:val="004750E8"/>
    <w:rsid w:val="004751EA"/>
    <w:rsid w:val="0047543A"/>
    <w:rsid w:val="00480271"/>
    <w:rsid w:val="004805E4"/>
    <w:rsid w:val="0048147C"/>
    <w:rsid w:val="0048313E"/>
    <w:rsid w:val="00484FEF"/>
    <w:rsid w:val="004869CD"/>
    <w:rsid w:val="00486F70"/>
    <w:rsid w:val="00487265"/>
    <w:rsid w:val="004905C8"/>
    <w:rsid w:val="00490970"/>
    <w:rsid w:val="00490FA2"/>
    <w:rsid w:val="00491FF0"/>
    <w:rsid w:val="00492644"/>
    <w:rsid w:val="0049298B"/>
    <w:rsid w:val="00495BDA"/>
    <w:rsid w:val="004968A1"/>
    <w:rsid w:val="00496F79"/>
    <w:rsid w:val="004A1BEF"/>
    <w:rsid w:val="004A2471"/>
    <w:rsid w:val="004A247A"/>
    <w:rsid w:val="004A303C"/>
    <w:rsid w:val="004A36BA"/>
    <w:rsid w:val="004A48D4"/>
    <w:rsid w:val="004A4DBD"/>
    <w:rsid w:val="004A67AC"/>
    <w:rsid w:val="004A6806"/>
    <w:rsid w:val="004B0833"/>
    <w:rsid w:val="004B0A87"/>
    <w:rsid w:val="004B0C61"/>
    <w:rsid w:val="004B1282"/>
    <w:rsid w:val="004B1560"/>
    <w:rsid w:val="004B1641"/>
    <w:rsid w:val="004B1E18"/>
    <w:rsid w:val="004B2CF7"/>
    <w:rsid w:val="004B34D5"/>
    <w:rsid w:val="004B39CD"/>
    <w:rsid w:val="004B3B21"/>
    <w:rsid w:val="004B3E52"/>
    <w:rsid w:val="004B5932"/>
    <w:rsid w:val="004B6DB9"/>
    <w:rsid w:val="004B730D"/>
    <w:rsid w:val="004C1595"/>
    <w:rsid w:val="004C1C35"/>
    <w:rsid w:val="004C3332"/>
    <w:rsid w:val="004C50EC"/>
    <w:rsid w:val="004C579E"/>
    <w:rsid w:val="004C5E46"/>
    <w:rsid w:val="004C6D4C"/>
    <w:rsid w:val="004C6E14"/>
    <w:rsid w:val="004C7010"/>
    <w:rsid w:val="004C73C1"/>
    <w:rsid w:val="004C75EE"/>
    <w:rsid w:val="004C7D60"/>
    <w:rsid w:val="004D1180"/>
    <w:rsid w:val="004D1D82"/>
    <w:rsid w:val="004D2032"/>
    <w:rsid w:val="004D2487"/>
    <w:rsid w:val="004D2EF9"/>
    <w:rsid w:val="004D2FDF"/>
    <w:rsid w:val="004D3194"/>
    <w:rsid w:val="004D3F1F"/>
    <w:rsid w:val="004D4089"/>
    <w:rsid w:val="004D4518"/>
    <w:rsid w:val="004D4EF0"/>
    <w:rsid w:val="004D681D"/>
    <w:rsid w:val="004D7079"/>
    <w:rsid w:val="004D745D"/>
    <w:rsid w:val="004D7DAA"/>
    <w:rsid w:val="004D7E23"/>
    <w:rsid w:val="004E0836"/>
    <w:rsid w:val="004E1B15"/>
    <w:rsid w:val="004E1CE0"/>
    <w:rsid w:val="004E20C4"/>
    <w:rsid w:val="004E273A"/>
    <w:rsid w:val="004E3F9A"/>
    <w:rsid w:val="004E61CD"/>
    <w:rsid w:val="004F0070"/>
    <w:rsid w:val="004F0757"/>
    <w:rsid w:val="004F0B94"/>
    <w:rsid w:val="004F0F67"/>
    <w:rsid w:val="004F0F9D"/>
    <w:rsid w:val="004F1D8C"/>
    <w:rsid w:val="004F20E6"/>
    <w:rsid w:val="004F299C"/>
    <w:rsid w:val="004F2EFA"/>
    <w:rsid w:val="004F31A6"/>
    <w:rsid w:val="004F3DE6"/>
    <w:rsid w:val="004F411C"/>
    <w:rsid w:val="004F422C"/>
    <w:rsid w:val="004F47FA"/>
    <w:rsid w:val="004F4B40"/>
    <w:rsid w:val="004F4C3D"/>
    <w:rsid w:val="004F4F46"/>
    <w:rsid w:val="004F63A6"/>
    <w:rsid w:val="004F6807"/>
    <w:rsid w:val="004F6E2A"/>
    <w:rsid w:val="004F7350"/>
    <w:rsid w:val="004F7C15"/>
    <w:rsid w:val="0050054C"/>
    <w:rsid w:val="005010CA"/>
    <w:rsid w:val="00501110"/>
    <w:rsid w:val="00501273"/>
    <w:rsid w:val="00501880"/>
    <w:rsid w:val="005018ED"/>
    <w:rsid w:val="00501E04"/>
    <w:rsid w:val="005025B5"/>
    <w:rsid w:val="00502DA2"/>
    <w:rsid w:val="00502E18"/>
    <w:rsid w:val="005035E1"/>
    <w:rsid w:val="0050415D"/>
    <w:rsid w:val="00504743"/>
    <w:rsid w:val="00505294"/>
    <w:rsid w:val="00505365"/>
    <w:rsid w:val="0050556C"/>
    <w:rsid w:val="0050580F"/>
    <w:rsid w:val="00506B48"/>
    <w:rsid w:val="00506E5A"/>
    <w:rsid w:val="00507C81"/>
    <w:rsid w:val="00507F14"/>
    <w:rsid w:val="005116A9"/>
    <w:rsid w:val="005120F7"/>
    <w:rsid w:val="00512A84"/>
    <w:rsid w:val="00513062"/>
    <w:rsid w:val="00513D4D"/>
    <w:rsid w:val="00515F1D"/>
    <w:rsid w:val="005162F4"/>
    <w:rsid w:val="005175C0"/>
    <w:rsid w:val="00521266"/>
    <w:rsid w:val="00523039"/>
    <w:rsid w:val="00523FB9"/>
    <w:rsid w:val="0052489D"/>
    <w:rsid w:val="005263A3"/>
    <w:rsid w:val="00526503"/>
    <w:rsid w:val="005267A2"/>
    <w:rsid w:val="00530155"/>
    <w:rsid w:val="005301CF"/>
    <w:rsid w:val="00530A51"/>
    <w:rsid w:val="00530C44"/>
    <w:rsid w:val="00531745"/>
    <w:rsid w:val="005318F5"/>
    <w:rsid w:val="00533D8F"/>
    <w:rsid w:val="0053405D"/>
    <w:rsid w:val="00534E5A"/>
    <w:rsid w:val="005357BA"/>
    <w:rsid w:val="00535B86"/>
    <w:rsid w:val="0053615E"/>
    <w:rsid w:val="00536D03"/>
    <w:rsid w:val="00536DC6"/>
    <w:rsid w:val="00537A6A"/>
    <w:rsid w:val="00540ECB"/>
    <w:rsid w:val="00541726"/>
    <w:rsid w:val="00541C33"/>
    <w:rsid w:val="005423ED"/>
    <w:rsid w:val="0054342F"/>
    <w:rsid w:val="00543763"/>
    <w:rsid w:val="005438A4"/>
    <w:rsid w:val="00543AA2"/>
    <w:rsid w:val="00543BE4"/>
    <w:rsid w:val="005445E2"/>
    <w:rsid w:val="00545537"/>
    <w:rsid w:val="00546E7A"/>
    <w:rsid w:val="00547693"/>
    <w:rsid w:val="00547763"/>
    <w:rsid w:val="005501A1"/>
    <w:rsid w:val="005502C0"/>
    <w:rsid w:val="00551BC3"/>
    <w:rsid w:val="00551D4A"/>
    <w:rsid w:val="00552210"/>
    <w:rsid w:val="00552842"/>
    <w:rsid w:val="00552A8C"/>
    <w:rsid w:val="00552B2F"/>
    <w:rsid w:val="00552CD3"/>
    <w:rsid w:val="00552F07"/>
    <w:rsid w:val="00553CE7"/>
    <w:rsid w:val="005542CA"/>
    <w:rsid w:val="005547F7"/>
    <w:rsid w:val="00554B28"/>
    <w:rsid w:val="00555744"/>
    <w:rsid w:val="00555EEF"/>
    <w:rsid w:val="005578E5"/>
    <w:rsid w:val="00560472"/>
    <w:rsid w:val="00562A3E"/>
    <w:rsid w:val="00563764"/>
    <w:rsid w:val="0056379A"/>
    <w:rsid w:val="00563A97"/>
    <w:rsid w:val="005642C9"/>
    <w:rsid w:val="00564CFA"/>
    <w:rsid w:val="00565634"/>
    <w:rsid w:val="0056654A"/>
    <w:rsid w:val="00566D1F"/>
    <w:rsid w:val="0057005B"/>
    <w:rsid w:val="0057032D"/>
    <w:rsid w:val="00570738"/>
    <w:rsid w:val="00570FF5"/>
    <w:rsid w:val="005716E7"/>
    <w:rsid w:val="005717BD"/>
    <w:rsid w:val="005720AE"/>
    <w:rsid w:val="00572583"/>
    <w:rsid w:val="00572F4C"/>
    <w:rsid w:val="0057306E"/>
    <w:rsid w:val="005731A7"/>
    <w:rsid w:val="00573783"/>
    <w:rsid w:val="00574F30"/>
    <w:rsid w:val="005774F0"/>
    <w:rsid w:val="00577B54"/>
    <w:rsid w:val="00580D4D"/>
    <w:rsid w:val="00582133"/>
    <w:rsid w:val="00582475"/>
    <w:rsid w:val="005824E9"/>
    <w:rsid w:val="00582892"/>
    <w:rsid w:val="00582A65"/>
    <w:rsid w:val="00584052"/>
    <w:rsid w:val="00584288"/>
    <w:rsid w:val="005842CC"/>
    <w:rsid w:val="00585372"/>
    <w:rsid w:val="00585785"/>
    <w:rsid w:val="00585D71"/>
    <w:rsid w:val="00586ABF"/>
    <w:rsid w:val="00587A49"/>
    <w:rsid w:val="00592252"/>
    <w:rsid w:val="00592324"/>
    <w:rsid w:val="00592890"/>
    <w:rsid w:val="00592B6D"/>
    <w:rsid w:val="00594279"/>
    <w:rsid w:val="00594E47"/>
    <w:rsid w:val="0059519C"/>
    <w:rsid w:val="005951D2"/>
    <w:rsid w:val="005A0168"/>
    <w:rsid w:val="005A0D7E"/>
    <w:rsid w:val="005A1428"/>
    <w:rsid w:val="005A15BB"/>
    <w:rsid w:val="005A2B44"/>
    <w:rsid w:val="005A3412"/>
    <w:rsid w:val="005A3A11"/>
    <w:rsid w:val="005A3A17"/>
    <w:rsid w:val="005A477D"/>
    <w:rsid w:val="005A4F99"/>
    <w:rsid w:val="005A50B9"/>
    <w:rsid w:val="005A662D"/>
    <w:rsid w:val="005A6E01"/>
    <w:rsid w:val="005A7006"/>
    <w:rsid w:val="005A764A"/>
    <w:rsid w:val="005A799C"/>
    <w:rsid w:val="005A7B1F"/>
    <w:rsid w:val="005B0467"/>
    <w:rsid w:val="005B07C8"/>
    <w:rsid w:val="005B1180"/>
    <w:rsid w:val="005B138B"/>
    <w:rsid w:val="005B14F9"/>
    <w:rsid w:val="005B2094"/>
    <w:rsid w:val="005B29E7"/>
    <w:rsid w:val="005B2F03"/>
    <w:rsid w:val="005B2FDC"/>
    <w:rsid w:val="005B3581"/>
    <w:rsid w:val="005B3A64"/>
    <w:rsid w:val="005B4A2B"/>
    <w:rsid w:val="005B4CD0"/>
    <w:rsid w:val="005B58C4"/>
    <w:rsid w:val="005B6988"/>
    <w:rsid w:val="005B6A81"/>
    <w:rsid w:val="005B7369"/>
    <w:rsid w:val="005B7509"/>
    <w:rsid w:val="005C02A3"/>
    <w:rsid w:val="005C088A"/>
    <w:rsid w:val="005C1249"/>
    <w:rsid w:val="005C22E2"/>
    <w:rsid w:val="005C2BE0"/>
    <w:rsid w:val="005C3BC7"/>
    <w:rsid w:val="005C47E0"/>
    <w:rsid w:val="005C4C03"/>
    <w:rsid w:val="005C55E6"/>
    <w:rsid w:val="005C5634"/>
    <w:rsid w:val="005D07AD"/>
    <w:rsid w:val="005D1058"/>
    <w:rsid w:val="005D226E"/>
    <w:rsid w:val="005D3E10"/>
    <w:rsid w:val="005D48CE"/>
    <w:rsid w:val="005D5333"/>
    <w:rsid w:val="005D5422"/>
    <w:rsid w:val="005D6EE1"/>
    <w:rsid w:val="005D7E6C"/>
    <w:rsid w:val="005E11FE"/>
    <w:rsid w:val="005E2486"/>
    <w:rsid w:val="005E388B"/>
    <w:rsid w:val="005E38F0"/>
    <w:rsid w:val="005E3F7F"/>
    <w:rsid w:val="005E41B4"/>
    <w:rsid w:val="005E51E4"/>
    <w:rsid w:val="005E55A5"/>
    <w:rsid w:val="005E5E9D"/>
    <w:rsid w:val="005E639A"/>
    <w:rsid w:val="005E69CC"/>
    <w:rsid w:val="005F00D8"/>
    <w:rsid w:val="005F0B26"/>
    <w:rsid w:val="005F2752"/>
    <w:rsid w:val="005F2A4A"/>
    <w:rsid w:val="005F34D6"/>
    <w:rsid w:val="005F4BA8"/>
    <w:rsid w:val="005F5F19"/>
    <w:rsid w:val="005F6B5B"/>
    <w:rsid w:val="005F730A"/>
    <w:rsid w:val="005F7E70"/>
    <w:rsid w:val="006007C2"/>
    <w:rsid w:val="006029F6"/>
    <w:rsid w:val="0060357E"/>
    <w:rsid w:val="0060432D"/>
    <w:rsid w:val="006051E6"/>
    <w:rsid w:val="00605D9E"/>
    <w:rsid w:val="006068B2"/>
    <w:rsid w:val="0060798D"/>
    <w:rsid w:val="00610558"/>
    <w:rsid w:val="006109F3"/>
    <w:rsid w:val="00611831"/>
    <w:rsid w:val="00611961"/>
    <w:rsid w:val="00611E7B"/>
    <w:rsid w:val="0061256C"/>
    <w:rsid w:val="006128F2"/>
    <w:rsid w:val="0061491B"/>
    <w:rsid w:val="00615BE9"/>
    <w:rsid w:val="006163A8"/>
    <w:rsid w:val="006169DA"/>
    <w:rsid w:val="006176F5"/>
    <w:rsid w:val="00617A51"/>
    <w:rsid w:val="00620736"/>
    <w:rsid w:val="00621594"/>
    <w:rsid w:val="00622305"/>
    <w:rsid w:val="00623410"/>
    <w:rsid w:val="00623FB1"/>
    <w:rsid w:val="006240EE"/>
    <w:rsid w:val="00626DA1"/>
    <w:rsid w:val="00627EF4"/>
    <w:rsid w:val="006302D7"/>
    <w:rsid w:val="00630843"/>
    <w:rsid w:val="006318A4"/>
    <w:rsid w:val="006326AD"/>
    <w:rsid w:val="006326B4"/>
    <w:rsid w:val="006327F3"/>
    <w:rsid w:val="00633F6D"/>
    <w:rsid w:val="006341F9"/>
    <w:rsid w:val="006354C5"/>
    <w:rsid w:val="006355ED"/>
    <w:rsid w:val="00635F5F"/>
    <w:rsid w:val="00635FAE"/>
    <w:rsid w:val="00636256"/>
    <w:rsid w:val="006362BB"/>
    <w:rsid w:val="006366CD"/>
    <w:rsid w:val="00640A98"/>
    <w:rsid w:val="00641371"/>
    <w:rsid w:val="0064298C"/>
    <w:rsid w:val="00642A91"/>
    <w:rsid w:val="00643564"/>
    <w:rsid w:val="00643FB3"/>
    <w:rsid w:val="0064419B"/>
    <w:rsid w:val="0064424A"/>
    <w:rsid w:val="00644B13"/>
    <w:rsid w:val="0064544E"/>
    <w:rsid w:val="00646CFF"/>
    <w:rsid w:val="00646EBA"/>
    <w:rsid w:val="00647E7F"/>
    <w:rsid w:val="00647EED"/>
    <w:rsid w:val="00650269"/>
    <w:rsid w:val="006507D4"/>
    <w:rsid w:val="00650DA7"/>
    <w:rsid w:val="00651231"/>
    <w:rsid w:val="00651262"/>
    <w:rsid w:val="00651B8D"/>
    <w:rsid w:val="0065290E"/>
    <w:rsid w:val="00653454"/>
    <w:rsid w:val="006544F9"/>
    <w:rsid w:val="006555DA"/>
    <w:rsid w:val="006556F0"/>
    <w:rsid w:val="00656BF4"/>
    <w:rsid w:val="006615A2"/>
    <w:rsid w:val="00662106"/>
    <w:rsid w:val="00662C4F"/>
    <w:rsid w:val="00663579"/>
    <w:rsid w:val="00663EBB"/>
    <w:rsid w:val="00664CE0"/>
    <w:rsid w:val="00665A50"/>
    <w:rsid w:val="0066727D"/>
    <w:rsid w:val="00667346"/>
    <w:rsid w:val="006676BD"/>
    <w:rsid w:val="006702F4"/>
    <w:rsid w:val="00670488"/>
    <w:rsid w:val="00670663"/>
    <w:rsid w:val="006709D2"/>
    <w:rsid w:val="00670B50"/>
    <w:rsid w:val="00670C4A"/>
    <w:rsid w:val="00673978"/>
    <w:rsid w:val="00674510"/>
    <w:rsid w:val="00676573"/>
    <w:rsid w:val="006765C9"/>
    <w:rsid w:val="00676B77"/>
    <w:rsid w:val="00677743"/>
    <w:rsid w:val="00677767"/>
    <w:rsid w:val="00680230"/>
    <w:rsid w:val="006806DC"/>
    <w:rsid w:val="00680FA3"/>
    <w:rsid w:val="006827E1"/>
    <w:rsid w:val="00682A49"/>
    <w:rsid w:val="00682DE8"/>
    <w:rsid w:val="006836B7"/>
    <w:rsid w:val="006848AB"/>
    <w:rsid w:val="00684A92"/>
    <w:rsid w:val="00686D11"/>
    <w:rsid w:val="00687113"/>
    <w:rsid w:val="00691AAF"/>
    <w:rsid w:val="00692242"/>
    <w:rsid w:val="0069278F"/>
    <w:rsid w:val="0069293F"/>
    <w:rsid w:val="00692DBE"/>
    <w:rsid w:val="006941C7"/>
    <w:rsid w:val="00695E45"/>
    <w:rsid w:val="0069637A"/>
    <w:rsid w:val="0069649F"/>
    <w:rsid w:val="00696D98"/>
    <w:rsid w:val="006A09EB"/>
    <w:rsid w:val="006A0BB2"/>
    <w:rsid w:val="006A201F"/>
    <w:rsid w:val="006A2044"/>
    <w:rsid w:val="006A2067"/>
    <w:rsid w:val="006A2AC5"/>
    <w:rsid w:val="006A2D03"/>
    <w:rsid w:val="006A3441"/>
    <w:rsid w:val="006A461D"/>
    <w:rsid w:val="006A53D7"/>
    <w:rsid w:val="006A593C"/>
    <w:rsid w:val="006A64F9"/>
    <w:rsid w:val="006A76F8"/>
    <w:rsid w:val="006A795F"/>
    <w:rsid w:val="006B1458"/>
    <w:rsid w:val="006B1786"/>
    <w:rsid w:val="006B1EDD"/>
    <w:rsid w:val="006B2AFA"/>
    <w:rsid w:val="006B416B"/>
    <w:rsid w:val="006B4456"/>
    <w:rsid w:val="006B5EF6"/>
    <w:rsid w:val="006B7807"/>
    <w:rsid w:val="006C0443"/>
    <w:rsid w:val="006C04D6"/>
    <w:rsid w:val="006C2325"/>
    <w:rsid w:val="006C238F"/>
    <w:rsid w:val="006C2D8B"/>
    <w:rsid w:val="006C3196"/>
    <w:rsid w:val="006C35FC"/>
    <w:rsid w:val="006C50DD"/>
    <w:rsid w:val="006C526E"/>
    <w:rsid w:val="006C5348"/>
    <w:rsid w:val="006C56C6"/>
    <w:rsid w:val="006C6A8A"/>
    <w:rsid w:val="006C7D43"/>
    <w:rsid w:val="006D0223"/>
    <w:rsid w:val="006D0F89"/>
    <w:rsid w:val="006D1482"/>
    <w:rsid w:val="006D18BD"/>
    <w:rsid w:val="006D1CAD"/>
    <w:rsid w:val="006D2704"/>
    <w:rsid w:val="006D2A1D"/>
    <w:rsid w:val="006D2EFE"/>
    <w:rsid w:val="006D368B"/>
    <w:rsid w:val="006D36AD"/>
    <w:rsid w:val="006D3959"/>
    <w:rsid w:val="006D3FA9"/>
    <w:rsid w:val="006D4816"/>
    <w:rsid w:val="006D4FED"/>
    <w:rsid w:val="006D502A"/>
    <w:rsid w:val="006D515B"/>
    <w:rsid w:val="006D6981"/>
    <w:rsid w:val="006D71B5"/>
    <w:rsid w:val="006E03E5"/>
    <w:rsid w:val="006E0EC7"/>
    <w:rsid w:val="006E14C4"/>
    <w:rsid w:val="006E1695"/>
    <w:rsid w:val="006E1C11"/>
    <w:rsid w:val="006E25EF"/>
    <w:rsid w:val="006E2BED"/>
    <w:rsid w:val="006E327A"/>
    <w:rsid w:val="006E4B82"/>
    <w:rsid w:val="006E5817"/>
    <w:rsid w:val="006E5B89"/>
    <w:rsid w:val="006E6122"/>
    <w:rsid w:val="006E6764"/>
    <w:rsid w:val="006E6D5B"/>
    <w:rsid w:val="006E71FC"/>
    <w:rsid w:val="006F08CD"/>
    <w:rsid w:val="006F0A89"/>
    <w:rsid w:val="006F11AA"/>
    <w:rsid w:val="006F13B9"/>
    <w:rsid w:val="006F1798"/>
    <w:rsid w:val="006F23F1"/>
    <w:rsid w:val="006F28F6"/>
    <w:rsid w:val="006F368C"/>
    <w:rsid w:val="006F402E"/>
    <w:rsid w:val="006F46CB"/>
    <w:rsid w:val="006F6775"/>
    <w:rsid w:val="00700576"/>
    <w:rsid w:val="00701CC9"/>
    <w:rsid w:val="00702144"/>
    <w:rsid w:val="007039B4"/>
    <w:rsid w:val="00704636"/>
    <w:rsid w:val="00704C57"/>
    <w:rsid w:val="0070554D"/>
    <w:rsid w:val="00705709"/>
    <w:rsid w:val="007057F6"/>
    <w:rsid w:val="007065E2"/>
    <w:rsid w:val="00706D66"/>
    <w:rsid w:val="007071E6"/>
    <w:rsid w:val="0070720B"/>
    <w:rsid w:val="007072C2"/>
    <w:rsid w:val="0071158F"/>
    <w:rsid w:val="007117A0"/>
    <w:rsid w:val="00711CB7"/>
    <w:rsid w:val="00711F8C"/>
    <w:rsid w:val="007120DE"/>
    <w:rsid w:val="0071286A"/>
    <w:rsid w:val="0071393C"/>
    <w:rsid w:val="0071445F"/>
    <w:rsid w:val="00714CA7"/>
    <w:rsid w:val="007154DE"/>
    <w:rsid w:val="00715A98"/>
    <w:rsid w:val="007170DE"/>
    <w:rsid w:val="007176C9"/>
    <w:rsid w:val="00720BDA"/>
    <w:rsid w:val="00720FF9"/>
    <w:rsid w:val="007214A4"/>
    <w:rsid w:val="007222E1"/>
    <w:rsid w:val="00722409"/>
    <w:rsid w:val="00722743"/>
    <w:rsid w:val="007228AD"/>
    <w:rsid w:val="00722D8A"/>
    <w:rsid w:val="00723967"/>
    <w:rsid w:val="007241E7"/>
    <w:rsid w:val="007244C5"/>
    <w:rsid w:val="00724F20"/>
    <w:rsid w:val="00724F34"/>
    <w:rsid w:val="00725751"/>
    <w:rsid w:val="007266DA"/>
    <w:rsid w:val="00727CC7"/>
    <w:rsid w:val="00730C7A"/>
    <w:rsid w:val="00731346"/>
    <w:rsid w:val="00731F60"/>
    <w:rsid w:val="00732277"/>
    <w:rsid w:val="00732526"/>
    <w:rsid w:val="00732D7A"/>
    <w:rsid w:val="00733908"/>
    <w:rsid w:val="00735478"/>
    <w:rsid w:val="00736B3C"/>
    <w:rsid w:val="007371A8"/>
    <w:rsid w:val="007372C8"/>
    <w:rsid w:val="007373C5"/>
    <w:rsid w:val="00737CC6"/>
    <w:rsid w:val="00740093"/>
    <w:rsid w:val="00740D1D"/>
    <w:rsid w:val="00740EA9"/>
    <w:rsid w:val="007429C1"/>
    <w:rsid w:val="00742FBC"/>
    <w:rsid w:val="00743245"/>
    <w:rsid w:val="00744C0E"/>
    <w:rsid w:val="00744D6B"/>
    <w:rsid w:val="00745E57"/>
    <w:rsid w:val="00746074"/>
    <w:rsid w:val="007461BA"/>
    <w:rsid w:val="007462CF"/>
    <w:rsid w:val="007463B9"/>
    <w:rsid w:val="00746504"/>
    <w:rsid w:val="00747575"/>
    <w:rsid w:val="00747A15"/>
    <w:rsid w:val="00747D7C"/>
    <w:rsid w:val="00747E4F"/>
    <w:rsid w:val="00750137"/>
    <w:rsid w:val="007518A1"/>
    <w:rsid w:val="00751933"/>
    <w:rsid w:val="0075230D"/>
    <w:rsid w:val="00752D49"/>
    <w:rsid w:val="007534D7"/>
    <w:rsid w:val="00753F91"/>
    <w:rsid w:val="00754409"/>
    <w:rsid w:val="007555CA"/>
    <w:rsid w:val="00757090"/>
    <w:rsid w:val="00757161"/>
    <w:rsid w:val="00757441"/>
    <w:rsid w:val="00757E80"/>
    <w:rsid w:val="00760277"/>
    <w:rsid w:val="007609BB"/>
    <w:rsid w:val="00760F31"/>
    <w:rsid w:val="00761983"/>
    <w:rsid w:val="007624E1"/>
    <w:rsid w:val="0076251F"/>
    <w:rsid w:val="00762AA6"/>
    <w:rsid w:val="00763171"/>
    <w:rsid w:val="00763400"/>
    <w:rsid w:val="0076361D"/>
    <w:rsid w:val="00764893"/>
    <w:rsid w:val="00765FC8"/>
    <w:rsid w:val="00766ABD"/>
    <w:rsid w:val="00766E5F"/>
    <w:rsid w:val="00770571"/>
    <w:rsid w:val="00771608"/>
    <w:rsid w:val="00772760"/>
    <w:rsid w:val="007729BC"/>
    <w:rsid w:val="00772A94"/>
    <w:rsid w:val="007731FC"/>
    <w:rsid w:val="007739F1"/>
    <w:rsid w:val="00773A1E"/>
    <w:rsid w:val="0077446D"/>
    <w:rsid w:val="00774786"/>
    <w:rsid w:val="00774808"/>
    <w:rsid w:val="00774D5D"/>
    <w:rsid w:val="0077510F"/>
    <w:rsid w:val="00776A15"/>
    <w:rsid w:val="0078042D"/>
    <w:rsid w:val="0078234D"/>
    <w:rsid w:val="00782FFE"/>
    <w:rsid w:val="007839F3"/>
    <w:rsid w:val="007850D6"/>
    <w:rsid w:val="00787228"/>
    <w:rsid w:val="007875E3"/>
    <w:rsid w:val="007879BA"/>
    <w:rsid w:val="00787CEE"/>
    <w:rsid w:val="00787FCC"/>
    <w:rsid w:val="00790072"/>
    <w:rsid w:val="00791850"/>
    <w:rsid w:val="00793791"/>
    <w:rsid w:val="0079397F"/>
    <w:rsid w:val="00794036"/>
    <w:rsid w:val="00795237"/>
    <w:rsid w:val="00795B63"/>
    <w:rsid w:val="00796C7B"/>
    <w:rsid w:val="00797885"/>
    <w:rsid w:val="007A0CA8"/>
    <w:rsid w:val="007A0D56"/>
    <w:rsid w:val="007A169F"/>
    <w:rsid w:val="007A2617"/>
    <w:rsid w:val="007A2666"/>
    <w:rsid w:val="007A26D5"/>
    <w:rsid w:val="007A2BF4"/>
    <w:rsid w:val="007A47B4"/>
    <w:rsid w:val="007A48E7"/>
    <w:rsid w:val="007A4BE5"/>
    <w:rsid w:val="007A4C77"/>
    <w:rsid w:val="007A547D"/>
    <w:rsid w:val="007A65D9"/>
    <w:rsid w:val="007A6B64"/>
    <w:rsid w:val="007A7199"/>
    <w:rsid w:val="007B0706"/>
    <w:rsid w:val="007B0B0B"/>
    <w:rsid w:val="007B1C5F"/>
    <w:rsid w:val="007B1D36"/>
    <w:rsid w:val="007B37B0"/>
    <w:rsid w:val="007B41FE"/>
    <w:rsid w:val="007B4609"/>
    <w:rsid w:val="007B47AD"/>
    <w:rsid w:val="007B555E"/>
    <w:rsid w:val="007B6DB7"/>
    <w:rsid w:val="007C043C"/>
    <w:rsid w:val="007C1351"/>
    <w:rsid w:val="007C18B1"/>
    <w:rsid w:val="007C1D0B"/>
    <w:rsid w:val="007C23F2"/>
    <w:rsid w:val="007C26CE"/>
    <w:rsid w:val="007C2944"/>
    <w:rsid w:val="007C3005"/>
    <w:rsid w:val="007C4254"/>
    <w:rsid w:val="007C5DAB"/>
    <w:rsid w:val="007D0BBB"/>
    <w:rsid w:val="007D116A"/>
    <w:rsid w:val="007D1A2D"/>
    <w:rsid w:val="007D24F0"/>
    <w:rsid w:val="007D2810"/>
    <w:rsid w:val="007D284E"/>
    <w:rsid w:val="007D2C10"/>
    <w:rsid w:val="007D3042"/>
    <w:rsid w:val="007D3F4E"/>
    <w:rsid w:val="007D421B"/>
    <w:rsid w:val="007D4232"/>
    <w:rsid w:val="007D4562"/>
    <w:rsid w:val="007D4F6D"/>
    <w:rsid w:val="007D5E08"/>
    <w:rsid w:val="007D62A2"/>
    <w:rsid w:val="007D6DA5"/>
    <w:rsid w:val="007D7428"/>
    <w:rsid w:val="007D7CF7"/>
    <w:rsid w:val="007D7F1C"/>
    <w:rsid w:val="007E06A7"/>
    <w:rsid w:val="007E0E00"/>
    <w:rsid w:val="007E1733"/>
    <w:rsid w:val="007E1B99"/>
    <w:rsid w:val="007E23BD"/>
    <w:rsid w:val="007E29B6"/>
    <w:rsid w:val="007E2C92"/>
    <w:rsid w:val="007E3FCA"/>
    <w:rsid w:val="007E494F"/>
    <w:rsid w:val="007E54C1"/>
    <w:rsid w:val="007E5800"/>
    <w:rsid w:val="007E5858"/>
    <w:rsid w:val="007E5C8D"/>
    <w:rsid w:val="007E6A69"/>
    <w:rsid w:val="007E6B84"/>
    <w:rsid w:val="007E7E06"/>
    <w:rsid w:val="007F018D"/>
    <w:rsid w:val="007F1E30"/>
    <w:rsid w:val="007F3618"/>
    <w:rsid w:val="007F45AA"/>
    <w:rsid w:val="007F4E05"/>
    <w:rsid w:val="007F4ED9"/>
    <w:rsid w:val="007F5140"/>
    <w:rsid w:val="007F645A"/>
    <w:rsid w:val="007F7655"/>
    <w:rsid w:val="007F7C15"/>
    <w:rsid w:val="00800C90"/>
    <w:rsid w:val="00800D0F"/>
    <w:rsid w:val="00800EF7"/>
    <w:rsid w:val="00803EF1"/>
    <w:rsid w:val="0080453A"/>
    <w:rsid w:val="00804CEB"/>
    <w:rsid w:val="008053F3"/>
    <w:rsid w:val="008060EC"/>
    <w:rsid w:val="00810890"/>
    <w:rsid w:val="00811041"/>
    <w:rsid w:val="00811159"/>
    <w:rsid w:val="008113FB"/>
    <w:rsid w:val="00811AC4"/>
    <w:rsid w:val="0081233C"/>
    <w:rsid w:val="00812D19"/>
    <w:rsid w:val="0081382E"/>
    <w:rsid w:val="00813D80"/>
    <w:rsid w:val="0081440D"/>
    <w:rsid w:val="00814901"/>
    <w:rsid w:val="00815477"/>
    <w:rsid w:val="00815BF4"/>
    <w:rsid w:val="00816206"/>
    <w:rsid w:val="00816897"/>
    <w:rsid w:val="008175E0"/>
    <w:rsid w:val="0081788A"/>
    <w:rsid w:val="00822136"/>
    <w:rsid w:val="00823640"/>
    <w:rsid w:val="008238EA"/>
    <w:rsid w:val="00823992"/>
    <w:rsid w:val="00823A90"/>
    <w:rsid w:val="00824D56"/>
    <w:rsid w:val="00824DAA"/>
    <w:rsid w:val="00825937"/>
    <w:rsid w:val="00825BE5"/>
    <w:rsid w:val="008271BF"/>
    <w:rsid w:val="00830280"/>
    <w:rsid w:val="0083060F"/>
    <w:rsid w:val="008306EA"/>
    <w:rsid w:val="00830CC3"/>
    <w:rsid w:val="00830CC7"/>
    <w:rsid w:val="00830E79"/>
    <w:rsid w:val="008312A6"/>
    <w:rsid w:val="00832048"/>
    <w:rsid w:val="00832270"/>
    <w:rsid w:val="008329BD"/>
    <w:rsid w:val="008329DE"/>
    <w:rsid w:val="00834C7C"/>
    <w:rsid w:val="00835E6B"/>
    <w:rsid w:val="00840029"/>
    <w:rsid w:val="00840892"/>
    <w:rsid w:val="0084094A"/>
    <w:rsid w:val="00840AD0"/>
    <w:rsid w:val="00840E4A"/>
    <w:rsid w:val="008418EC"/>
    <w:rsid w:val="00841ADF"/>
    <w:rsid w:val="00844AE7"/>
    <w:rsid w:val="00844D37"/>
    <w:rsid w:val="00847D94"/>
    <w:rsid w:val="008506AC"/>
    <w:rsid w:val="00850868"/>
    <w:rsid w:val="00852978"/>
    <w:rsid w:val="0085375F"/>
    <w:rsid w:val="00853C94"/>
    <w:rsid w:val="00855CDD"/>
    <w:rsid w:val="00860836"/>
    <w:rsid w:val="00860875"/>
    <w:rsid w:val="00860DAD"/>
    <w:rsid w:val="0086197F"/>
    <w:rsid w:val="00861C8F"/>
    <w:rsid w:val="00862277"/>
    <w:rsid w:val="0086277B"/>
    <w:rsid w:val="00862CD6"/>
    <w:rsid w:val="008635E6"/>
    <w:rsid w:val="00863A3D"/>
    <w:rsid w:val="00863D3C"/>
    <w:rsid w:val="0086407F"/>
    <w:rsid w:val="00865107"/>
    <w:rsid w:val="008654EA"/>
    <w:rsid w:val="00866602"/>
    <w:rsid w:val="00866754"/>
    <w:rsid w:val="00866C7C"/>
    <w:rsid w:val="00866F1A"/>
    <w:rsid w:val="0086700C"/>
    <w:rsid w:val="00870008"/>
    <w:rsid w:val="00870479"/>
    <w:rsid w:val="008714D9"/>
    <w:rsid w:val="008716BC"/>
    <w:rsid w:val="008717F5"/>
    <w:rsid w:val="00871875"/>
    <w:rsid w:val="00872141"/>
    <w:rsid w:val="00874ABD"/>
    <w:rsid w:val="008758CE"/>
    <w:rsid w:val="00875D37"/>
    <w:rsid w:val="00876306"/>
    <w:rsid w:val="008763A9"/>
    <w:rsid w:val="00876F12"/>
    <w:rsid w:val="00877351"/>
    <w:rsid w:val="00877598"/>
    <w:rsid w:val="0087DBF0"/>
    <w:rsid w:val="00880849"/>
    <w:rsid w:val="00880BBE"/>
    <w:rsid w:val="00882CDE"/>
    <w:rsid w:val="008848C5"/>
    <w:rsid w:val="00884BF5"/>
    <w:rsid w:val="00885217"/>
    <w:rsid w:val="0088534A"/>
    <w:rsid w:val="00885858"/>
    <w:rsid w:val="0088755F"/>
    <w:rsid w:val="00890D0F"/>
    <w:rsid w:val="008922CA"/>
    <w:rsid w:val="00892AE2"/>
    <w:rsid w:val="0089778F"/>
    <w:rsid w:val="008A0957"/>
    <w:rsid w:val="008A115B"/>
    <w:rsid w:val="008A12B9"/>
    <w:rsid w:val="008A12F2"/>
    <w:rsid w:val="008A1ECE"/>
    <w:rsid w:val="008A224C"/>
    <w:rsid w:val="008A24FC"/>
    <w:rsid w:val="008A299E"/>
    <w:rsid w:val="008A3DA3"/>
    <w:rsid w:val="008A4340"/>
    <w:rsid w:val="008A43CC"/>
    <w:rsid w:val="008A5E39"/>
    <w:rsid w:val="008A627C"/>
    <w:rsid w:val="008A778E"/>
    <w:rsid w:val="008A7DEC"/>
    <w:rsid w:val="008B0197"/>
    <w:rsid w:val="008B13B7"/>
    <w:rsid w:val="008B25D8"/>
    <w:rsid w:val="008B2842"/>
    <w:rsid w:val="008B2A46"/>
    <w:rsid w:val="008B2F29"/>
    <w:rsid w:val="008B2FF2"/>
    <w:rsid w:val="008B393E"/>
    <w:rsid w:val="008B3993"/>
    <w:rsid w:val="008B5FEA"/>
    <w:rsid w:val="008B6455"/>
    <w:rsid w:val="008B67C5"/>
    <w:rsid w:val="008B68E0"/>
    <w:rsid w:val="008B697A"/>
    <w:rsid w:val="008B6A61"/>
    <w:rsid w:val="008B6E0E"/>
    <w:rsid w:val="008B795A"/>
    <w:rsid w:val="008B7AE0"/>
    <w:rsid w:val="008B7B66"/>
    <w:rsid w:val="008B7D26"/>
    <w:rsid w:val="008B7D7F"/>
    <w:rsid w:val="008C0912"/>
    <w:rsid w:val="008C0AF3"/>
    <w:rsid w:val="008C14B0"/>
    <w:rsid w:val="008C24EE"/>
    <w:rsid w:val="008C2D33"/>
    <w:rsid w:val="008C3E5A"/>
    <w:rsid w:val="008C56D0"/>
    <w:rsid w:val="008C6139"/>
    <w:rsid w:val="008C629E"/>
    <w:rsid w:val="008C641B"/>
    <w:rsid w:val="008C6EEF"/>
    <w:rsid w:val="008D017A"/>
    <w:rsid w:val="008D0712"/>
    <w:rsid w:val="008D13DB"/>
    <w:rsid w:val="008D1559"/>
    <w:rsid w:val="008D15A7"/>
    <w:rsid w:val="008D192B"/>
    <w:rsid w:val="008D1B8F"/>
    <w:rsid w:val="008D298E"/>
    <w:rsid w:val="008D321D"/>
    <w:rsid w:val="008D3AA4"/>
    <w:rsid w:val="008D4391"/>
    <w:rsid w:val="008D43A1"/>
    <w:rsid w:val="008D49B0"/>
    <w:rsid w:val="008D5182"/>
    <w:rsid w:val="008D525C"/>
    <w:rsid w:val="008D56CF"/>
    <w:rsid w:val="008D5B72"/>
    <w:rsid w:val="008D5F20"/>
    <w:rsid w:val="008D75BB"/>
    <w:rsid w:val="008E142D"/>
    <w:rsid w:val="008E2759"/>
    <w:rsid w:val="008E34D3"/>
    <w:rsid w:val="008E3A6C"/>
    <w:rsid w:val="008E3D24"/>
    <w:rsid w:val="008E439E"/>
    <w:rsid w:val="008E44E4"/>
    <w:rsid w:val="008E5237"/>
    <w:rsid w:val="008E531D"/>
    <w:rsid w:val="008E5930"/>
    <w:rsid w:val="008E65A1"/>
    <w:rsid w:val="008E7585"/>
    <w:rsid w:val="008E7D3F"/>
    <w:rsid w:val="008E7F4E"/>
    <w:rsid w:val="008F023A"/>
    <w:rsid w:val="008F02F3"/>
    <w:rsid w:val="008F0DD8"/>
    <w:rsid w:val="008F1979"/>
    <w:rsid w:val="008F2D2E"/>
    <w:rsid w:val="008F3415"/>
    <w:rsid w:val="008F415D"/>
    <w:rsid w:val="008F58B7"/>
    <w:rsid w:val="008F7DF8"/>
    <w:rsid w:val="009009AB"/>
    <w:rsid w:val="00901441"/>
    <w:rsid w:val="00901A68"/>
    <w:rsid w:val="00903A75"/>
    <w:rsid w:val="00903C9B"/>
    <w:rsid w:val="00905253"/>
    <w:rsid w:val="00905685"/>
    <w:rsid w:val="00905BC5"/>
    <w:rsid w:val="00910589"/>
    <w:rsid w:val="00910B28"/>
    <w:rsid w:val="00910C95"/>
    <w:rsid w:val="00910F0B"/>
    <w:rsid w:val="009111CE"/>
    <w:rsid w:val="00911B1E"/>
    <w:rsid w:val="00912266"/>
    <w:rsid w:val="0091295C"/>
    <w:rsid w:val="00913216"/>
    <w:rsid w:val="0091417C"/>
    <w:rsid w:val="00914964"/>
    <w:rsid w:val="00914D68"/>
    <w:rsid w:val="00915EBB"/>
    <w:rsid w:val="009163B6"/>
    <w:rsid w:val="00916A72"/>
    <w:rsid w:val="009175F0"/>
    <w:rsid w:val="00920D1E"/>
    <w:rsid w:val="009216C8"/>
    <w:rsid w:val="00921B4A"/>
    <w:rsid w:val="009222CF"/>
    <w:rsid w:val="00922A12"/>
    <w:rsid w:val="00924334"/>
    <w:rsid w:val="009244C8"/>
    <w:rsid w:val="00924763"/>
    <w:rsid w:val="009247DB"/>
    <w:rsid w:val="009259F8"/>
    <w:rsid w:val="00927753"/>
    <w:rsid w:val="00927C20"/>
    <w:rsid w:val="00927CA4"/>
    <w:rsid w:val="00930365"/>
    <w:rsid w:val="00930703"/>
    <w:rsid w:val="009308D6"/>
    <w:rsid w:val="009309D6"/>
    <w:rsid w:val="00931222"/>
    <w:rsid w:val="00932013"/>
    <w:rsid w:val="00932958"/>
    <w:rsid w:val="00932A75"/>
    <w:rsid w:val="00934E57"/>
    <w:rsid w:val="00935C19"/>
    <w:rsid w:val="009366F4"/>
    <w:rsid w:val="00937229"/>
    <w:rsid w:val="009377E9"/>
    <w:rsid w:val="009400A8"/>
    <w:rsid w:val="00940BB4"/>
    <w:rsid w:val="00941323"/>
    <w:rsid w:val="0094175C"/>
    <w:rsid w:val="009422C7"/>
    <w:rsid w:val="009427F8"/>
    <w:rsid w:val="0094551A"/>
    <w:rsid w:val="00946219"/>
    <w:rsid w:val="00946942"/>
    <w:rsid w:val="0095015A"/>
    <w:rsid w:val="00950391"/>
    <w:rsid w:val="009504B5"/>
    <w:rsid w:val="009507DF"/>
    <w:rsid w:val="00950C01"/>
    <w:rsid w:val="00950C1E"/>
    <w:rsid w:val="00951E90"/>
    <w:rsid w:val="00953379"/>
    <w:rsid w:val="009538D3"/>
    <w:rsid w:val="00953D02"/>
    <w:rsid w:val="00953DB4"/>
    <w:rsid w:val="00954488"/>
    <w:rsid w:val="00954A15"/>
    <w:rsid w:val="00955040"/>
    <w:rsid w:val="009562E6"/>
    <w:rsid w:val="009578B5"/>
    <w:rsid w:val="00957DB7"/>
    <w:rsid w:val="00961CC1"/>
    <w:rsid w:val="00962409"/>
    <w:rsid w:val="009627D2"/>
    <w:rsid w:val="00962FE2"/>
    <w:rsid w:val="0096301A"/>
    <w:rsid w:val="009630EF"/>
    <w:rsid w:val="00963CE5"/>
    <w:rsid w:val="0096603B"/>
    <w:rsid w:val="009660FC"/>
    <w:rsid w:val="00966CF3"/>
    <w:rsid w:val="00967539"/>
    <w:rsid w:val="00967CE6"/>
    <w:rsid w:val="009704ED"/>
    <w:rsid w:val="009707C1"/>
    <w:rsid w:val="00972D10"/>
    <w:rsid w:val="009731DF"/>
    <w:rsid w:val="009737CA"/>
    <w:rsid w:val="00973C9B"/>
    <w:rsid w:val="00974185"/>
    <w:rsid w:val="00974B32"/>
    <w:rsid w:val="0097625B"/>
    <w:rsid w:val="00976843"/>
    <w:rsid w:val="00977215"/>
    <w:rsid w:val="00977829"/>
    <w:rsid w:val="00977C22"/>
    <w:rsid w:val="00980620"/>
    <w:rsid w:val="00981735"/>
    <w:rsid w:val="00982634"/>
    <w:rsid w:val="00983444"/>
    <w:rsid w:val="00983E72"/>
    <w:rsid w:val="0098496A"/>
    <w:rsid w:val="00984DBC"/>
    <w:rsid w:val="00985EBE"/>
    <w:rsid w:val="0098647C"/>
    <w:rsid w:val="009866C8"/>
    <w:rsid w:val="0099005B"/>
    <w:rsid w:val="00990AD5"/>
    <w:rsid w:val="0099121C"/>
    <w:rsid w:val="00991A77"/>
    <w:rsid w:val="009924D1"/>
    <w:rsid w:val="00992A6B"/>
    <w:rsid w:val="00995854"/>
    <w:rsid w:val="0099696F"/>
    <w:rsid w:val="00997213"/>
    <w:rsid w:val="00997C56"/>
    <w:rsid w:val="009A078A"/>
    <w:rsid w:val="009A27BB"/>
    <w:rsid w:val="009A3085"/>
    <w:rsid w:val="009A3AFA"/>
    <w:rsid w:val="009A3DCE"/>
    <w:rsid w:val="009A5E9E"/>
    <w:rsid w:val="009A63BA"/>
    <w:rsid w:val="009A713A"/>
    <w:rsid w:val="009A7937"/>
    <w:rsid w:val="009B0E15"/>
    <w:rsid w:val="009B234D"/>
    <w:rsid w:val="009B2D7A"/>
    <w:rsid w:val="009B2F53"/>
    <w:rsid w:val="009B31F0"/>
    <w:rsid w:val="009B4FE7"/>
    <w:rsid w:val="009B6404"/>
    <w:rsid w:val="009B654D"/>
    <w:rsid w:val="009B6BE0"/>
    <w:rsid w:val="009B6FBA"/>
    <w:rsid w:val="009C05BB"/>
    <w:rsid w:val="009C247E"/>
    <w:rsid w:val="009C2748"/>
    <w:rsid w:val="009C38F8"/>
    <w:rsid w:val="009C5408"/>
    <w:rsid w:val="009D0FA8"/>
    <w:rsid w:val="009D155E"/>
    <w:rsid w:val="009D175D"/>
    <w:rsid w:val="009D1AC6"/>
    <w:rsid w:val="009D2022"/>
    <w:rsid w:val="009D2402"/>
    <w:rsid w:val="009D2537"/>
    <w:rsid w:val="009D26A2"/>
    <w:rsid w:val="009D301A"/>
    <w:rsid w:val="009D433D"/>
    <w:rsid w:val="009D569B"/>
    <w:rsid w:val="009D5DD5"/>
    <w:rsid w:val="009D62BA"/>
    <w:rsid w:val="009D79EA"/>
    <w:rsid w:val="009E070D"/>
    <w:rsid w:val="009E12EF"/>
    <w:rsid w:val="009E1AE2"/>
    <w:rsid w:val="009E1B26"/>
    <w:rsid w:val="009E1DF1"/>
    <w:rsid w:val="009E25C4"/>
    <w:rsid w:val="009E448C"/>
    <w:rsid w:val="009E4545"/>
    <w:rsid w:val="009E4DF6"/>
    <w:rsid w:val="009E522E"/>
    <w:rsid w:val="009E5FAC"/>
    <w:rsid w:val="009E635D"/>
    <w:rsid w:val="009E6435"/>
    <w:rsid w:val="009E751B"/>
    <w:rsid w:val="009E76E6"/>
    <w:rsid w:val="009E7739"/>
    <w:rsid w:val="009F015C"/>
    <w:rsid w:val="009F13E1"/>
    <w:rsid w:val="009F1C22"/>
    <w:rsid w:val="009F2828"/>
    <w:rsid w:val="009F423A"/>
    <w:rsid w:val="009F42F0"/>
    <w:rsid w:val="009F56B5"/>
    <w:rsid w:val="009F714F"/>
    <w:rsid w:val="009F725C"/>
    <w:rsid w:val="00A00129"/>
    <w:rsid w:val="00A00C8A"/>
    <w:rsid w:val="00A01A4E"/>
    <w:rsid w:val="00A02D06"/>
    <w:rsid w:val="00A038AB"/>
    <w:rsid w:val="00A04790"/>
    <w:rsid w:val="00A05180"/>
    <w:rsid w:val="00A05C05"/>
    <w:rsid w:val="00A0699B"/>
    <w:rsid w:val="00A06C5E"/>
    <w:rsid w:val="00A07C6A"/>
    <w:rsid w:val="00A1020F"/>
    <w:rsid w:val="00A10887"/>
    <w:rsid w:val="00A10CE5"/>
    <w:rsid w:val="00A118BB"/>
    <w:rsid w:val="00A12FCC"/>
    <w:rsid w:val="00A13E94"/>
    <w:rsid w:val="00A1499D"/>
    <w:rsid w:val="00A14A34"/>
    <w:rsid w:val="00A1589F"/>
    <w:rsid w:val="00A202A8"/>
    <w:rsid w:val="00A205AE"/>
    <w:rsid w:val="00A20654"/>
    <w:rsid w:val="00A214F9"/>
    <w:rsid w:val="00A228DB"/>
    <w:rsid w:val="00A22CF7"/>
    <w:rsid w:val="00A23517"/>
    <w:rsid w:val="00A23AE9"/>
    <w:rsid w:val="00A23B51"/>
    <w:rsid w:val="00A24730"/>
    <w:rsid w:val="00A2516E"/>
    <w:rsid w:val="00A26466"/>
    <w:rsid w:val="00A27AF4"/>
    <w:rsid w:val="00A27CE0"/>
    <w:rsid w:val="00A30CA8"/>
    <w:rsid w:val="00A321FA"/>
    <w:rsid w:val="00A323C4"/>
    <w:rsid w:val="00A335BC"/>
    <w:rsid w:val="00A34245"/>
    <w:rsid w:val="00A348C1"/>
    <w:rsid w:val="00A36F0D"/>
    <w:rsid w:val="00A3704B"/>
    <w:rsid w:val="00A370DF"/>
    <w:rsid w:val="00A37FB3"/>
    <w:rsid w:val="00A4015D"/>
    <w:rsid w:val="00A401C1"/>
    <w:rsid w:val="00A40BE3"/>
    <w:rsid w:val="00A40CE4"/>
    <w:rsid w:val="00A42C83"/>
    <w:rsid w:val="00A43136"/>
    <w:rsid w:val="00A443C2"/>
    <w:rsid w:val="00A44522"/>
    <w:rsid w:val="00A4573D"/>
    <w:rsid w:val="00A459B4"/>
    <w:rsid w:val="00A45D8E"/>
    <w:rsid w:val="00A46390"/>
    <w:rsid w:val="00A46815"/>
    <w:rsid w:val="00A473C2"/>
    <w:rsid w:val="00A476C1"/>
    <w:rsid w:val="00A5076F"/>
    <w:rsid w:val="00A508AB"/>
    <w:rsid w:val="00A50A51"/>
    <w:rsid w:val="00A51535"/>
    <w:rsid w:val="00A51DE9"/>
    <w:rsid w:val="00A53AF4"/>
    <w:rsid w:val="00A53B6A"/>
    <w:rsid w:val="00A54742"/>
    <w:rsid w:val="00A55848"/>
    <w:rsid w:val="00A566FC"/>
    <w:rsid w:val="00A56BBF"/>
    <w:rsid w:val="00A56CB5"/>
    <w:rsid w:val="00A57246"/>
    <w:rsid w:val="00A5751F"/>
    <w:rsid w:val="00A603CB"/>
    <w:rsid w:val="00A61581"/>
    <w:rsid w:val="00A61A5C"/>
    <w:rsid w:val="00A62708"/>
    <w:rsid w:val="00A638E5"/>
    <w:rsid w:val="00A63FF1"/>
    <w:rsid w:val="00A640A3"/>
    <w:rsid w:val="00A6451F"/>
    <w:rsid w:val="00A6452B"/>
    <w:rsid w:val="00A64CCF"/>
    <w:rsid w:val="00A657B0"/>
    <w:rsid w:val="00A65931"/>
    <w:rsid w:val="00A65F12"/>
    <w:rsid w:val="00A66373"/>
    <w:rsid w:val="00A66A16"/>
    <w:rsid w:val="00A6744A"/>
    <w:rsid w:val="00A70069"/>
    <w:rsid w:val="00A7023E"/>
    <w:rsid w:val="00A70B40"/>
    <w:rsid w:val="00A71981"/>
    <w:rsid w:val="00A71FE2"/>
    <w:rsid w:val="00A72B98"/>
    <w:rsid w:val="00A73456"/>
    <w:rsid w:val="00A7490D"/>
    <w:rsid w:val="00A74920"/>
    <w:rsid w:val="00A7496F"/>
    <w:rsid w:val="00A74B34"/>
    <w:rsid w:val="00A75D7C"/>
    <w:rsid w:val="00A7655E"/>
    <w:rsid w:val="00A77AA9"/>
    <w:rsid w:val="00A80785"/>
    <w:rsid w:val="00A80EB8"/>
    <w:rsid w:val="00A8105B"/>
    <w:rsid w:val="00A8159D"/>
    <w:rsid w:val="00A817C8"/>
    <w:rsid w:val="00A81A09"/>
    <w:rsid w:val="00A82293"/>
    <w:rsid w:val="00A824EB"/>
    <w:rsid w:val="00A82E8F"/>
    <w:rsid w:val="00A82F55"/>
    <w:rsid w:val="00A835AB"/>
    <w:rsid w:val="00A842D1"/>
    <w:rsid w:val="00A84BAF"/>
    <w:rsid w:val="00A84F49"/>
    <w:rsid w:val="00A85908"/>
    <w:rsid w:val="00A85D25"/>
    <w:rsid w:val="00A863BF"/>
    <w:rsid w:val="00A869E3"/>
    <w:rsid w:val="00A873DF"/>
    <w:rsid w:val="00A90488"/>
    <w:rsid w:val="00A9058C"/>
    <w:rsid w:val="00A90A42"/>
    <w:rsid w:val="00A922B0"/>
    <w:rsid w:val="00A94126"/>
    <w:rsid w:val="00A94833"/>
    <w:rsid w:val="00A94AB6"/>
    <w:rsid w:val="00A94D2D"/>
    <w:rsid w:val="00A94D4C"/>
    <w:rsid w:val="00A953A7"/>
    <w:rsid w:val="00A961E7"/>
    <w:rsid w:val="00A9731B"/>
    <w:rsid w:val="00A978E9"/>
    <w:rsid w:val="00AA065C"/>
    <w:rsid w:val="00AA0CA8"/>
    <w:rsid w:val="00AA13C8"/>
    <w:rsid w:val="00AA185C"/>
    <w:rsid w:val="00AA2361"/>
    <w:rsid w:val="00AA3E1C"/>
    <w:rsid w:val="00AA4269"/>
    <w:rsid w:val="00AA42AA"/>
    <w:rsid w:val="00AA503F"/>
    <w:rsid w:val="00AA5162"/>
    <w:rsid w:val="00AA68CC"/>
    <w:rsid w:val="00AB056E"/>
    <w:rsid w:val="00AB08FE"/>
    <w:rsid w:val="00AB1099"/>
    <w:rsid w:val="00AB199D"/>
    <w:rsid w:val="00AB2796"/>
    <w:rsid w:val="00AB3099"/>
    <w:rsid w:val="00AB30CA"/>
    <w:rsid w:val="00AB4D32"/>
    <w:rsid w:val="00AB5DC0"/>
    <w:rsid w:val="00AB7119"/>
    <w:rsid w:val="00AC0CAC"/>
    <w:rsid w:val="00AC0ECB"/>
    <w:rsid w:val="00AC16F3"/>
    <w:rsid w:val="00AC2F6E"/>
    <w:rsid w:val="00AC4288"/>
    <w:rsid w:val="00AC47A3"/>
    <w:rsid w:val="00AC573E"/>
    <w:rsid w:val="00AC6F81"/>
    <w:rsid w:val="00AC77C3"/>
    <w:rsid w:val="00AC7DDB"/>
    <w:rsid w:val="00AD06D4"/>
    <w:rsid w:val="00AD0931"/>
    <w:rsid w:val="00AD1160"/>
    <w:rsid w:val="00AD1BC8"/>
    <w:rsid w:val="00AD2691"/>
    <w:rsid w:val="00AD26D1"/>
    <w:rsid w:val="00AD2913"/>
    <w:rsid w:val="00AD307E"/>
    <w:rsid w:val="00AD3F4B"/>
    <w:rsid w:val="00AD603D"/>
    <w:rsid w:val="00AD6A68"/>
    <w:rsid w:val="00AD756F"/>
    <w:rsid w:val="00AE0085"/>
    <w:rsid w:val="00AE08C8"/>
    <w:rsid w:val="00AE246C"/>
    <w:rsid w:val="00AE3F6A"/>
    <w:rsid w:val="00AE4079"/>
    <w:rsid w:val="00AE4B01"/>
    <w:rsid w:val="00AE4E92"/>
    <w:rsid w:val="00AE6034"/>
    <w:rsid w:val="00AE7685"/>
    <w:rsid w:val="00AE770F"/>
    <w:rsid w:val="00AF024A"/>
    <w:rsid w:val="00AF08AB"/>
    <w:rsid w:val="00AF0973"/>
    <w:rsid w:val="00AF0AE6"/>
    <w:rsid w:val="00AF10FE"/>
    <w:rsid w:val="00AF1E7C"/>
    <w:rsid w:val="00AF3AA4"/>
    <w:rsid w:val="00AF4634"/>
    <w:rsid w:val="00AF5226"/>
    <w:rsid w:val="00AF5826"/>
    <w:rsid w:val="00AF60F6"/>
    <w:rsid w:val="00AF6252"/>
    <w:rsid w:val="00AF7A67"/>
    <w:rsid w:val="00AF7C22"/>
    <w:rsid w:val="00B005CF"/>
    <w:rsid w:val="00B00807"/>
    <w:rsid w:val="00B01678"/>
    <w:rsid w:val="00B019F2"/>
    <w:rsid w:val="00B02C86"/>
    <w:rsid w:val="00B02F84"/>
    <w:rsid w:val="00B04158"/>
    <w:rsid w:val="00B04880"/>
    <w:rsid w:val="00B0525B"/>
    <w:rsid w:val="00B07F5A"/>
    <w:rsid w:val="00B10302"/>
    <w:rsid w:val="00B1307A"/>
    <w:rsid w:val="00B1411C"/>
    <w:rsid w:val="00B1426A"/>
    <w:rsid w:val="00B155F0"/>
    <w:rsid w:val="00B1670B"/>
    <w:rsid w:val="00B16CC2"/>
    <w:rsid w:val="00B176FC"/>
    <w:rsid w:val="00B17927"/>
    <w:rsid w:val="00B20930"/>
    <w:rsid w:val="00B20D58"/>
    <w:rsid w:val="00B218C9"/>
    <w:rsid w:val="00B242A8"/>
    <w:rsid w:val="00B243B3"/>
    <w:rsid w:val="00B24725"/>
    <w:rsid w:val="00B247FC"/>
    <w:rsid w:val="00B24B08"/>
    <w:rsid w:val="00B26D5F"/>
    <w:rsid w:val="00B26DE4"/>
    <w:rsid w:val="00B273B5"/>
    <w:rsid w:val="00B27BAB"/>
    <w:rsid w:val="00B27E0D"/>
    <w:rsid w:val="00B30C7B"/>
    <w:rsid w:val="00B30F16"/>
    <w:rsid w:val="00B31CCF"/>
    <w:rsid w:val="00B32942"/>
    <w:rsid w:val="00B32E9E"/>
    <w:rsid w:val="00B339F6"/>
    <w:rsid w:val="00B34109"/>
    <w:rsid w:val="00B34384"/>
    <w:rsid w:val="00B35BA7"/>
    <w:rsid w:val="00B3788A"/>
    <w:rsid w:val="00B41845"/>
    <w:rsid w:val="00B4198C"/>
    <w:rsid w:val="00B4233F"/>
    <w:rsid w:val="00B4279B"/>
    <w:rsid w:val="00B4432F"/>
    <w:rsid w:val="00B44AFB"/>
    <w:rsid w:val="00B44D15"/>
    <w:rsid w:val="00B4565E"/>
    <w:rsid w:val="00B46089"/>
    <w:rsid w:val="00B461C1"/>
    <w:rsid w:val="00B46521"/>
    <w:rsid w:val="00B47213"/>
    <w:rsid w:val="00B47658"/>
    <w:rsid w:val="00B507A2"/>
    <w:rsid w:val="00B50C20"/>
    <w:rsid w:val="00B50FDD"/>
    <w:rsid w:val="00B51274"/>
    <w:rsid w:val="00B51FED"/>
    <w:rsid w:val="00B52499"/>
    <w:rsid w:val="00B537FD"/>
    <w:rsid w:val="00B5411E"/>
    <w:rsid w:val="00B563CE"/>
    <w:rsid w:val="00B57B63"/>
    <w:rsid w:val="00B60B9E"/>
    <w:rsid w:val="00B60FAA"/>
    <w:rsid w:val="00B6159D"/>
    <w:rsid w:val="00B6187F"/>
    <w:rsid w:val="00B62377"/>
    <w:rsid w:val="00B629E4"/>
    <w:rsid w:val="00B63D6E"/>
    <w:rsid w:val="00B64E57"/>
    <w:rsid w:val="00B6502E"/>
    <w:rsid w:val="00B65E96"/>
    <w:rsid w:val="00B6706D"/>
    <w:rsid w:val="00B67573"/>
    <w:rsid w:val="00B676B6"/>
    <w:rsid w:val="00B67B50"/>
    <w:rsid w:val="00B712AF"/>
    <w:rsid w:val="00B716BB"/>
    <w:rsid w:val="00B71966"/>
    <w:rsid w:val="00B72E9A"/>
    <w:rsid w:val="00B734A2"/>
    <w:rsid w:val="00B7393F"/>
    <w:rsid w:val="00B744DD"/>
    <w:rsid w:val="00B749BE"/>
    <w:rsid w:val="00B750A4"/>
    <w:rsid w:val="00B75A4D"/>
    <w:rsid w:val="00B768C7"/>
    <w:rsid w:val="00B76CE2"/>
    <w:rsid w:val="00B76D1C"/>
    <w:rsid w:val="00B77CF4"/>
    <w:rsid w:val="00B80E2E"/>
    <w:rsid w:val="00B812EC"/>
    <w:rsid w:val="00B824C7"/>
    <w:rsid w:val="00B825ED"/>
    <w:rsid w:val="00B827BD"/>
    <w:rsid w:val="00B82DB3"/>
    <w:rsid w:val="00B82FB4"/>
    <w:rsid w:val="00B84186"/>
    <w:rsid w:val="00B8423F"/>
    <w:rsid w:val="00B8529F"/>
    <w:rsid w:val="00B853DC"/>
    <w:rsid w:val="00B854D0"/>
    <w:rsid w:val="00B8570D"/>
    <w:rsid w:val="00B8699D"/>
    <w:rsid w:val="00B87286"/>
    <w:rsid w:val="00B87EAA"/>
    <w:rsid w:val="00B90372"/>
    <w:rsid w:val="00B9145F"/>
    <w:rsid w:val="00B93AD9"/>
    <w:rsid w:val="00B93FBC"/>
    <w:rsid w:val="00B94226"/>
    <w:rsid w:val="00B94244"/>
    <w:rsid w:val="00B957C1"/>
    <w:rsid w:val="00B9683A"/>
    <w:rsid w:val="00B974AB"/>
    <w:rsid w:val="00B9753D"/>
    <w:rsid w:val="00BA16A1"/>
    <w:rsid w:val="00BA2B20"/>
    <w:rsid w:val="00BA2E43"/>
    <w:rsid w:val="00BA303F"/>
    <w:rsid w:val="00BA338A"/>
    <w:rsid w:val="00BA3D2A"/>
    <w:rsid w:val="00BA4B6E"/>
    <w:rsid w:val="00BA4F26"/>
    <w:rsid w:val="00BA513C"/>
    <w:rsid w:val="00BA6316"/>
    <w:rsid w:val="00BA6445"/>
    <w:rsid w:val="00BA7828"/>
    <w:rsid w:val="00BA799B"/>
    <w:rsid w:val="00BA7E49"/>
    <w:rsid w:val="00BB0A02"/>
    <w:rsid w:val="00BB1CFD"/>
    <w:rsid w:val="00BB37B4"/>
    <w:rsid w:val="00BB3CAD"/>
    <w:rsid w:val="00BB3E15"/>
    <w:rsid w:val="00BB424B"/>
    <w:rsid w:val="00BB5220"/>
    <w:rsid w:val="00BB5CF0"/>
    <w:rsid w:val="00BB5E30"/>
    <w:rsid w:val="00BB5EDB"/>
    <w:rsid w:val="00BB61FF"/>
    <w:rsid w:val="00BC013E"/>
    <w:rsid w:val="00BC0B05"/>
    <w:rsid w:val="00BC1D28"/>
    <w:rsid w:val="00BC2096"/>
    <w:rsid w:val="00BC2252"/>
    <w:rsid w:val="00BC2CFF"/>
    <w:rsid w:val="00BC3302"/>
    <w:rsid w:val="00BC3AE4"/>
    <w:rsid w:val="00BC5A23"/>
    <w:rsid w:val="00BC60B5"/>
    <w:rsid w:val="00BC6E5D"/>
    <w:rsid w:val="00BD0A5E"/>
    <w:rsid w:val="00BD1B11"/>
    <w:rsid w:val="00BD2BF2"/>
    <w:rsid w:val="00BD303F"/>
    <w:rsid w:val="00BD3A1A"/>
    <w:rsid w:val="00BD3C6E"/>
    <w:rsid w:val="00BD42DD"/>
    <w:rsid w:val="00BD4DBA"/>
    <w:rsid w:val="00BD7885"/>
    <w:rsid w:val="00BD79D5"/>
    <w:rsid w:val="00BD7B14"/>
    <w:rsid w:val="00BE04FA"/>
    <w:rsid w:val="00BE0D28"/>
    <w:rsid w:val="00BE0F34"/>
    <w:rsid w:val="00BE11DB"/>
    <w:rsid w:val="00BE19E5"/>
    <w:rsid w:val="00BE1A92"/>
    <w:rsid w:val="00BE2479"/>
    <w:rsid w:val="00BE25B5"/>
    <w:rsid w:val="00BE2D3D"/>
    <w:rsid w:val="00BE485C"/>
    <w:rsid w:val="00BE5E8C"/>
    <w:rsid w:val="00BE6ACA"/>
    <w:rsid w:val="00BE70C0"/>
    <w:rsid w:val="00BF168B"/>
    <w:rsid w:val="00BF1B8D"/>
    <w:rsid w:val="00BF30F9"/>
    <w:rsid w:val="00BF3294"/>
    <w:rsid w:val="00BF3FFC"/>
    <w:rsid w:val="00BF4B27"/>
    <w:rsid w:val="00BF5881"/>
    <w:rsid w:val="00BF5891"/>
    <w:rsid w:val="00BF5CF9"/>
    <w:rsid w:val="00BF61C4"/>
    <w:rsid w:val="00BF7015"/>
    <w:rsid w:val="00BF7847"/>
    <w:rsid w:val="00BF7AED"/>
    <w:rsid w:val="00C00174"/>
    <w:rsid w:val="00C002A4"/>
    <w:rsid w:val="00C002BD"/>
    <w:rsid w:val="00C00DC1"/>
    <w:rsid w:val="00C015BB"/>
    <w:rsid w:val="00C01B95"/>
    <w:rsid w:val="00C02812"/>
    <w:rsid w:val="00C04FB8"/>
    <w:rsid w:val="00C0528C"/>
    <w:rsid w:val="00C05C8D"/>
    <w:rsid w:val="00C062E2"/>
    <w:rsid w:val="00C06939"/>
    <w:rsid w:val="00C1010F"/>
    <w:rsid w:val="00C1033E"/>
    <w:rsid w:val="00C10534"/>
    <w:rsid w:val="00C10BDE"/>
    <w:rsid w:val="00C11A37"/>
    <w:rsid w:val="00C12383"/>
    <w:rsid w:val="00C1326D"/>
    <w:rsid w:val="00C1415E"/>
    <w:rsid w:val="00C14464"/>
    <w:rsid w:val="00C15203"/>
    <w:rsid w:val="00C15E6C"/>
    <w:rsid w:val="00C16FCA"/>
    <w:rsid w:val="00C1745B"/>
    <w:rsid w:val="00C179EC"/>
    <w:rsid w:val="00C17F59"/>
    <w:rsid w:val="00C201A8"/>
    <w:rsid w:val="00C20616"/>
    <w:rsid w:val="00C2123E"/>
    <w:rsid w:val="00C222C5"/>
    <w:rsid w:val="00C227D6"/>
    <w:rsid w:val="00C2561F"/>
    <w:rsid w:val="00C25663"/>
    <w:rsid w:val="00C25776"/>
    <w:rsid w:val="00C26625"/>
    <w:rsid w:val="00C2671F"/>
    <w:rsid w:val="00C26ECF"/>
    <w:rsid w:val="00C2768C"/>
    <w:rsid w:val="00C276F9"/>
    <w:rsid w:val="00C27E40"/>
    <w:rsid w:val="00C311E4"/>
    <w:rsid w:val="00C31FB4"/>
    <w:rsid w:val="00C320D4"/>
    <w:rsid w:val="00C32C76"/>
    <w:rsid w:val="00C336A5"/>
    <w:rsid w:val="00C34FDF"/>
    <w:rsid w:val="00C367DC"/>
    <w:rsid w:val="00C369D2"/>
    <w:rsid w:val="00C373AE"/>
    <w:rsid w:val="00C400B1"/>
    <w:rsid w:val="00C40552"/>
    <w:rsid w:val="00C40AEA"/>
    <w:rsid w:val="00C41091"/>
    <w:rsid w:val="00C41C50"/>
    <w:rsid w:val="00C42CF5"/>
    <w:rsid w:val="00C4309B"/>
    <w:rsid w:val="00C433EB"/>
    <w:rsid w:val="00C44B50"/>
    <w:rsid w:val="00C45044"/>
    <w:rsid w:val="00C45C8B"/>
    <w:rsid w:val="00C4688C"/>
    <w:rsid w:val="00C469F2"/>
    <w:rsid w:val="00C46D61"/>
    <w:rsid w:val="00C472D9"/>
    <w:rsid w:val="00C47A8C"/>
    <w:rsid w:val="00C50FD3"/>
    <w:rsid w:val="00C516FC"/>
    <w:rsid w:val="00C51A0F"/>
    <w:rsid w:val="00C51CBC"/>
    <w:rsid w:val="00C52834"/>
    <w:rsid w:val="00C5355E"/>
    <w:rsid w:val="00C53689"/>
    <w:rsid w:val="00C5513D"/>
    <w:rsid w:val="00C55BDD"/>
    <w:rsid w:val="00C565EB"/>
    <w:rsid w:val="00C60312"/>
    <w:rsid w:val="00C60720"/>
    <w:rsid w:val="00C6333D"/>
    <w:rsid w:val="00C63798"/>
    <w:rsid w:val="00C64912"/>
    <w:rsid w:val="00C65072"/>
    <w:rsid w:val="00C6667C"/>
    <w:rsid w:val="00C66741"/>
    <w:rsid w:val="00C668AD"/>
    <w:rsid w:val="00C6737A"/>
    <w:rsid w:val="00C674AD"/>
    <w:rsid w:val="00C701C1"/>
    <w:rsid w:val="00C707B5"/>
    <w:rsid w:val="00C70C87"/>
    <w:rsid w:val="00C723CA"/>
    <w:rsid w:val="00C7347D"/>
    <w:rsid w:val="00C75E01"/>
    <w:rsid w:val="00C76787"/>
    <w:rsid w:val="00C767C6"/>
    <w:rsid w:val="00C77035"/>
    <w:rsid w:val="00C77116"/>
    <w:rsid w:val="00C80816"/>
    <w:rsid w:val="00C8093F"/>
    <w:rsid w:val="00C80F77"/>
    <w:rsid w:val="00C81361"/>
    <w:rsid w:val="00C82671"/>
    <w:rsid w:val="00C842F0"/>
    <w:rsid w:val="00C846EC"/>
    <w:rsid w:val="00C84A45"/>
    <w:rsid w:val="00C853F6"/>
    <w:rsid w:val="00C85C60"/>
    <w:rsid w:val="00C8609E"/>
    <w:rsid w:val="00C861DB"/>
    <w:rsid w:val="00C870F4"/>
    <w:rsid w:val="00C871E7"/>
    <w:rsid w:val="00C87A9A"/>
    <w:rsid w:val="00C90358"/>
    <w:rsid w:val="00C921F7"/>
    <w:rsid w:val="00C92A19"/>
    <w:rsid w:val="00C93097"/>
    <w:rsid w:val="00C946DC"/>
    <w:rsid w:val="00C94E0D"/>
    <w:rsid w:val="00C951F0"/>
    <w:rsid w:val="00C95547"/>
    <w:rsid w:val="00C96ADB"/>
    <w:rsid w:val="00C97D67"/>
    <w:rsid w:val="00C97DF0"/>
    <w:rsid w:val="00CA12CE"/>
    <w:rsid w:val="00CA1488"/>
    <w:rsid w:val="00CA1755"/>
    <w:rsid w:val="00CA45CB"/>
    <w:rsid w:val="00CA4639"/>
    <w:rsid w:val="00CA5922"/>
    <w:rsid w:val="00CA593F"/>
    <w:rsid w:val="00CA5B9E"/>
    <w:rsid w:val="00CA5BF9"/>
    <w:rsid w:val="00CA6F7B"/>
    <w:rsid w:val="00CA7463"/>
    <w:rsid w:val="00CA76BC"/>
    <w:rsid w:val="00CA7FB9"/>
    <w:rsid w:val="00CB1CAB"/>
    <w:rsid w:val="00CB2415"/>
    <w:rsid w:val="00CB2702"/>
    <w:rsid w:val="00CB2962"/>
    <w:rsid w:val="00CB30EE"/>
    <w:rsid w:val="00CB3458"/>
    <w:rsid w:val="00CB3A12"/>
    <w:rsid w:val="00CB3B2D"/>
    <w:rsid w:val="00CB6110"/>
    <w:rsid w:val="00CB6A40"/>
    <w:rsid w:val="00CB6C7C"/>
    <w:rsid w:val="00CB734E"/>
    <w:rsid w:val="00CB7A55"/>
    <w:rsid w:val="00CB7FF4"/>
    <w:rsid w:val="00CC0944"/>
    <w:rsid w:val="00CC1717"/>
    <w:rsid w:val="00CC22E3"/>
    <w:rsid w:val="00CC31AE"/>
    <w:rsid w:val="00CC323D"/>
    <w:rsid w:val="00CC36D0"/>
    <w:rsid w:val="00CC3FB6"/>
    <w:rsid w:val="00CC40E9"/>
    <w:rsid w:val="00CC50EE"/>
    <w:rsid w:val="00CC5424"/>
    <w:rsid w:val="00CC5F7A"/>
    <w:rsid w:val="00CC600C"/>
    <w:rsid w:val="00CC714E"/>
    <w:rsid w:val="00CC798C"/>
    <w:rsid w:val="00CC7F35"/>
    <w:rsid w:val="00CD05D3"/>
    <w:rsid w:val="00CD0DB0"/>
    <w:rsid w:val="00CD1882"/>
    <w:rsid w:val="00CD2409"/>
    <w:rsid w:val="00CD36EC"/>
    <w:rsid w:val="00CD3A39"/>
    <w:rsid w:val="00CD44FB"/>
    <w:rsid w:val="00CD490E"/>
    <w:rsid w:val="00CD5B85"/>
    <w:rsid w:val="00CD7032"/>
    <w:rsid w:val="00CD7271"/>
    <w:rsid w:val="00CD7DE9"/>
    <w:rsid w:val="00CE033B"/>
    <w:rsid w:val="00CE3AED"/>
    <w:rsid w:val="00CE593A"/>
    <w:rsid w:val="00CE5CB6"/>
    <w:rsid w:val="00CE5E49"/>
    <w:rsid w:val="00CE632B"/>
    <w:rsid w:val="00CE6D87"/>
    <w:rsid w:val="00CE7291"/>
    <w:rsid w:val="00CF01CC"/>
    <w:rsid w:val="00CF0A18"/>
    <w:rsid w:val="00CF0CD7"/>
    <w:rsid w:val="00CF0D26"/>
    <w:rsid w:val="00CF0D8B"/>
    <w:rsid w:val="00CF0EF4"/>
    <w:rsid w:val="00CF13A6"/>
    <w:rsid w:val="00CF1646"/>
    <w:rsid w:val="00CF48AE"/>
    <w:rsid w:val="00CF66E6"/>
    <w:rsid w:val="00CF6AE5"/>
    <w:rsid w:val="00D002EC"/>
    <w:rsid w:val="00D007B7"/>
    <w:rsid w:val="00D01584"/>
    <w:rsid w:val="00D0175C"/>
    <w:rsid w:val="00D01AB0"/>
    <w:rsid w:val="00D03C28"/>
    <w:rsid w:val="00D04037"/>
    <w:rsid w:val="00D04101"/>
    <w:rsid w:val="00D04266"/>
    <w:rsid w:val="00D0468A"/>
    <w:rsid w:val="00D04DD9"/>
    <w:rsid w:val="00D0661B"/>
    <w:rsid w:val="00D06C4B"/>
    <w:rsid w:val="00D1055A"/>
    <w:rsid w:val="00D132DE"/>
    <w:rsid w:val="00D15322"/>
    <w:rsid w:val="00D1540B"/>
    <w:rsid w:val="00D15491"/>
    <w:rsid w:val="00D15627"/>
    <w:rsid w:val="00D162C5"/>
    <w:rsid w:val="00D162F3"/>
    <w:rsid w:val="00D17632"/>
    <w:rsid w:val="00D176F6"/>
    <w:rsid w:val="00D2177F"/>
    <w:rsid w:val="00D22822"/>
    <w:rsid w:val="00D22E3C"/>
    <w:rsid w:val="00D23209"/>
    <w:rsid w:val="00D238EF"/>
    <w:rsid w:val="00D249AC"/>
    <w:rsid w:val="00D25D9F"/>
    <w:rsid w:val="00D2758A"/>
    <w:rsid w:val="00D30360"/>
    <w:rsid w:val="00D31391"/>
    <w:rsid w:val="00D3165A"/>
    <w:rsid w:val="00D320AB"/>
    <w:rsid w:val="00D32778"/>
    <w:rsid w:val="00D335CE"/>
    <w:rsid w:val="00D33D33"/>
    <w:rsid w:val="00D3482E"/>
    <w:rsid w:val="00D375FE"/>
    <w:rsid w:val="00D413FD"/>
    <w:rsid w:val="00D417D3"/>
    <w:rsid w:val="00D41D89"/>
    <w:rsid w:val="00D430B4"/>
    <w:rsid w:val="00D43231"/>
    <w:rsid w:val="00D433D3"/>
    <w:rsid w:val="00D436B6"/>
    <w:rsid w:val="00D445AE"/>
    <w:rsid w:val="00D455E0"/>
    <w:rsid w:val="00D455F6"/>
    <w:rsid w:val="00D45A9E"/>
    <w:rsid w:val="00D45C38"/>
    <w:rsid w:val="00D45F12"/>
    <w:rsid w:val="00D45F65"/>
    <w:rsid w:val="00D47A15"/>
    <w:rsid w:val="00D47EE6"/>
    <w:rsid w:val="00D50117"/>
    <w:rsid w:val="00D503D2"/>
    <w:rsid w:val="00D51051"/>
    <w:rsid w:val="00D5128E"/>
    <w:rsid w:val="00D514F9"/>
    <w:rsid w:val="00D51DB7"/>
    <w:rsid w:val="00D527E6"/>
    <w:rsid w:val="00D5309C"/>
    <w:rsid w:val="00D53817"/>
    <w:rsid w:val="00D54733"/>
    <w:rsid w:val="00D54D3B"/>
    <w:rsid w:val="00D5508E"/>
    <w:rsid w:val="00D5598B"/>
    <w:rsid w:val="00D55B86"/>
    <w:rsid w:val="00D56071"/>
    <w:rsid w:val="00D560BC"/>
    <w:rsid w:val="00D56740"/>
    <w:rsid w:val="00D611B8"/>
    <w:rsid w:val="00D6163B"/>
    <w:rsid w:val="00D62CBC"/>
    <w:rsid w:val="00D62D91"/>
    <w:rsid w:val="00D633A7"/>
    <w:rsid w:val="00D63FB4"/>
    <w:rsid w:val="00D63FF8"/>
    <w:rsid w:val="00D640B2"/>
    <w:rsid w:val="00D64F83"/>
    <w:rsid w:val="00D6537A"/>
    <w:rsid w:val="00D66C25"/>
    <w:rsid w:val="00D67A47"/>
    <w:rsid w:val="00D70F33"/>
    <w:rsid w:val="00D70F53"/>
    <w:rsid w:val="00D71FF7"/>
    <w:rsid w:val="00D72743"/>
    <w:rsid w:val="00D72933"/>
    <w:rsid w:val="00D77135"/>
    <w:rsid w:val="00D808A5"/>
    <w:rsid w:val="00D80FED"/>
    <w:rsid w:val="00D81652"/>
    <w:rsid w:val="00D83B0F"/>
    <w:rsid w:val="00D85A18"/>
    <w:rsid w:val="00D85E5D"/>
    <w:rsid w:val="00D85E6B"/>
    <w:rsid w:val="00D85E71"/>
    <w:rsid w:val="00D86D14"/>
    <w:rsid w:val="00D86EE7"/>
    <w:rsid w:val="00D8760A"/>
    <w:rsid w:val="00D912EE"/>
    <w:rsid w:val="00D916FF"/>
    <w:rsid w:val="00D91DF8"/>
    <w:rsid w:val="00D92013"/>
    <w:rsid w:val="00D9244B"/>
    <w:rsid w:val="00D93792"/>
    <w:rsid w:val="00D9536C"/>
    <w:rsid w:val="00D9555C"/>
    <w:rsid w:val="00D9699C"/>
    <w:rsid w:val="00D969D0"/>
    <w:rsid w:val="00D96CBD"/>
    <w:rsid w:val="00D97930"/>
    <w:rsid w:val="00DA0B00"/>
    <w:rsid w:val="00DA107E"/>
    <w:rsid w:val="00DA2FA9"/>
    <w:rsid w:val="00DA3054"/>
    <w:rsid w:val="00DA5AD1"/>
    <w:rsid w:val="00DA5BF7"/>
    <w:rsid w:val="00DA5F94"/>
    <w:rsid w:val="00DA6598"/>
    <w:rsid w:val="00DA6820"/>
    <w:rsid w:val="00DA6C47"/>
    <w:rsid w:val="00DB0D2B"/>
    <w:rsid w:val="00DB0DC5"/>
    <w:rsid w:val="00DB15F9"/>
    <w:rsid w:val="00DB18AB"/>
    <w:rsid w:val="00DB1D1F"/>
    <w:rsid w:val="00DB24AE"/>
    <w:rsid w:val="00DB27DA"/>
    <w:rsid w:val="00DB3064"/>
    <w:rsid w:val="00DB3868"/>
    <w:rsid w:val="00DB3EE0"/>
    <w:rsid w:val="00DB4D92"/>
    <w:rsid w:val="00DB5051"/>
    <w:rsid w:val="00DB560F"/>
    <w:rsid w:val="00DB599B"/>
    <w:rsid w:val="00DB6E0D"/>
    <w:rsid w:val="00DB74B9"/>
    <w:rsid w:val="00DB7AC9"/>
    <w:rsid w:val="00DC0080"/>
    <w:rsid w:val="00DC01E2"/>
    <w:rsid w:val="00DC0254"/>
    <w:rsid w:val="00DC1506"/>
    <w:rsid w:val="00DC256A"/>
    <w:rsid w:val="00DC280F"/>
    <w:rsid w:val="00DC311D"/>
    <w:rsid w:val="00DC3908"/>
    <w:rsid w:val="00DC4210"/>
    <w:rsid w:val="00DC5673"/>
    <w:rsid w:val="00DC5834"/>
    <w:rsid w:val="00DC5AE1"/>
    <w:rsid w:val="00DC6132"/>
    <w:rsid w:val="00DC6B42"/>
    <w:rsid w:val="00DD06CE"/>
    <w:rsid w:val="00DD1511"/>
    <w:rsid w:val="00DD15DE"/>
    <w:rsid w:val="00DD183B"/>
    <w:rsid w:val="00DD1F46"/>
    <w:rsid w:val="00DD2600"/>
    <w:rsid w:val="00DD2615"/>
    <w:rsid w:val="00DD40F2"/>
    <w:rsid w:val="00DD4671"/>
    <w:rsid w:val="00DD4F7B"/>
    <w:rsid w:val="00DD598B"/>
    <w:rsid w:val="00DD6CB3"/>
    <w:rsid w:val="00DD7441"/>
    <w:rsid w:val="00DE105D"/>
    <w:rsid w:val="00DE1E07"/>
    <w:rsid w:val="00DE2870"/>
    <w:rsid w:val="00DE2D76"/>
    <w:rsid w:val="00DE3625"/>
    <w:rsid w:val="00DE4059"/>
    <w:rsid w:val="00DE41EE"/>
    <w:rsid w:val="00DE6975"/>
    <w:rsid w:val="00DE6A36"/>
    <w:rsid w:val="00DE6A76"/>
    <w:rsid w:val="00DE6C11"/>
    <w:rsid w:val="00DF0346"/>
    <w:rsid w:val="00DF0CDE"/>
    <w:rsid w:val="00DF1FE0"/>
    <w:rsid w:val="00DF2030"/>
    <w:rsid w:val="00DF3128"/>
    <w:rsid w:val="00DF4717"/>
    <w:rsid w:val="00DF5000"/>
    <w:rsid w:val="00DF541A"/>
    <w:rsid w:val="00DF5425"/>
    <w:rsid w:val="00DF59AF"/>
    <w:rsid w:val="00DF68FE"/>
    <w:rsid w:val="00DF7754"/>
    <w:rsid w:val="00E003E2"/>
    <w:rsid w:val="00E01074"/>
    <w:rsid w:val="00E0176C"/>
    <w:rsid w:val="00E0183D"/>
    <w:rsid w:val="00E01D18"/>
    <w:rsid w:val="00E02704"/>
    <w:rsid w:val="00E02C63"/>
    <w:rsid w:val="00E03086"/>
    <w:rsid w:val="00E032D1"/>
    <w:rsid w:val="00E03E41"/>
    <w:rsid w:val="00E04D67"/>
    <w:rsid w:val="00E04DCE"/>
    <w:rsid w:val="00E04E90"/>
    <w:rsid w:val="00E068D2"/>
    <w:rsid w:val="00E06FCA"/>
    <w:rsid w:val="00E073DD"/>
    <w:rsid w:val="00E1055C"/>
    <w:rsid w:val="00E11F49"/>
    <w:rsid w:val="00E13BAC"/>
    <w:rsid w:val="00E13D46"/>
    <w:rsid w:val="00E13D9F"/>
    <w:rsid w:val="00E14481"/>
    <w:rsid w:val="00E153AC"/>
    <w:rsid w:val="00E165A2"/>
    <w:rsid w:val="00E16925"/>
    <w:rsid w:val="00E2046D"/>
    <w:rsid w:val="00E2060D"/>
    <w:rsid w:val="00E21519"/>
    <w:rsid w:val="00E219EC"/>
    <w:rsid w:val="00E22161"/>
    <w:rsid w:val="00E22D7A"/>
    <w:rsid w:val="00E2386A"/>
    <w:rsid w:val="00E23F03"/>
    <w:rsid w:val="00E25136"/>
    <w:rsid w:val="00E2548D"/>
    <w:rsid w:val="00E25B58"/>
    <w:rsid w:val="00E25CBA"/>
    <w:rsid w:val="00E25D55"/>
    <w:rsid w:val="00E25E0A"/>
    <w:rsid w:val="00E25F0E"/>
    <w:rsid w:val="00E26181"/>
    <w:rsid w:val="00E262B9"/>
    <w:rsid w:val="00E268B1"/>
    <w:rsid w:val="00E27AFA"/>
    <w:rsid w:val="00E30967"/>
    <w:rsid w:val="00E3229F"/>
    <w:rsid w:val="00E32668"/>
    <w:rsid w:val="00E32CAD"/>
    <w:rsid w:val="00E35075"/>
    <w:rsid w:val="00E35EE9"/>
    <w:rsid w:val="00E36088"/>
    <w:rsid w:val="00E36646"/>
    <w:rsid w:val="00E3703D"/>
    <w:rsid w:val="00E37579"/>
    <w:rsid w:val="00E40544"/>
    <w:rsid w:val="00E4110A"/>
    <w:rsid w:val="00E4117A"/>
    <w:rsid w:val="00E419FE"/>
    <w:rsid w:val="00E43E54"/>
    <w:rsid w:val="00E4469F"/>
    <w:rsid w:val="00E449A3"/>
    <w:rsid w:val="00E46B7F"/>
    <w:rsid w:val="00E47463"/>
    <w:rsid w:val="00E477FE"/>
    <w:rsid w:val="00E4790F"/>
    <w:rsid w:val="00E479BF"/>
    <w:rsid w:val="00E506A2"/>
    <w:rsid w:val="00E50A9B"/>
    <w:rsid w:val="00E51841"/>
    <w:rsid w:val="00E51C55"/>
    <w:rsid w:val="00E51DE0"/>
    <w:rsid w:val="00E51E72"/>
    <w:rsid w:val="00E529B6"/>
    <w:rsid w:val="00E53009"/>
    <w:rsid w:val="00E53098"/>
    <w:rsid w:val="00E53332"/>
    <w:rsid w:val="00E53360"/>
    <w:rsid w:val="00E53464"/>
    <w:rsid w:val="00E534FD"/>
    <w:rsid w:val="00E54DFE"/>
    <w:rsid w:val="00E55797"/>
    <w:rsid w:val="00E557AF"/>
    <w:rsid w:val="00E55E77"/>
    <w:rsid w:val="00E562AB"/>
    <w:rsid w:val="00E565F3"/>
    <w:rsid w:val="00E56E29"/>
    <w:rsid w:val="00E56EC6"/>
    <w:rsid w:val="00E61CD3"/>
    <w:rsid w:val="00E6293A"/>
    <w:rsid w:val="00E62DDB"/>
    <w:rsid w:val="00E63047"/>
    <w:rsid w:val="00E63048"/>
    <w:rsid w:val="00E632E2"/>
    <w:rsid w:val="00E63429"/>
    <w:rsid w:val="00E63733"/>
    <w:rsid w:val="00E64106"/>
    <w:rsid w:val="00E66A49"/>
    <w:rsid w:val="00E674C5"/>
    <w:rsid w:val="00E722BA"/>
    <w:rsid w:val="00E72A51"/>
    <w:rsid w:val="00E72C24"/>
    <w:rsid w:val="00E73A47"/>
    <w:rsid w:val="00E7455A"/>
    <w:rsid w:val="00E74E38"/>
    <w:rsid w:val="00E7511B"/>
    <w:rsid w:val="00E758F5"/>
    <w:rsid w:val="00E76949"/>
    <w:rsid w:val="00E76ED7"/>
    <w:rsid w:val="00E77657"/>
    <w:rsid w:val="00E77C84"/>
    <w:rsid w:val="00E80951"/>
    <w:rsid w:val="00E809FA"/>
    <w:rsid w:val="00E80A4F"/>
    <w:rsid w:val="00E80D99"/>
    <w:rsid w:val="00E82112"/>
    <w:rsid w:val="00E825BD"/>
    <w:rsid w:val="00E8413F"/>
    <w:rsid w:val="00E84E72"/>
    <w:rsid w:val="00E856C1"/>
    <w:rsid w:val="00E86794"/>
    <w:rsid w:val="00E868E7"/>
    <w:rsid w:val="00E86D0C"/>
    <w:rsid w:val="00E86E3E"/>
    <w:rsid w:val="00E87DF0"/>
    <w:rsid w:val="00E91137"/>
    <w:rsid w:val="00E91155"/>
    <w:rsid w:val="00E91C27"/>
    <w:rsid w:val="00E938A3"/>
    <w:rsid w:val="00E940F0"/>
    <w:rsid w:val="00E94E44"/>
    <w:rsid w:val="00E95159"/>
    <w:rsid w:val="00E9533E"/>
    <w:rsid w:val="00E95FF7"/>
    <w:rsid w:val="00E9641E"/>
    <w:rsid w:val="00E97A91"/>
    <w:rsid w:val="00EA02D4"/>
    <w:rsid w:val="00EA0DC0"/>
    <w:rsid w:val="00EA0E4E"/>
    <w:rsid w:val="00EA155A"/>
    <w:rsid w:val="00EA1D87"/>
    <w:rsid w:val="00EA212B"/>
    <w:rsid w:val="00EA2624"/>
    <w:rsid w:val="00EA33BA"/>
    <w:rsid w:val="00EA3BBF"/>
    <w:rsid w:val="00EA4887"/>
    <w:rsid w:val="00EA4C63"/>
    <w:rsid w:val="00EA5457"/>
    <w:rsid w:val="00EA5A4D"/>
    <w:rsid w:val="00EA5EFB"/>
    <w:rsid w:val="00EA633B"/>
    <w:rsid w:val="00EA6A3E"/>
    <w:rsid w:val="00EA7145"/>
    <w:rsid w:val="00EA721E"/>
    <w:rsid w:val="00EA74CC"/>
    <w:rsid w:val="00EA76EA"/>
    <w:rsid w:val="00EB0F00"/>
    <w:rsid w:val="00EB11C6"/>
    <w:rsid w:val="00EB1F09"/>
    <w:rsid w:val="00EB1F61"/>
    <w:rsid w:val="00EB20E7"/>
    <w:rsid w:val="00EB268A"/>
    <w:rsid w:val="00EB3B12"/>
    <w:rsid w:val="00EB3B3A"/>
    <w:rsid w:val="00EB3DC6"/>
    <w:rsid w:val="00EB3F39"/>
    <w:rsid w:val="00EB408D"/>
    <w:rsid w:val="00EB4198"/>
    <w:rsid w:val="00EB434B"/>
    <w:rsid w:val="00EB47AB"/>
    <w:rsid w:val="00EB4818"/>
    <w:rsid w:val="00EB4AEA"/>
    <w:rsid w:val="00EB50DB"/>
    <w:rsid w:val="00EB6459"/>
    <w:rsid w:val="00EB69BC"/>
    <w:rsid w:val="00EB7064"/>
    <w:rsid w:val="00EB767C"/>
    <w:rsid w:val="00EB7754"/>
    <w:rsid w:val="00EB7C58"/>
    <w:rsid w:val="00EC00AA"/>
    <w:rsid w:val="00EC0CBA"/>
    <w:rsid w:val="00EC1C52"/>
    <w:rsid w:val="00EC1E43"/>
    <w:rsid w:val="00EC2DD9"/>
    <w:rsid w:val="00EC4575"/>
    <w:rsid w:val="00EC4633"/>
    <w:rsid w:val="00EC57F6"/>
    <w:rsid w:val="00EC5B43"/>
    <w:rsid w:val="00EC6128"/>
    <w:rsid w:val="00EC63C3"/>
    <w:rsid w:val="00EC69C5"/>
    <w:rsid w:val="00EC6FF3"/>
    <w:rsid w:val="00EC74F4"/>
    <w:rsid w:val="00ED0036"/>
    <w:rsid w:val="00ED1530"/>
    <w:rsid w:val="00ED1C03"/>
    <w:rsid w:val="00ED223E"/>
    <w:rsid w:val="00ED24CE"/>
    <w:rsid w:val="00ED3399"/>
    <w:rsid w:val="00ED40A1"/>
    <w:rsid w:val="00ED4239"/>
    <w:rsid w:val="00ED4421"/>
    <w:rsid w:val="00ED4F94"/>
    <w:rsid w:val="00ED6348"/>
    <w:rsid w:val="00ED7E47"/>
    <w:rsid w:val="00EE01A4"/>
    <w:rsid w:val="00EE089A"/>
    <w:rsid w:val="00EE119C"/>
    <w:rsid w:val="00EE15A5"/>
    <w:rsid w:val="00EE1B22"/>
    <w:rsid w:val="00EE1BF6"/>
    <w:rsid w:val="00EE1F73"/>
    <w:rsid w:val="00EE24BB"/>
    <w:rsid w:val="00EE2B7D"/>
    <w:rsid w:val="00EE332A"/>
    <w:rsid w:val="00EE358F"/>
    <w:rsid w:val="00EE372A"/>
    <w:rsid w:val="00EE3EEA"/>
    <w:rsid w:val="00EE44E1"/>
    <w:rsid w:val="00EE4502"/>
    <w:rsid w:val="00EE4CF6"/>
    <w:rsid w:val="00EE55B3"/>
    <w:rsid w:val="00EE5825"/>
    <w:rsid w:val="00EE5D73"/>
    <w:rsid w:val="00EE61FB"/>
    <w:rsid w:val="00EE7136"/>
    <w:rsid w:val="00EE7ADA"/>
    <w:rsid w:val="00EF07EE"/>
    <w:rsid w:val="00EF1107"/>
    <w:rsid w:val="00EF1C83"/>
    <w:rsid w:val="00EF2308"/>
    <w:rsid w:val="00EF276D"/>
    <w:rsid w:val="00EF3037"/>
    <w:rsid w:val="00EF51D7"/>
    <w:rsid w:val="00EF6182"/>
    <w:rsid w:val="00EF6694"/>
    <w:rsid w:val="00EF6A20"/>
    <w:rsid w:val="00EF7A68"/>
    <w:rsid w:val="00F006D7"/>
    <w:rsid w:val="00F014E0"/>
    <w:rsid w:val="00F01A0D"/>
    <w:rsid w:val="00F01D5B"/>
    <w:rsid w:val="00F02500"/>
    <w:rsid w:val="00F02508"/>
    <w:rsid w:val="00F035B0"/>
    <w:rsid w:val="00F04921"/>
    <w:rsid w:val="00F04AAC"/>
    <w:rsid w:val="00F04D4C"/>
    <w:rsid w:val="00F05FE2"/>
    <w:rsid w:val="00F06E98"/>
    <w:rsid w:val="00F073BC"/>
    <w:rsid w:val="00F075C5"/>
    <w:rsid w:val="00F07B19"/>
    <w:rsid w:val="00F10399"/>
    <w:rsid w:val="00F1055B"/>
    <w:rsid w:val="00F10BB3"/>
    <w:rsid w:val="00F11BFD"/>
    <w:rsid w:val="00F11D2F"/>
    <w:rsid w:val="00F11FE0"/>
    <w:rsid w:val="00F1211C"/>
    <w:rsid w:val="00F13475"/>
    <w:rsid w:val="00F13DF6"/>
    <w:rsid w:val="00F149B3"/>
    <w:rsid w:val="00F14D13"/>
    <w:rsid w:val="00F150B0"/>
    <w:rsid w:val="00F16C63"/>
    <w:rsid w:val="00F16DBE"/>
    <w:rsid w:val="00F1737E"/>
    <w:rsid w:val="00F17565"/>
    <w:rsid w:val="00F17E31"/>
    <w:rsid w:val="00F201F6"/>
    <w:rsid w:val="00F21144"/>
    <w:rsid w:val="00F2153B"/>
    <w:rsid w:val="00F228BC"/>
    <w:rsid w:val="00F23609"/>
    <w:rsid w:val="00F23F04"/>
    <w:rsid w:val="00F24FA2"/>
    <w:rsid w:val="00F250A2"/>
    <w:rsid w:val="00F263BF"/>
    <w:rsid w:val="00F26790"/>
    <w:rsid w:val="00F278EF"/>
    <w:rsid w:val="00F308E3"/>
    <w:rsid w:val="00F31156"/>
    <w:rsid w:val="00F32B6B"/>
    <w:rsid w:val="00F334B9"/>
    <w:rsid w:val="00F33511"/>
    <w:rsid w:val="00F34834"/>
    <w:rsid w:val="00F35865"/>
    <w:rsid w:val="00F3784C"/>
    <w:rsid w:val="00F406A2"/>
    <w:rsid w:val="00F40E8C"/>
    <w:rsid w:val="00F41AD4"/>
    <w:rsid w:val="00F41EE1"/>
    <w:rsid w:val="00F42492"/>
    <w:rsid w:val="00F437DD"/>
    <w:rsid w:val="00F442B1"/>
    <w:rsid w:val="00F452EA"/>
    <w:rsid w:val="00F46A5D"/>
    <w:rsid w:val="00F47804"/>
    <w:rsid w:val="00F506CB"/>
    <w:rsid w:val="00F50FE0"/>
    <w:rsid w:val="00F510E8"/>
    <w:rsid w:val="00F52B57"/>
    <w:rsid w:val="00F52C44"/>
    <w:rsid w:val="00F53327"/>
    <w:rsid w:val="00F541CA"/>
    <w:rsid w:val="00F55621"/>
    <w:rsid w:val="00F5641E"/>
    <w:rsid w:val="00F56758"/>
    <w:rsid w:val="00F56E72"/>
    <w:rsid w:val="00F56FFF"/>
    <w:rsid w:val="00F57D9E"/>
    <w:rsid w:val="00F57F01"/>
    <w:rsid w:val="00F57F22"/>
    <w:rsid w:val="00F605DE"/>
    <w:rsid w:val="00F61373"/>
    <w:rsid w:val="00F61BD3"/>
    <w:rsid w:val="00F6248E"/>
    <w:rsid w:val="00F65E1C"/>
    <w:rsid w:val="00F660A5"/>
    <w:rsid w:val="00F700CA"/>
    <w:rsid w:val="00F70195"/>
    <w:rsid w:val="00F7042D"/>
    <w:rsid w:val="00F7146D"/>
    <w:rsid w:val="00F7186B"/>
    <w:rsid w:val="00F727F0"/>
    <w:rsid w:val="00F72B04"/>
    <w:rsid w:val="00F738CA"/>
    <w:rsid w:val="00F73AD9"/>
    <w:rsid w:val="00F74CB7"/>
    <w:rsid w:val="00F7531E"/>
    <w:rsid w:val="00F76708"/>
    <w:rsid w:val="00F77A81"/>
    <w:rsid w:val="00F80454"/>
    <w:rsid w:val="00F80FD9"/>
    <w:rsid w:val="00F8236C"/>
    <w:rsid w:val="00F827F6"/>
    <w:rsid w:val="00F82A08"/>
    <w:rsid w:val="00F85035"/>
    <w:rsid w:val="00F85CEF"/>
    <w:rsid w:val="00F87409"/>
    <w:rsid w:val="00F9151E"/>
    <w:rsid w:val="00F918A5"/>
    <w:rsid w:val="00F91D1B"/>
    <w:rsid w:val="00F9211A"/>
    <w:rsid w:val="00F922AB"/>
    <w:rsid w:val="00F9257E"/>
    <w:rsid w:val="00F926C1"/>
    <w:rsid w:val="00F929EF"/>
    <w:rsid w:val="00F92BEA"/>
    <w:rsid w:val="00F93CBD"/>
    <w:rsid w:val="00F93EE0"/>
    <w:rsid w:val="00F9472A"/>
    <w:rsid w:val="00F9542A"/>
    <w:rsid w:val="00F954E1"/>
    <w:rsid w:val="00F95EAD"/>
    <w:rsid w:val="00F9615E"/>
    <w:rsid w:val="00F96981"/>
    <w:rsid w:val="00F978A1"/>
    <w:rsid w:val="00F97BE2"/>
    <w:rsid w:val="00FA0371"/>
    <w:rsid w:val="00FA07EF"/>
    <w:rsid w:val="00FA0AB8"/>
    <w:rsid w:val="00FA0F8D"/>
    <w:rsid w:val="00FA1873"/>
    <w:rsid w:val="00FA2D81"/>
    <w:rsid w:val="00FA2F09"/>
    <w:rsid w:val="00FA3ECD"/>
    <w:rsid w:val="00FA447B"/>
    <w:rsid w:val="00FA491C"/>
    <w:rsid w:val="00FA578F"/>
    <w:rsid w:val="00FA58A5"/>
    <w:rsid w:val="00FA5E98"/>
    <w:rsid w:val="00FA6833"/>
    <w:rsid w:val="00FA6D5C"/>
    <w:rsid w:val="00FA6EBE"/>
    <w:rsid w:val="00FA7904"/>
    <w:rsid w:val="00FA7DB1"/>
    <w:rsid w:val="00FB05CA"/>
    <w:rsid w:val="00FB09B5"/>
    <w:rsid w:val="00FB1794"/>
    <w:rsid w:val="00FB2246"/>
    <w:rsid w:val="00FB2700"/>
    <w:rsid w:val="00FB2B8D"/>
    <w:rsid w:val="00FB2CE0"/>
    <w:rsid w:val="00FB2F6D"/>
    <w:rsid w:val="00FB35B4"/>
    <w:rsid w:val="00FB3E32"/>
    <w:rsid w:val="00FB4F94"/>
    <w:rsid w:val="00FB6132"/>
    <w:rsid w:val="00FB618B"/>
    <w:rsid w:val="00FB6E4B"/>
    <w:rsid w:val="00FB75C1"/>
    <w:rsid w:val="00FC0A33"/>
    <w:rsid w:val="00FC0C09"/>
    <w:rsid w:val="00FC1C78"/>
    <w:rsid w:val="00FC1F58"/>
    <w:rsid w:val="00FC276E"/>
    <w:rsid w:val="00FC2A78"/>
    <w:rsid w:val="00FC4A81"/>
    <w:rsid w:val="00FC620E"/>
    <w:rsid w:val="00FC6269"/>
    <w:rsid w:val="00FC6512"/>
    <w:rsid w:val="00FC688E"/>
    <w:rsid w:val="00FC68E3"/>
    <w:rsid w:val="00FC6FF9"/>
    <w:rsid w:val="00FC74F5"/>
    <w:rsid w:val="00FC789C"/>
    <w:rsid w:val="00FD113A"/>
    <w:rsid w:val="00FD18EE"/>
    <w:rsid w:val="00FD23FB"/>
    <w:rsid w:val="00FD3070"/>
    <w:rsid w:val="00FD35CD"/>
    <w:rsid w:val="00FD513B"/>
    <w:rsid w:val="00FD5B0C"/>
    <w:rsid w:val="00FD5FCC"/>
    <w:rsid w:val="00FD7367"/>
    <w:rsid w:val="00FD7E2A"/>
    <w:rsid w:val="00FD7E2C"/>
    <w:rsid w:val="00FE1201"/>
    <w:rsid w:val="00FE12F7"/>
    <w:rsid w:val="00FE1441"/>
    <w:rsid w:val="00FE228D"/>
    <w:rsid w:val="00FE266C"/>
    <w:rsid w:val="00FE2F0B"/>
    <w:rsid w:val="00FE36BA"/>
    <w:rsid w:val="00FE3EFB"/>
    <w:rsid w:val="00FE53F7"/>
    <w:rsid w:val="00FE5C8E"/>
    <w:rsid w:val="00FE72C3"/>
    <w:rsid w:val="00FE74B2"/>
    <w:rsid w:val="00FE7F2D"/>
    <w:rsid w:val="00FF0651"/>
    <w:rsid w:val="00FF1CD9"/>
    <w:rsid w:val="00FF2C41"/>
    <w:rsid w:val="00FF2C9E"/>
    <w:rsid w:val="00FF34B7"/>
    <w:rsid w:val="00FF3585"/>
    <w:rsid w:val="00FF56F5"/>
    <w:rsid w:val="00FF6C2F"/>
    <w:rsid w:val="00FF74ED"/>
    <w:rsid w:val="0148BDB4"/>
    <w:rsid w:val="0195D098"/>
    <w:rsid w:val="02936B1B"/>
    <w:rsid w:val="02BED506"/>
    <w:rsid w:val="035B3743"/>
    <w:rsid w:val="03B623CE"/>
    <w:rsid w:val="03DA854C"/>
    <w:rsid w:val="0410B64A"/>
    <w:rsid w:val="04849847"/>
    <w:rsid w:val="04CAA19A"/>
    <w:rsid w:val="04DB886A"/>
    <w:rsid w:val="04F2D8C4"/>
    <w:rsid w:val="0508A722"/>
    <w:rsid w:val="050E102A"/>
    <w:rsid w:val="053143EE"/>
    <w:rsid w:val="05330A56"/>
    <w:rsid w:val="05CC35F8"/>
    <w:rsid w:val="05D6E9DF"/>
    <w:rsid w:val="05F8789E"/>
    <w:rsid w:val="06218A8A"/>
    <w:rsid w:val="06548968"/>
    <w:rsid w:val="0697DD6C"/>
    <w:rsid w:val="06989981"/>
    <w:rsid w:val="06EF6C2F"/>
    <w:rsid w:val="0711EE68"/>
    <w:rsid w:val="081B86AC"/>
    <w:rsid w:val="0824B80A"/>
    <w:rsid w:val="08599DE5"/>
    <w:rsid w:val="08854F4C"/>
    <w:rsid w:val="09088EFC"/>
    <w:rsid w:val="0962691F"/>
    <w:rsid w:val="09A9C105"/>
    <w:rsid w:val="0A79DE45"/>
    <w:rsid w:val="0A83C10C"/>
    <w:rsid w:val="0BA6DF61"/>
    <w:rsid w:val="0CA2293D"/>
    <w:rsid w:val="0CAF5140"/>
    <w:rsid w:val="0CFBF26B"/>
    <w:rsid w:val="0D212AA0"/>
    <w:rsid w:val="0E272F21"/>
    <w:rsid w:val="1085D477"/>
    <w:rsid w:val="1089C4F3"/>
    <w:rsid w:val="110DC91C"/>
    <w:rsid w:val="1114B988"/>
    <w:rsid w:val="11B31700"/>
    <w:rsid w:val="13C22F07"/>
    <w:rsid w:val="13E86EEA"/>
    <w:rsid w:val="141E8738"/>
    <w:rsid w:val="14AFCBD3"/>
    <w:rsid w:val="15752F83"/>
    <w:rsid w:val="15C07F66"/>
    <w:rsid w:val="16829990"/>
    <w:rsid w:val="16A60677"/>
    <w:rsid w:val="16CC5C3B"/>
    <w:rsid w:val="173FCE66"/>
    <w:rsid w:val="17586A93"/>
    <w:rsid w:val="17F617B6"/>
    <w:rsid w:val="18087240"/>
    <w:rsid w:val="18241BEF"/>
    <w:rsid w:val="18CABDFF"/>
    <w:rsid w:val="198372D0"/>
    <w:rsid w:val="1A374908"/>
    <w:rsid w:val="1A76D9B2"/>
    <w:rsid w:val="1AF1E79C"/>
    <w:rsid w:val="1B935AD3"/>
    <w:rsid w:val="1BC7FF24"/>
    <w:rsid w:val="1C5DED5C"/>
    <w:rsid w:val="1D009A1B"/>
    <w:rsid w:val="1DD3B0A7"/>
    <w:rsid w:val="1EA52FC2"/>
    <w:rsid w:val="1EAC202E"/>
    <w:rsid w:val="1EB1D477"/>
    <w:rsid w:val="1EEEA028"/>
    <w:rsid w:val="1F3B6761"/>
    <w:rsid w:val="1F61A030"/>
    <w:rsid w:val="1F63D5D7"/>
    <w:rsid w:val="1F75A826"/>
    <w:rsid w:val="205F8555"/>
    <w:rsid w:val="20AC68CF"/>
    <w:rsid w:val="20F3640E"/>
    <w:rsid w:val="213C8E6B"/>
    <w:rsid w:val="21A0A0E2"/>
    <w:rsid w:val="222A9BE0"/>
    <w:rsid w:val="225B77D8"/>
    <w:rsid w:val="229DD37E"/>
    <w:rsid w:val="23CA4AB7"/>
    <w:rsid w:val="24B2BB8D"/>
    <w:rsid w:val="24BB3F90"/>
    <w:rsid w:val="252A0CD3"/>
    <w:rsid w:val="26006B12"/>
    <w:rsid w:val="261E91CA"/>
    <w:rsid w:val="270BE1DD"/>
    <w:rsid w:val="272227A6"/>
    <w:rsid w:val="285BE635"/>
    <w:rsid w:val="28B0EEEF"/>
    <w:rsid w:val="28BD3D2B"/>
    <w:rsid w:val="29705E52"/>
    <w:rsid w:val="2A3B1FD2"/>
    <w:rsid w:val="2A4DD7D4"/>
    <w:rsid w:val="2AE48E06"/>
    <w:rsid w:val="2B357E08"/>
    <w:rsid w:val="2B9E7956"/>
    <w:rsid w:val="2BF869C2"/>
    <w:rsid w:val="2EEBDDDE"/>
    <w:rsid w:val="2F4A06C7"/>
    <w:rsid w:val="30691D94"/>
    <w:rsid w:val="3089A175"/>
    <w:rsid w:val="30F369D4"/>
    <w:rsid w:val="31042C86"/>
    <w:rsid w:val="314FDF0E"/>
    <w:rsid w:val="31621604"/>
    <w:rsid w:val="31930F95"/>
    <w:rsid w:val="31CA8420"/>
    <w:rsid w:val="3246C92F"/>
    <w:rsid w:val="32F0058D"/>
    <w:rsid w:val="35CBE4E3"/>
    <w:rsid w:val="369AA211"/>
    <w:rsid w:val="38227A82"/>
    <w:rsid w:val="3912C83E"/>
    <w:rsid w:val="3A927BE5"/>
    <w:rsid w:val="3AC07586"/>
    <w:rsid w:val="3B4179BF"/>
    <w:rsid w:val="3B4B0A5A"/>
    <w:rsid w:val="3B5E2DF1"/>
    <w:rsid w:val="3B622A00"/>
    <w:rsid w:val="3BA357B1"/>
    <w:rsid w:val="3BE95EAA"/>
    <w:rsid w:val="3CBAC9DA"/>
    <w:rsid w:val="3D32E320"/>
    <w:rsid w:val="3D7BB2C2"/>
    <w:rsid w:val="3DA0AAFA"/>
    <w:rsid w:val="3DAD6E7D"/>
    <w:rsid w:val="3E09511F"/>
    <w:rsid w:val="3E6FC19D"/>
    <w:rsid w:val="3ECE12BF"/>
    <w:rsid w:val="4080C8AE"/>
    <w:rsid w:val="40F5B277"/>
    <w:rsid w:val="410F2F02"/>
    <w:rsid w:val="4159476F"/>
    <w:rsid w:val="4162A8D9"/>
    <w:rsid w:val="4166FEF7"/>
    <w:rsid w:val="418FA65B"/>
    <w:rsid w:val="41BE2CDC"/>
    <w:rsid w:val="4373038E"/>
    <w:rsid w:val="439C31A5"/>
    <w:rsid w:val="44193ACA"/>
    <w:rsid w:val="44F2D93A"/>
    <w:rsid w:val="45ED59CF"/>
    <w:rsid w:val="462AFBAB"/>
    <w:rsid w:val="46BDA17B"/>
    <w:rsid w:val="46D1343F"/>
    <w:rsid w:val="476B7FC0"/>
    <w:rsid w:val="4815A7C4"/>
    <w:rsid w:val="486017ED"/>
    <w:rsid w:val="49344DA3"/>
    <w:rsid w:val="49398CA1"/>
    <w:rsid w:val="49427ACE"/>
    <w:rsid w:val="49BEA2C6"/>
    <w:rsid w:val="4A17FFF9"/>
    <w:rsid w:val="4AF473E5"/>
    <w:rsid w:val="4B3F7246"/>
    <w:rsid w:val="4B49B031"/>
    <w:rsid w:val="4B5BEB62"/>
    <w:rsid w:val="4C3C56BB"/>
    <w:rsid w:val="4C4BC820"/>
    <w:rsid w:val="4D6E7DD6"/>
    <w:rsid w:val="4DBADA28"/>
    <w:rsid w:val="4EACFA2F"/>
    <w:rsid w:val="4EFC6D5F"/>
    <w:rsid w:val="4FCEB6C3"/>
    <w:rsid w:val="50299E79"/>
    <w:rsid w:val="5039B9CD"/>
    <w:rsid w:val="5133F342"/>
    <w:rsid w:val="51A8BF7D"/>
    <w:rsid w:val="5272E88A"/>
    <w:rsid w:val="529DE336"/>
    <w:rsid w:val="531BB5A9"/>
    <w:rsid w:val="534CE557"/>
    <w:rsid w:val="53972A3C"/>
    <w:rsid w:val="5448A229"/>
    <w:rsid w:val="54B12841"/>
    <w:rsid w:val="54E151C6"/>
    <w:rsid w:val="5504741C"/>
    <w:rsid w:val="552519C5"/>
    <w:rsid w:val="554A5C92"/>
    <w:rsid w:val="5566F41E"/>
    <w:rsid w:val="55DAF1BF"/>
    <w:rsid w:val="565DEEDF"/>
    <w:rsid w:val="570F9EA0"/>
    <w:rsid w:val="589F20C5"/>
    <w:rsid w:val="58A47E95"/>
    <w:rsid w:val="58E65EF6"/>
    <w:rsid w:val="5943A25E"/>
    <w:rsid w:val="5A3B84C4"/>
    <w:rsid w:val="5B4A44EE"/>
    <w:rsid w:val="5B566FD7"/>
    <w:rsid w:val="5D1C7CE4"/>
    <w:rsid w:val="5E9A5517"/>
    <w:rsid w:val="5EA30530"/>
    <w:rsid w:val="5F4E9E73"/>
    <w:rsid w:val="5F565928"/>
    <w:rsid w:val="5F600C1B"/>
    <w:rsid w:val="5FA59A82"/>
    <w:rsid w:val="5FEEBF56"/>
    <w:rsid w:val="60305F43"/>
    <w:rsid w:val="60660604"/>
    <w:rsid w:val="60CAC5A4"/>
    <w:rsid w:val="60E58FE4"/>
    <w:rsid w:val="61098B7E"/>
    <w:rsid w:val="610A9235"/>
    <w:rsid w:val="6274105A"/>
    <w:rsid w:val="64D56F21"/>
    <w:rsid w:val="65B4C47C"/>
    <w:rsid w:val="65D15170"/>
    <w:rsid w:val="65F72BB5"/>
    <w:rsid w:val="663ECDA2"/>
    <w:rsid w:val="66F93427"/>
    <w:rsid w:val="677F537D"/>
    <w:rsid w:val="687F77F6"/>
    <w:rsid w:val="68EDF8D5"/>
    <w:rsid w:val="690A79B9"/>
    <w:rsid w:val="69A18A36"/>
    <w:rsid w:val="69E7FE0B"/>
    <w:rsid w:val="6A788E5F"/>
    <w:rsid w:val="6A9D07DE"/>
    <w:rsid w:val="6B64A716"/>
    <w:rsid w:val="6B92F5E0"/>
    <w:rsid w:val="6BBF5BEA"/>
    <w:rsid w:val="6BDF5F2F"/>
    <w:rsid w:val="6BFF27DA"/>
    <w:rsid w:val="6C81FD13"/>
    <w:rsid w:val="6C8B3BF2"/>
    <w:rsid w:val="6D503FD0"/>
    <w:rsid w:val="6DF88AA7"/>
    <w:rsid w:val="6E8B9400"/>
    <w:rsid w:val="6F932180"/>
    <w:rsid w:val="702E54CD"/>
    <w:rsid w:val="71263B0D"/>
    <w:rsid w:val="713B17B2"/>
    <w:rsid w:val="71E586D2"/>
    <w:rsid w:val="72668AAD"/>
    <w:rsid w:val="72A45085"/>
    <w:rsid w:val="72E3F537"/>
    <w:rsid w:val="7335652E"/>
    <w:rsid w:val="738DD5A7"/>
    <w:rsid w:val="73D0621C"/>
    <w:rsid w:val="73E7BBBB"/>
    <w:rsid w:val="745953DB"/>
    <w:rsid w:val="74CBBC71"/>
    <w:rsid w:val="76413D6D"/>
    <w:rsid w:val="7645F832"/>
    <w:rsid w:val="76D54D32"/>
    <w:rsid w:val="778C772B"/>
    <w:rsid w:val="77A4BF2A"/>
    <w:rsid w:val="77C56F3A"/>
    <w:rsid w:val="782FA927"/>
    <w:rsid w:val="784C67F1"/>
    <w:rsid w:val="78BC4B64"/>
    <w:rsid w:val="78F8D615"/>
    <w:rsid w:val="791186A5"/>
    <w:rsid w:val="7961AF0B"/>
    <w:rsid w:val="7A5CC711"/>
    <w:rsid w:val="7B1A3E36"/>
    <w:rsid w:val="7B664DCA"/>
    <w:rsid w:val="7BD777F2"/>
    <w:rsid w:val="7C4BF9A6"/>
    <w:rsid w:val="7C8453DF"/>
    <w:rsid w:val="7C9DA5EB"/>
    <w:rsid w:val="7CCB6CBB"/>
    <w:rsid w:val="7D172240"/>
    <w:rsid w:val="7DB3E924"/>
    <w:rsid w:val="7DC7E682"/>
    <w:rsid w:val="7DF22CAD"/>
    <w:rsid w:val="7F31F585"/>
    <w:rsid w:val="7F8F6AC9"/>
    <w:rsid w:val="7FC9AA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0c7ec,#009"/>
    </o:shapedefaults>
    <o:shapelayout v:ext="edit">
      <o:idmap v:ext="edit" data="2"/>
    </o:shapelayout>
  </w:shapeDefaults>
  <w:decimalSymbol w:val="."/>
  <w:listSeparator w:val=","/>
  <w14:docId w14:val="571253D7"/>
  <w15:docId w15:val="{B7E4466F-9D9F-48B3-8B2A-E62824630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AC1"/>
    <w:pPr>
      <w:jc w:val="both"/>
    </w:pPr>
    <w:rPr>
      <w:rFonts w:ascii="Californian FB" w:eastAsia="Times New Roman" w:hAnsi="Californian FB"/>
      <w:sz w:val="24"/>
      <w:szCs w:val="24"/>
    </w:rPr>
  </w:style>
  <w:style w:type="paragraph" w:styleId="Heading1">
    <w:name w:val="heading 1"/>
    <w:basedOn w:val="Normal"/>
    <w:next w:val="Normal"/>
    <w:link w:val="Heading1Char"/>
    <w:uiPriority w:val="9"/>
    <w:qFormat/>
    <w:rsid w:val="00D436B6"/>
    <w:pPr>
      <w:keepNext/>
      <w:keepLines/>
      <w:numPr>
        <w:numId w:val="1"/>
      </w:numPr>
      <w:outlineLvl w:val="0"/>
    </w:pPr>
    <w:rPr>
      <w:rFonts w:ascii="Cambria" w:eastAsia="SimHei" w:hAnsi="Cambria"/>
      <w:b/>
      <w:bCs/>
      <w:color w:val="0B5294"/>
      <w:sz w:val="28"/>
      <w:szCs w:val="32"/>
    </w:rPr>
  </w:style>
  <w:style w:type="paragraph" w:styleId="Heading2">
    <w:name w:val="heading 2"/>
    <w:basedOn w:val="Normal"/>
    <w:next w:val="Normal"/>
    <w:link w:val="Heading2Char"/>
    <w:uiPriority w:val="9"/>
    <w:qFormat/>
    <w:rsid w:val="00D436B6"/>
    <w:pPr>
      <w:keepNext/>
      <w:keepLines/>
      <w:numPr>
        <w:ilvl w:val="1"/>
        <w:numId w:val="1"/>
      </w:numPr>
      <w:spacing w:before="200"/>
      <w:outlineLvl w:val="1"/>
    </w:pPr>
    <w:rPr>
      <w:rFonts w:ascii="Cambria" w:eastAsia="SimHei" w:hAnsi="Cambria"/>
      <w:b/>
      <w:bCs/>
      <w:color w:val="0B5294"/>
      <w:sz w:val="26"/>
      <w:szCs w:val="28"/>
    </w:rPr>
  </w:style>
  <w:style w:type="paragraph" w:styleId="Heading3">
    <w:name w:val="heading 3"/>
    <w:basedOn w:val="Normal"/>
    <w:next w:val="Normal"/>
    <w:link w:val="Heading3Char"/>
    <w:uiPriority w:val="9"/>
    <w:qFormat/>
    <w:rsid w:val="00D436B6"/>
    <w:pPr>
      <w:keepNext/>
      <w:keepLines/>
      <w:numPr>
        <w:ilvl w:val="2"/>
        <w:numId w:val="1"/>
      </w:numPr>
      <w:spacing w:before="200"/>
      <w:outlineLvl w:val="2"/>
    </w:pPr>
    <w:rPr>
      <w:rFonts w:ascii="Cambria" w:eastAsia="SimHei" w:hAnsi="Cambria"/>
      <w:b/>
      <w:bCs/>
      <w:color w:val="0F6FC6"/>
    </w:rPr>
  </w:style>
  <w:style w:type="paragraph" w:styleId="Heading4">
    <w:name w:val="heading 4"/>
    <w:basedOn w:val="Normal"/>
    <w:next w:val="Normal"/>
    <w:link w:val="Heading4Char"/>
    <w:uiPriority w:val="9"/>
    <w:qFormat/>
    <w:rsid w:val="00D436B6"/>
    <w:pPr>
      <w:keepNext/>
      <w:keepLines/>
      <w:numPr>
        <w:ilvl w:val="3"/>
        <w:numId w:val="1"/>
      </w:numPr>
      <w:spacing w:before="200"/>
      <w:outlineLvl w:val="3"/>
    </w:pPr>
    <w:rPr>
      <w:rFonts w:ascii="Arial" w:eastAsia="SimHei" w:hAnsi="Arial"/>
      <w:b/>
      <w:bCs/>
      <w:i/>
      <w:iCs/>
      <w:color w:val="0F6FC6"/>
    </w:rPr>
  </w:style>
  <w:style w:type="paragraph" w:styleId="Heading5">
    <w:name w:val="heading 5"/>
    <w:basedOn w:val="Normal"/>
    <w:next w:val="Normal"/>
    <w:link w:val="Heading5Char"/>
    <w:uiPriority w:val="9"/>
    <w:qFormat/>
    <w:rsid w:val="00D436B6"/>
    <w:pPr>
      <w:keepNext/>
      <w:keepLines/>
      <w:numPr>
        <w:ilvl w:val="4"/>
        <w:numId w:val="1"/>
      </w:numPr>
      <w:spacing w:before="200"/>
      <w:outlineLvl w:val="4"/>
    </w:pPr>
    <w:rPr>
      <w:rFonts w:ascii="Arial" w:eastAsia="SimHei" w:hAnsi="Arial"/>
      <w:color w:val="073662"/>
    </w:rPr>
  </w:style>
  <w:style w:type="paragraph" w:styleId="Heading6">
    <w:name w:val="heading 6"/>
    <w:basedOn w:val="Normal"/>
    <w:next w:val="Normal"/>
    <w:link w:val="Heading6Char"/>
    <w:uiPriority w:val="9"/>
    <w:qFormat/>
    <w:rsid w:val="00723967"/>
    <w:pPr>
      <w:keepNext/>
      <w:keepLines/>
      <w:spacing w:before="200"/>
      <w:outlineLvl w:val="5"/>
    </w:pPr>
    <w:rPr>
      <w:rFonts w:ascii="Cambria" w:eastAsia="SimHei" w:hAnsi="Cambria"/>
      <w:b/>
      <w:iCs/>
      <w:color w:val="0B5294"/>
      <w:sz w:val="28"/>
    </w:rPr>
  </w:style>
  <w:style w:type="paragraph" w:styleId="Heading7">
    <w:name w:val="heading 7"/>
    <w:basedOn w:val="Normal"/>
    <w:next w:val="Normal"/>
    <w:link w:val="Heading7Char"/>
    <w:autoRedefine/>
    <w:uiPriority w:val="9"/>
    <w:qFormat/>
    <w:rsid w:val="00E40544"/>
    <w:pPr>
      <w:numPr>
        <w:numId w:val="4"/>
      </w:numPr>
      <w:outlineLvl w:val="6"/>
    </w:pPr>
    <w:rPr>
      <w:rFonts w:ascii="Cambria" w:hAnsi="Cambria"/>
      <w:b/>
      <w:color w:val="0B5294"/>
      <w:sz w:val="28"/>
      <w:szCs w:val="28"/>
    </w:rPr>
  </w:style>
  <w:style w:type="paragraph" w:styleId="Heading8">
    <w:name w:val="heading 8"/>
    <w:basedOn w:val="Normal"/>
    <w:next w:val="Normal"/>
    <w:link w:val="Heading8Char"/>
    <w:autoRedefine/>
    <w:uiPriority w:val="9"/>
    <w:qFormat/>
    <w:rsid w:val="002517D1"/>
    <w:pPr>
      <w:numPr>
        <w:ilvl w:val="1"/>
        <w:numId w:val="4"/>
      </w:numPr>
      <w:ind w:left="432"/>
      <w:jc w:val="left"/>
      <w:outlineLvl w:val="7"/>
    </w:pPr>
    <w:rPr>
      <w:rFonts w:ascii="Cambria" w:hAnsi="Cambria"/>
      <w:b/>
      <w:color w:val="0B5294"/>
    </w:rPr>
  </w:style>
  <w:style w:type="paragraph" w:styleId="Heading9">
    <w:name w:val="heading 9"/>
    <w:basedOn w:val="Heading8"/>
    <w:next w:val="Normal"/>
    <w:link w:val="Heading9Char"/>
    <w:uiPriority w:val="9"/>
    <w:qFormat/>
    <w:rsid w:val="00DF7754"/>
    <w:pPr>
      <w:outlineLvl w:val="8"/>
    </w:pPr>
    <w:rPr>
      <w:rFonts w:ascii="Calibri" w:eastAsia="SimHei" w:hAnsi="Calibr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A0CB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1779E"/>
    <w:rPr>
      <w:color w:val="0000FF"/>
      <w:u w:val="single"/>
    </w:rPr>
  </w:style>
  <w:style w:type="paragraph" w:customStyle="1" w:styleId="MediumGrid1-Accent21">
    <w:name w:val="Medium Grid 1 - Accent 21"/>
    <w:basedOn w:val="Normal"/>
    <w:uiPriority w:val="34"/>
    <w:qFormat/>
    <w:rsid w:val="00727CC7"/>
    <w:pPr>
      <w:ind w:left="720"/>
      <w:contextualSpacing/>
    </w:pPr>
  </w:style>
  <w:style w:type="paragraph" w:styleId="Header">
    <w:name w:val="header"/>
    <w:basedOn w:val="Normal"/>
    <w:link w:val="HeaderChar"/>
    <w:uiPriority w:val="99"/>
    <w:unhideWhenUsed/>
    <w:rsid w:val="00050817"/>
    <w:pPr>
      <w:tabs>
        <w:tab w:val="center" w:pos="4680"/>
        <w:tab w:val="right" w:pos="9360"/>
      </w:tabs>
    </w:pPr>
    <w:rPr>
      <w:rFonts w:ascii="Calibri" w:hAnsi="Calibri"/>
    </w:rPr>
  </w:style>
  <w:style w:type="character" w:customStyle="1" w:styleId="HeaderChar">
    <w:name w:val="Header Char"/>
    <w:link w:val="Header"/>
    <w:uiPriority w:val="99"/>
    <w:rsid w:val="00050817"/>
    <w:rPr>
      <w:rFonts w:eastAsia="Times New Roman"/>
      <w:sz w:val="24"/>
      <w:szCs w:val="24"/>
    </w:rPr>
  </w:style>
  <w:style w:type="paragraph" w:styleId="Footer">
    <w:name w:val="footer"/>
    <w:basedOn w:val="Normal"/>
    <w:link w:val="FooterChar"/>
    <w:uiPriority w:val="99"/>
    <w:unhideWhenUsed/>
    <w:rsid w:val="00050817"/>
    <w:pPr>
      <w:tabs>
        <w:tab w:val="center" w:pos="4680"/>
        <w:tab w:val="right" w:pos="9360"/>
      </w:tabs>
    </w:pPr>
    <w:rPr>
      <w:rFonts w:ascii="Calibri" w:hAnsi="Calibri"/>
    </w:rPr>
  </w:style>
  <w:style w:type="character" w:customStyle="1" w:styleId="FooterChar">
    <w:name w:val="Footer Char"/>
    <w:link w:val="Footer"/>
    <w:uiPriority w:val="99"/>
    <w:rsid w:val="00050817"/>
    <w:rPr>
      <w:rFonts w:eastAsia="Times New Roman"/>
      <w:sz w:val="24"/>
      <w:szCs w:val="24"/>
    </w:rPr>
  </w:style>
  <w:style w:type="paragraph" w:styleId="BalloonText">
    <w:name w:val="Balloon Text"/>
    <w:basedOn w:val="Normal"/>
    <w:link w:val="BalloonTextChar"/>
    <w:uiPriority w:val="99"/>
    <w:semiHidden/>
    <w:unhideWhenUsed/>
    <w:rsid w:val="00050817"/>
    <w:rPr>
      <w:rFonts w:ascii="Tahoma" w:hAnsi="Tahoma"/>
      <w:sz w:val="16"/>
      <w:szCs w:val="16"/>
    </w:rPr>
  </w:style>
  <w:style w:type="character" w:customStyle="1" w:styleId="BalloonTextChar">
    <w:name w:val="Balloon Text Char"/>
    <w:link w:val="BalloonText"/>
    <w:uiPriority w:val="99"/>
    <w:semiHidden/>
    <w:rsid w:val="00050817"/>
    <w:rPr>
      <w:rFonts w:ascii="Tahoma" w:eastAsia="Times New Roman" w:hAnsi="Tahoma" w:cs="Tahoma"/>
      <w:sz w:val="16"/>
      <w:szCs w:val="16"/>
    </w:rPr>
  </w:style>
  <w:style w:type="paragraph" w:customStyle="1" w:styleId="NoSpacing1">
    <w:name w:val="No Spacing1"/>
    <w:link w:val="NoSpacingChar"/>
    <w:uiPriority w:val="1"/>
    <w:qFormat/>
    <w:rsid w:val="00834C7C"/>
    <w:rPr>
      <w:rFonts w:ascii="Palatino Linotype" w:eastAsia="SimSun" w:hAnsi="Palatino Linotype"/>
      <w:sz w:val="22"/>
      <w:szCs w:val="22"/>
    </w:rPr>
  </w:style>
  <w:style w:type="character" w:customStyle="1" w:styleId="NoSpacingChar">
    <w:name w:val="No Spacing Char"/>
    <w:link w:val="NoSpacing1"/>
    <w:uiPriority w:val="1"/>
    <w:rsid w:val="00834C7C"/>
    <w:rPr>
      <w:rFonts w:ascii="Palatino Linotype" w:eastAsia="SimSun" w:hAnsi="Palatino Linotype"/>
      <w:sz w:val="22"/>
      <w:szCs w:val="22"/>
      <w:lang w:val="en-US" w:eastAsia="en-US" w:bidi="ar-SA"/>
    </w:rPr>
  </w:style>
  <w:style w:type="paragraph" w:styleId="Title">
    <w:name w:val="Title"/>
    <w:basedOn w:val="Normal"/>
    <w:next w:val="Normal"/>
    <w:link w:val="TitleChar"/>
    <w:uiPriority w:val="10"/>
    <w:qFormat/>
    <w:rsid w:val="000F10EF"/>
    <w:pPr>
      <w:pBdr>
        <w:bottom w:val="single" w:sz="8" w:space="4" w:color="0F6FC6"/>
      </w:pBdr>
      <w:spacing w:after="300"/>
      <w:contextualSpacing/>
    </w:pPr>
    <w:rPr>
      <w:rFonts w:ascii="Arial" w:eastAsia="SimHei" w:hAnsi="Arial"/>
      <w:color w:val="03485B"/>
      <w:spacing w:val="5"/>
      <w:kern w:val="28"/>
      <w:sz w:val="52"/>
      <w:szCs w:val="52"/>
    </w:rPr>
  </w:style>
  <w:style w:type="character" w:customStyle="1" w:styleId="TitleChar">
    <w:name w:val="Title Char"/>
    <w:link w:val="Title"/>
    <w:uiPriority w:val="10"/>
    <w:rsid w:val="000F10EF"/>
    <w:rPr>
      <w:rFonts w:ascii="Arial" w:eastAsia="SimHei" w:hAnsi="Arial" w:cs="Times New Roman"/>
      <w:color w:val="03485B"/>
      <w:spacing w:val="5"/>
      <w:kern w:val="28"/>
      <w:sz w:val="52"/>
      <w:szCs w:val="52"/>
    </w:rPr>
  </w:style>
  <w:style w:type="character" w:customStyle="1" w:styleId="Heading2Char">
    <w:name w:val="Heading 2 Char"/>
    <w:link w:val="Heading2"/>
    <w:uiPriority w:val="9"/>
    <w:rsid w:val="00D436B6"/>
    <w:rPr>
      <w:rFonts w:ascii="Cambria" w:eastAsia="SimHei" w:hAnsi="Cambria"/>
      <w:b/>
      <w:bCs/>
      <w:color w:val="0B5294"/>
      <w:sz w:val="26"/>
      <w:szCs w:val="28"/>
    </w:rPr>
  </w:style>
  <w:style w:type="character" w:customStyle="1" w:styleId="Heading1Char">
    <w:name w:val="Heading 1 Char"/>
    <w:link w:val="Heading1"/>
    <w:uiPriority w:val="9"/>
    <w:rsid w:val="00D436B6"/>
    <w:rPr>
      <w:rFonts w:ascii="Cambria" w:eastAsia="SimHei" w:hAnsi="Cambria"/>
      <w:b/>
      <w:bCs/>
      <w:color w:val="0B5294"/>
      <w:sz w:val="28"/>
      <w:szCs w:val="32"/>
    </w:rPr>
  </w:style>
  <w:style w:type="paragraph" w:customStyle="1" w:styleId="TOCHeading1">
    <w:name w:val="TOC Heading1"/>
    <w:basedOn w:val="Heading1"/>
    <w:next w:val="Normal"/>
    <w:uiPriority w:val="39"/>
    <w:unhideWhenUsed/>
    <w:qFormat/>
    <w:rsid w:val="00F1737E"/>
    <w:pPr>
      <w:spacing w:line="276" w:lineRule="auto"/>
      <w:outlineLvl w:val="9"/>
    </w:pPr>
  </w:style>
  <w:style w:type="paragraph" w:styleId="TOC1">
    <w:name w:val="toc 1"/>
    <w:basedOn w:val="Normal"/>
    <w:next w:val="Normal"/>
    <w:autoRedefine/>
    <w:uiPriority w:val="39"/>
    <w:unhideWhenUsed/>
    <w:qFormat/>
    <w:rsid w:val="00464314"/>
    <w:pPr>
      <w:spacing w:after="100"/>
    </w:pPr>
    <w:rPr>
      <w:rFonts w:ascii="Cambria" w:hAnsi="Cambria"/>
    </w:rPr>
  </w:style>
  <w:style w:type="character" w:customStyle="1" w:styleId="Heading3Char">
    <w:name w:val="Heading 3 Char"/>
    <w:link w:val="Heading3"/>
    <w:uiPriority w:val="9"/>
    <w:rsid w:val="00D436B6"/>
    <w:rPr>
      <w:rFonts w:ascii="Cambria" w:eastAsia="SimHei" w:hAnsi="Cambria"/>
      <w:b/>
      <w:bCs/>
      <w:color w:val="0F6FC6"/>
      <w:sz w:val="24"/>
      <w:szCs w:val="24"/>
    </w:rPr>
  </w:style>
  <w:style w:type="character" w:customStyle="1" w:styleId="Heading4Char">
    <w:name w:val="Heading 4 Char"/>
    <w:link w:val="Heading4"/>
    <w:uiPriority w:val="9"/>
    <w:rsid w:val="00D436B6"/>
    <w:rPr>
      <w:rFonts w:ascii="Arial" w:eastAsia="SimHei" w:hAnsi="Arial"/>
      <w:b/>
      <w:bCs/>
      <w:i/>
      <w:iCs/>
      <w:color w:val="0F6FC6"/>
      <w:sz w:val="24"/>
      <w:szCs w:val="24"/>
    </w:rPr>
  </w:style>
  <w:style w:type="character" w:customStyle="1" w:styleId="Heading5Char">
    <w:name w:val="Heading 5 Char"/>
    <w:link w:val="Heading5"/>
    <w:uiPriority w:val="9"/>
    <w:rsid w:val="00D436B6"/>
    <w:rPr>
      <w:rFonts w:ascii="Arial" w:eastAsia="SimHei" w:hAnsi="Arial"/>
      <w:color w:val="073662"/>
      <w:sz w:val="24"/>
      <w:szCs w:val="24"/>
    </w:rPr>
  </w:style>
  <w:style w:type="character" w:customStyle="1" w:styleId="Heading6Char">
    <w:name w:val="Heading 6 Char"/>
    <w:link w:val="Heading6"/>
    <w:uiPriority w:val="9"/>
    <w:rsid w:val="00723967"/>
    <w:rPr>
      <w:rFonts w:ascii="Cambria" w:eastAsia="SimHei" w:hAnsi="Cambria" w:cs="Times New Roman"/>
      <w:b/>
      <w:iCs/>
      <w:color w:val="0B5294"/>
      <w:sz w:val="28"/>
      <w:szCs w:val="24"/>
    </w:rPr>
  </w:style>
  <w:style w:type="character" w:customStyle="1" w:styleId="Heading7Char">
    <w:name w:val="Heading 7 Char"/>
    <w:link w:val="Heading7"/>
    <w:uiPriority w:val="9"/>
    <w:rsid w:val="00E40544"/>
    <w:rPr>
      <w:rFonts w:ascii="Cambria" w:eastAsia="Times New Roman" w:hAnsi="Cambria"/>
      <w:b/>
      <w:color w:val="0B5294"/>
      <w:sz w:val="28"/>
      <w:szCs w:val="28"/>
    </w:rPr>
  </w:style>
  <w:style w:type="character" w:customStyle="1" w:styleId="Heading8Char">
    <w:name w:val="Heading 8 Char"/>
    <w:link w:val="Heading8"/>
    <w:uiPriority w:val="9"/>
    <w:rsid w:val="002517D1"/>
    <w:rPr>
      <w:rFonts w:ascii="Cambria" w:eastAsia="Times New Roman" w:hAnsi="Cambria"/>
      <w:b/>
      <w:color w:val="0B5294"/>
      <w:sz w:val="24"/>
      <w:szCs w:val="24"/>
    </w:rPr>
  </w:style>
  <w:style w:type="character" w:customStyle="1" w:styleId="Heading9Char">
    <w:name w:val="Heading 9 Char"/>
    <w:link w:val="Heading9"/>
    <w:uiPriority w:val="9"/>
    <w:rsid w:val="00DF7754"/>
    <w:rPr>
      <w:rFonts w:eastAsia="SimHei"/>
      <w:b/>
      <w:color w:val="0B5294"/>
      <w:sz w:val="28"/>
    </w:rPr>
  </w:style>
  <w:style w:type="paragraph" w:styleId="TOC2">
    <w:name w:val="toc 2"/>
    <w:basedOn w:val="Normal"/>
    <w:next w:val="Normal"/>
    <w:autoRedefine/>
    <w:uiPriority w:val="39"/>
    <w:unhideWhenUsed/>
    <w:qFormat/>
    <w:rsid w:val="00464314"/>
    <w:pPr>
      <w:spacing w:after="100"/>
      <w:ind w:left="240"/>
    </w:pPr>
    <w:rPr>
      <w:rFonts w:ascii="Cambria" w:hAnsi="Cambria"/>
    </w:rPr>
  </w:style>
  <w:style w:type="paragraph" w:styleId="BodyText">
    <w:name w:val="Body Text"/>
    <w:basedOn w:val="Normal"/>
    <w:link w:val="BodyTextChar"/>
    <w:rsid w:val="00816206"/>
    <w:pPr>
      <w:tabs>
        <w:tab w:val="left" w:pos="2700"/>
        <w:tab w:val="num" w:pos="3240"/>
      </w:tabs>
      <w:spacing w:after="120"/>
    </w:pPr>
    <w:rPr>
      <w:rFonts w:ascii="Times New Roman" w:hAnsi="Times New Roman"/>
      <w:color w:val="FF0000"/>
      <w:sz w:val="20"/>
      <w:szCs w:val="20"/>
    </w:rPr>
  </w:style>
  <w:style w:type="character" w:customStyle="1" w:styleId="BodyTextChar">
    <w:name w:val="Body Text Char"/>
    <w:link w:val="BodyText"/>
    <w:rsid w:val="00816206"/>
    <w:rPr>
      <w:rFonts w:ascii="Times New Roman" w:eastAsia="Times New Roman" w:hAnsi="Times New Roman"/>
      <w:color w:val="FF0000"/>
    </w:rPr>
  </w:style>
  <w:style w:type="paragraph" w:styleId="Caption">
    <w:name w:val="caption"/>
    <w:basedOn w:val="Normal"/>
    <w:next w:val="Normal"/>
    <w:uiPriority w:val="35"/>
    <w:qFormat/>
    <w:rsid w:val="00816206"/>
    <w:rPr>
      <w:rFonts w:ascii="Times New Roman" w:hAnsi="Times New Roman"/>
      <w:b/>
      <w:bCs/>
      <w:sz w:val="20"/>
      <w:szCs w:val="20"/>
    </w:rPr>
  </w:style>
  <w:style w:type="character" w:styleId="CommentReference">
    <w:name w:val="annotation reference"/>
    <w:uiPriority w:val="99"/>
    <w:unhideWhenUsed/>
    <w:rsid w:val="00F827F6"/>
    <w:rPr>
      <w:sz w:val="16"/>
      <w:szCs w:val="16"/>
    </w:rPr>
  </w:style>
  <w:style w:type="paragraph" w:styleId="CommentText">
    <w:name w:val="annotation text"/>
    <w:basedOn w:val="Normal"/>
    <w:link w:val="CommentTextChar"/>
    <w:uiPriority w:val="99"/>
    <w:unhideWhenUsed/>
    <w:rsid w:val="00F827F6"/>
    <w:rPr>
      <w:rFonts w:ascii="Palatino Linotype" w:hAnsi="Palatino Linotype"/>
      <w:sz w:val="20"/>
      <w:szCs w:val="20"/>
    </w:rPr>
  </w:style>
  <w:style w:type="character" w:customStyle="1" w:styleId="CommentTextChar">
    <w:name w:val="Comment Text Char"/>
    <w:link w:val="CommentText"/>
    <w:uiPriority w:val="99"/>
    <w:rsid w:val="00F827F6"/>
    <w:rPr>
      <w:rFonts w:ascii="Palatino Linotype" w:eastAsia="Times New Roman" w:hAnsi="Palatino Linotype"/>
    </w:rPr>
  </w:style>
  <w:style w:type="paragraph" w:styleId="CommentSubject">
    <w:name w:val="annotation subject"/>
    <w:basedOn w:val="CommentText"/>
    <w:next w:val="CommentText"/>
    <w:link w:val="CommentSubjectChar"/>
    <w:uiPriority w:val="99"/>
    <w:semiHidden/>
    <w:unhideWhenUsed/>
    <w:rsid w:val="00F827F6"/>
    <w:rPr>
      <w:b/>
      <w:bCs/>
    </w:rPr>
  </w:style>
  <w:style w:type="character" w:customStyle="1" w:styleId="CommentSubjectChar">
    <w:name w:val="Comment Subject Char"/>
    <w:link w:val="CommentSubject"/>
    <w:uiPriority w:val="99"/>
    <w:semiHidden/>
    <w:rsid w:val="00F827F6"/>
    <w:rPr>
      <w:rFonts w:ascii="Palatino Linotype" w:eastAsia="Times New Roman" w:hAnsi="Palatino Linotype"/>
      <w:b/>
      <w:bCs/>
    </w:rPr>
  </w:style>
  <w:style w:type="paragraph" w:styleId="FootnoteText">
    <w:name w:val="footnote text"/>
    <w:basedOn w:val="Normal"/>
    <w:link w:val="FootnoteTextChar"/>
    <w:uiPriority w:val="99"/>
    <w:unhideWhenUsed/>
    <w:rsid w:val="00A74B34"/>
    <w:rPr>
      <w:rFonts w:ascii="Calibri" w:hAnsi="Calibri"/>
      <w:sz w:val="20"/>
      <w:szCs w:val="20"/>
    </w:rPr>
  </w:style>
  <w:style w:type="character" w:customStyle="1" w:styleId="FootnoteTextChar">
    <w:name w:val="Footnote Text Char"/>
    <w:link w:val="FootnoteText"/>
    <w:uiPriority w:val="99"/>
    <w:rsid w:val="00A74B34"/>
    <w:rPr>
      <w:rFonts w:eastAsia="Times New Roman"/>
    </w:rPr>
  </w:style>
  <w:style w:type="character" w:styleId="FootnoteReference">
    <w:name w:val="footnote reference"/>
    <w:uiPriority w:val="99"/>
    <w:unhideWhenUsed/>
    <w:rsid w:val="00A74B34"/>
    <w:rPr>
      <w:vertAlign w:val="superscript"/>
    </w:rPr>
  </w:style>
  <w:style w:type="table" w:styleId="MediumList2-Accent3">
    <w:name w:val="Medium List 2 Accent 3"/>
    <w:basedOn w:val="TableNormal"/>
    <w:uiPriority w:val="67"/>
    <w:rsid w:val="009731DF"/>
    <w:tblPr>
      <w:tblStyleRowBandSize w:val="1"/>
      <w:tblStyleColBandSize w:val="1"/>
      <w:tblBorders>
        <w:top w:val="single" w:sz="8" w:space="0" w:color="3093EF"/>
        <w:left w:val="single" w:sz="8" w:space="0" w:color="3093EF"/>
        <w:bottom w:val="single" w:sz="8" w:space="0" w:color="3093EF"/>
        <w:right w:val="single" w:sz="8" w:space="0" w:color="3093EF"/>
        <w:insideH w:val="single" w:sz="8" w:space="0" w:color="3093EF"/>
        <w:insideV w:val="single" w:sz="8" w:space="0" w:color="3093EF"/>
      </w:tblBorders>
    </w:tblPr>
    <w:tcPr>
      <w:shd w:val="clear" w:color="auto" w:fill="BADBF9"/>
    </w:tcPr>
    <w:tblStylePr w:type="firstRow">
      <w:rPr>
        <w:b/>
        <w:bCs/>
      </w:rPr>
    </w:tblStylePr>
    <w:tblStylePr w:type="lastRow">
      <w:rPr>
        <w:b/>
        <w:bCs/>
      </w:rPr>
      <w:tblPr/>
      <w:tcPr>
        <w:tcBorders>
          <w:top w:val="single" w:sz="18" w:space="0" w:color="3093EF"/>
        </w:tcBorders>
      </w:tcPr>
    </w:tblStylePr>
    <w:tblStylePr w:type="firstCol">
      <w:rPr>
        <w:b/>
        <w:bCs/>
      </w:rPr>
    </w:tblStylePr>
    <w:tblStylePr w:type="lastCol">
      <w:rPr>
        <w:b/>
        <w:bCs/>
      </w:rPr>
    </w:tblStylePr>
    <w:tblStylePr w:type="band1Vert">
      <w:tblPr/>
      <w:tcPr>
        <w:shd w:val="clear" w:color="auto" w:fill="75B7F4"/>
      </w:tcPr>
    </w:tblStylePr>
    <w:tblStylePr w:type="band1Horz">
      <w:tblPr/>
      <w:tcPr>
        <w:shd w:val="clear" w:color="auto" w:fill="75B7F4"/>
      </w:tcPr>
    </w:tblStylePr>
  </w:style>
  <w:style w:type="paragraph" w:customStyle="1" w:styleId="SectionTitle">
    <w:name w:val="Section Title"/>
    <w:basedOn w:val="Normal"/>
    <w:link w:val="SectionTitleChar"/>
    <w:qFormat/>
    <w:rsid w:val="00056456"/>
    <w:rPr>
      <w:b/>
      <w:i/>
      <w:color w:val="0000FF"/>
    </w:rPr>
  </w:style>
  <w:style w:type="character" w:customStyle="1" w:styleId="SectionTitleChar">
    <w:name w:val="Section Title Char"/>
    <w:link w:val="SectionTitle"/>
    <w:rsid w:val="00056456"/>
    <w:rPr>
      <w:rFonts w:ascii="Californian FB" w:eastAsia="Times New Roman" w:hAnsi="Californian FB"/>
      <w:b/>
      <w:i/>
      <w:color w:val="0000FF"/>
      <w:sz w:val="24"/>
      <w:szCs w:val="24"/>
    </w:rPr>
  </w:style>
  <w:style w:type="paragraph" w:customStyle="1" w:styleId="MediumList2-Accent21">
    <w:name w:val="Medium List 2 - Accent 21"/>
    <w:hidden/>
    <w:uiPriority w:val="99"/>
    <w:semiHidden/>
    <w:rsid w:val="00980620"/>
    <w:rPr>
      <w:rFonts w:ascii="Californian FB" w:eastAsia="Times New Roman" w:hAnsi="Californian FB"/>
      <w:sz w:val="24"/>
      <w:szCs w:val="24"/>
    </w:rPr>
  </w:style>
  <w:style w:type="table" w:styleId="MediumList1-Accent3">
    <w:name w:val="Medium List 1 Accent 3"/>
    <w:basedOn w:val="TableNormal"/>
    <w:uiPriority w:val="66"/>
    <w:rsid w:val="004B34D5"/>
    <w:rPr>
      <w:rFonts w:ascii="Arial" w:eastAsia="SimHei" w:hAnsi="Arial"/>
      <w:color w:val="000000"/>
    </w:r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rPr>
        <w:sz w:val="24"/>
        <w:szCs w:val="24"/>
      </w:rPr>
      <w:tblPr/>
      <w:tcPr>
        <w:tcBorders>
          <w:top w:val="nil"/>
          <w:left w:val="nil"/>
          <w:bottom w:val="single" w:sz="24" w:space="0" w:color="0F6FC6"/>
          <w:right w:val="nil"/>
          <w:insideH w:val="nil"/>
          <w:insideV w:val="nil"/>
        </w:tcBorders>
        <w:shd w:val="clear" w:color="auto" w:fill="FFFFFF"/>
      </w:tcPr>
    </w:tblStylePr>
    <w:tblStylePr w:type="lastRow">
      <w:tblPr/>
      <w:tcPr>
        <w:tcBorders>
          <w:top w:val="single" w:sz="8" w:space="0" w:color="0F6FC6"/>
          <w:left w:val="nil"/>
          <w:bottom w:val="nil"/>
          <w:right w:val="nil"/>
          <w:insideH w:val="nil"/>
          <w:insideV w:val="nil"/>
        </w:tcBorders>
        <w:shd w:val="clear" w:color="auto" w:fill="FFFFFF"/>
      </w:tcPr>
    </w:tblStylePr>
    <w:tblStylePr w:type="firstCol">
      <w:tblPr/>
      <w:tcPr>
        <w:tcBorders>
          <w:top w:val="nil"/>
          <w:left w:val="nil"/>
          <w:bottom w:val="nil"/>
          <w:right w:val="single" w:sz="8" w:space="0" w:color="0F6FC6"/>
          <w:insideH w:val="nil"/>
          <w:insideV w:val="nil"/>
        </w:tcBorders>
        <w:shd w:val="clear" w:color="auto" w:fill="FFFFFF"/>
      </w:tcPr>
    </w:tblStylePr>
    <w:tblStylePr w:type="lastCol">
      <w:tblPr/>
      <w:tcPr>
        <w:tcBorders>
          <w:top w:val="nil"/>
          <w:left w:val="single" w:sz="8" w:space="0" w:color="0F6F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ADBF9"/>
      </w:tcPr>
    </w:tblStylePr>
    <w:tblStylePr w:type="band1Horz">
      <w:tblPr/>
      <w:tcPr>
        <w:tcBorders>
          <w:top w:val="nil"/>
          <w:bottom w:val="nil"/>
          <w:insideH w:val="nil"/>
          <w:insideV w:val="nil"/>
        </w:tcBorders>
        <w:shd w:val="clear" w:color="auto" w:fill="BADBF9"/>
      </w:tcPr>
    </w:tblStylePr>
    <w:tblStylePr w:type="nwCell">
      <w:tblPr/>
      <w:tcPr>
        <w:shd w:val="clear" w:color="auto" w:fill="FFFFFF"/>
      </w:tcPr>
    </w:tblStylePr>
    <w:tblStylePr w:type="swCell">
      <w:tblPr/>
      <w:tcPr>
        <w:tcBorders>
          <w:top w:val="nil"/>
        </w:tcBorders>
      </w:tcPr>
    </w:tblStylePr>
  </w:style>
  <w:style w:type="table" w:customStyle="1" w:styleId="MediumList1-Accent11">
    <w:name w:val="Medium List 1 - Accent 11"/>
    <w:basedOn w:val="TableNormal"/>
    <w:uiPriority w:val="65"/>
    <w:rsid w:val="00F700CA"/>
    <w:rPr>
      <w:color w:val="000000"/>
    </w:rPr>
    <w:tblPr>
      <w:tblStyleRowBandSize w:val="1"/>
      <w:tblStyleColBandSize w:val="1"/>
      <w:tblBorders>
        <w:top w:val="single" w:sz="8" w:space="0" w:color="0F6FC6"/>
        <w:bottom w:val="single" w:sz="8" w:space="0" w:color="0F6FC6"/>
      </w:tblBorders>
    </w:tblPr>
    <w:tblStylePr w:type="firstRow">
      <w:rPr>
        <w:rFonts w:ascii="Symbol" w:eastAsia="Courier New" w:hAnsi="Symbol" w:cs="Times New Roman"/>
      </w:rPr>
      <w:tblPr/>
      <w:tcPr>
        <w:tcBorders>
          <w:top w:val="nil"/>
          <w:bottom w:val="single" w:sz="8" w:space="0" w:color="0F6FC6"/>
        </w:tcBorders>
      </w:tcPr>
    </w:tblStylePr>
    <w:tblStylePr w:type="lastRow">
      <w:rPr>
        <w:b/>
        <w:bCs/>
        <w:color w:val="04617B"/>
      </w:rPr>
      <w:tblPr/>
      <w:tcPr>
        <w:tcBorders>
          <w:top w:val="single" w:sz="8" w:space="0" w:color="0F6FC6"/>
          <w:bottom w:val="single" w:sz="8" w:space="0" w:color="0F6FC6"/>
        </w:tcBorders>
      </w:tcPr>
    </w:tblStylePr>
    <w:tblStylePr w:type="firstCol">
      <w:rPr>
        <w:b/>
        <w:bCs/>
      </w:rPr>
    </w:tblStylePr>
    <w:tblStylePr w:type="lastCol">
      <w:rPr>
        <w:b/>
        <w:bCs/>
      </w:rPr>
      <w:tblPr/>
      <w:tcPr>
        <w:tcBorders>
          <w:top w:val="single" w:sz="8" w:space="0" w:color="0F6FC6"/>
          <w:bottom w:val="single" w:sz="8" w:space="0" w:color="0F6FC6"/>
        </w:tcBorders>
      </w:tcPr>
    </w:tblStylePr>
    <w:tblStylePr w:type="band1Vert">
      <w:tblPr/>
      <w:tcPr>
        <w:shd w:val="clear" w:color="auto" w:fill="BADBF9"/>
      </w:tcPr>
    </w:tblStylePr>
    <w:tblStylePr w:type="band1Horz">
      <w:tblPr/>
      <w:tcPr>
        <w:shd w:val="clear" w:color="auto" w:fill="BADBF9"/>
      </w:tcPr>
    </w:tblStylePr>
  </w:style>
  <w:style w:type="table" w:styleId="MediumShading2-Accent4">
    <w:name w:val="Medium Shading 2 Accent 4"/>
    <w:basedOn w:val="TableNormal"/>
    <w:uiPriority w:val="65"/>
    <w:rsid w:val="00F700CA"/>
    <w:rPr>
      <w:color w:val="000000"/>
    </w:rPr>
    <w:tblPr>
      <w:tblStyleRowBandSize w:val="1"/>
      <w:tblStyleColBandSize w:val="1"/>
      <w:tblBorders>
        <w:top w:val="single" w:sz="8" w:space="0" w:color="009DD9"/>
        <w:bottom w:val="single" w:sz="8" w:space="0" w:color="009DD9"/>
      </w:tblBorders>
    </w:tblPr>
    <w:tblStylePr w:type="firstRow">
      <w:rPr>
        <w:rFonts w:ascii="Symbol" w:eastAsia="Courier New" w:hAnsi="Symbol" w:cs="Times New Roman"/>
      </w:rPr>
      <w:tblPr/>
      <w:tcPr>
        <w:tcBorders>
          <w:top w:val="nil"/>
          <w:bottom w:val="single" w:sz="8" w:space="0" w:color="009DD9"/>
        </w:tcBorders>
      </w:tcPr>
    </w:tblStylePr>
    <w:tblStylePr w:type="lastRow">
      <w:rPr>
        <w:b/>
        <w:bCs/>
        <w:color w:val="04617B"/>
      </w:rPr>
      <w:tblPr/>
      <w:tcPr>
        <w:tcBorders>
          <w:top w:val="single" w:sz="8" w:space="0" w:color="009DD9"/>
          <w:bottom w:val="single" w:sz="8" w:space="0" w:color="009DD9"/>
        </w:tcBorders>
      </w:tcPr>
    </w:tblStylePr>
    <w:tblStylePr w:type="firstCol">
      <w:rPr>
        <w:b/>
        <w:bCs/>
      </w:rPr>
    </w:tblStylePr>
    <w:tblStylePr w:type="lastCol">
      <w:rPr>
        <w:b/>
        <w:bCs/>
      </w:rPr>
      <w:tblPr/>
      <w:tcPr>
        <w:tcBorders>
          <w:top w:val="single" w:sz="8" w:space="0" w:color="009DD9"/>
          <w:bottom w:val="single" w:sz="8" w:space="0" w:color="009DD9"/>
        </w:tcBorders>
      </w:tcPr>
    </w:tblStylePr>
    <w:tblStylePr w:type="band1Vert">
      <w:tblPr/>
      <w:tcPr>
        <w:shd w:val="clear" w:color="auto" w:fill="B6EAFF"/>
      </w:tcPr>
    </w:tblStylePr>
    <w:tblStylePr w:type="band1Horz">
      <w:tblPr/>
      <w:tcPr>
        <w:shd w:val="clear" w:color="auto" w:fill="B6EAFF"/>
      </w:tcPr>
    </w:tblStylePr>
  </w:style>
  <w:style w:type="table" w:styleId="MediumShading2-Accent5">
    <w:name w:val="Medium Shading 2 Accent 5"/>
    <w:basedOn w:val="TableNormal"/>
    <w:uiPriority w:val="65"/>
    <w:rsid w:val="00F700CA"/>
    <w:rPr>
      <w:color w:val="000000"/>
    </w:rPr>
    <w:tblPr>
      <w:tblStyleRowBandSize w:val="1"/>
      <w:tblStyleColBandSize w:val="1"/>
      <w:tblBorders>
        <w:top w:val="single" w:sz="8" w:space="0" w:color="0BD0D9"/>
        <w:bottom w:val="single" w:sz="8" w:space="0" w:color="0BD0D9"/>
      </w:tblBorders>
    </w:tblPr>
    <w:tblStylePr w:type="firstRow">
      <w:rPr>
        <w:rFonts w:ascii="Symbol" w:eastAsia="Courier New" w:hAnsi="Symbol" w:cs="Times New Roman"/>
      </w:rPr>
      <w:tblPr/>
      <w:tcPr>
        <w:tcBorders>
          <w:top w:val="nil"/>
          <w:bottom w:val="single" w:sz="8" w:space="0" w:color="0BD0D9"/>
        </w:tcBorders>
      </w:tcPr>
    </w:tblStylePr>
    <w:tblStylePr w:type="lastRow">
      <w:rPr>
        <w:b/>
        <w:bCs/>
        <w:color w:val="04617B"/>
      </w:rPr>
      <w:tblPr/>
      <w:tcPr>
        <w:tcBorders>
          <w:top w:val="single" w:sz="8" w:space="0" w:color="0BD0D9"/>
          <w:bottom w:val="single" w:sz="8" w:space="0" w:color="0BD0D9"/>
        </w:tcBorders>
      </w:tcPr>
    </w:tblStylePr>
    <w:tblStylePr w:type="firstCol">
      <w:rPr>
        <w:b/>
        <w:bCs/>
      </w:rPr>
    </w:tblStylePr>
    <w:tblStylePr w:type="lastCol">
      <w:rPr>
        <w:b/>
        <w:bCs/>
      </w:rPr>
      <w:tblPr/>
      <w:tcPr>
        <w:tcBorders>
          <w:top w:val="single" w:sz="8" w:space="0" w:color="0BD0D9"/>
          <w:bottom w:val="single" w:sz="8" w:space="0" w:color="0BD0D9"/>
        </w:tcBorders>
      </w:tcPr>
    </w:tblStylePr>
    <w:tblStylePr w:type="band1Vert">
      <w:tblPr/>
      <w:tcPr>
        <w:shd w:val="clear" w:color="auto" w:fill="BCF8FB"/>
      </w:tcPr>
    </w:tblStylePr>
    <w:tblStylePr w:type="band1Horz">
      <w:tblPr/>
      <w:tcPr>
        <w:shd w:val="clear" w:color="auto" w:fill="BCF8FB"/>
      </w:tcPr>
    </w:tblStylePr>
  </w:style>
  <w:style w:type="table" w:styleId="MediumShading2-Accent6">
    <w:name w:val="Medium Shading 2 Accent 6"/>
    <w:basedOn w:val="TableNormal"/>
    <w:uiPriority w:val="65"/>
    <w:rsid w:val="00F700CA"/>
    <w:rPr>
      <w:color w:val="000000"/>
    </w:rPr>
    <w:tblPr>
      <w:tblStyleRowBandSize w:val="1"/>
      <w:tblStyleColBandSize w:val="1"/>
      <w:tblBorders>
        <w:top w:val="single" w:sz="8" w:space="0" w:color="10CF9B"/>
        <w:bottom w:val="single" w:sz="8" w:space="0" w:color="10CF9B"/>
      </w:tblBorders>
    </w:tblPr>
    <w:tblStylePr w:type="firstRow">
      <w:rPr>
        <w:rFonts w:ascii="Symbol" w:eastAsia="Courier New" w:hAnsi="Symbol" w:cs="Times New Roman"/>
      </w:rPr>
      <w:tblPr/>
      <w:tcPr>
        <w:tcBorders>
          <w:top w:val="nil"/>
          <w:bottom w:val="single" w:sz="8" w:space="0" w:color="10CF9B"/>
        </w:tcBorders>
      </w:tcPr>
    </w:tblStylePr>
    <w:tblStylePr w:type="lastRow">
      <w:rPr>
        <w:b/>
        <w:bCs/>
        <w:color w:val="04617B"/>
      </w:rPr>
      <w:tblPr/>
      <w:tcPr>
        <w:tcBorders>
          <w:top w:val="single" w:sz="8" w:space="0" w:color="10CF9B"/>
          <w:bottom w:val="single" w:sz="8" w:space="0" w:color="10CF9B"/>
        </w:tcBorders>
      </w:tcPr>
    </w:tblStylePr>
    <w:tblStylePr w:type="firstCol">
      <w:rPr>
        <w:b/>
        <w:bCs/>
      </w:rPr>
    </w:tblStylePr>
    <w:tblStylePr w:type="lastCol">
      <w:rPr>
        <w:b/>
        <w:bCs/>
      </w:rPr>
      <w:tblPr/>
      <w:tcPr>
        <w:tcBorders>
          <w:top w:val="single" w:sz="8" w:space="0" w:color="10CF9B"/>
          <w:bottom w:val="single" w:sz="8" w:space="0" w:color="10CF9B"/>
        </w:tcBorders>
      </w:tcPr>
    </w:tblStylePr>
    <w:tblStylePr w:type="band1Vert">
      <w:tblPr/>
      <w:tcPr>
        <w:shd w:val="clear" w:color="auto" w:fill="BDFAE9"/>
      </w:tcPr>
    </w:tblStylePr>
    <w:tblStylePr w:type="band1Horz">
      <w:tblPr/>
      <w:tcPr>
        <w:shd w:val="clear" w:color="auto" w:fill="BDFAE9"/>
      </w:tcPr>
    </w:tblStylePr>
  </w:style>
  <w:style w:type="table" w:customStyle="1" w:styleId="BookTitle1">
    <w:name w:val="Book Title1"/>
    <w:basedOn w:val="TableNormal"/>
    <w:uiPriority w:val="65"/>
    <w:qFormat/>
    <w:rsid w:val="00F700CA"/>
    <w:rPr>
      <w:color w:val="000000"/>
    </w:rPr>
    <w:tblPr>
      <w:tblStyleRowBandSize w:val="1"/>
      <w:tblStyleColBandSize w:val="1"/>
      <w:tblBorders>
        <w:top w:val="single" w:sz="8" w:space="0" w:color="7CCA62"/>
        <w:bottom w:val="single" w:sz="8" w:space="0" w:color="7CCA62"/>
      </w:tblBorders>
    </w:tblPr>
    <w:tblStylePr w:type="firstRow">
      <w:rPr>
        <w:rFonts w:ascii="Symbol" w:eastAsia="Courier New" w:hAnsi="Symbol" w:cs="Times New Roman"/>
      </w:rPr>
      <w:tblPr/>
      <w:tcPr>
        <w:tcBorders>
          <w:top w:val="nil"/>
          <w:bottom w:val="single" w:sz="8" w:space="0" w:color="7CCA62"/>
        </w:tcBorders>
      </w:tcPr>
    </w:tblStylePr>
    <w:tblStylePr w:type="lastRow">
      <w:rPr>
        <w:b/>
        <w:bCs/>
        <w:color w:val="04617B"/>
      </w:rPr>
      <w:tblPr/>
      <w:tcPr>
        <w:tcBorders>
          <w:top w:val="single" w:sz="8" w:space="0" w:color="7CCA62"/>
          <w:bottom w:val="single" w:sz="8" w:space="0" w:color="7CCA62"/>
        </w:tcBorders>
      </w:tcPr>
    </w:tblStylePr>
    <w:tblStylePr w:type="firstCol">
      <w:rPr>
        <w:b/>
        <w:bCs/>
      </w:rPr>
    </w:tblStylePr>
    <w:tblStylePr w:type="lastCol">
      <w:rPr>
        <w:b/>
        <w:bCs/>
      </w:rPr>
      <w:tblPr/>
      <w:tcPr>
        <w:tcBorders>
          <w:top w:val="single" w:sz="8" w:space="0" w:color="7CCA62"/>
          <w:bottom w:val="single" w:sz="8" w:space="0" w:color="7CCA62"/>
        </w:tcBorders>
      </w:tcPr>
    </w:tblStylePr>
    <w:tblStylePr w:type="band1Vert">
      <w:tblPr/>
      <w:tcPr>
        <w:shd w:val="clear" w:color="auto" w:fill="DEF2D8"/>
      </w:tcPr>
    </w:tblStylePr>
    <w:tblStylePr w:type="band1Horz">
      <w:tblPr/>
      <w:tcPr>
        <w:shd w:val="clear" w:color="auto" w:fill="DEF2D8"/>
      </w:tcPr>
    </w:tblStylePr>
  </w:style>
  <w:style w:type="table" w:styleId="LightShading-Accent5">
    <w:name w:val="Light Shading Accent 5"/>
    <w:basedOn w:val="TableNormal"/>
    <w:uiPriority w:val="61"/>
    <w:rsid w:val="00F700CA"/>
    <w:rPr>
      <w:rFonts w:ascii="Palatino Linotype" w:eastAsia="SimSun" w:hAnsi="Palatino Linotype"/>
      <w:sz w:val="22"/>
      <w:szCs w:val="22"/>
      <w:lang w:bidi="en-US"/>
    </w:rPr>
    <w:tblPr>
      <w:tblStyleRowBandSize w:val="1"/>
      <w:tblStyleColBandSize w:val="1"/>
      <w:tblBorders>
        <w:top w:val="single" w:sz="8" w:space="0" w:color="0BD0D9"/>
        <w:left w:val="single" w:sz="8" w:space="0" w:color="0BD0D9"/>
        <w:bottom w:val="single" w:sz="8" w:space="0" w:color="0BD0D9"/>
        <w:right w:val="single" w:sz="8" w:space="0" w:color="0BD0D9"/>
      </w:tblBorders>
    </w:tblPr>
    <w:tblStylePr w:type="firstRow">
      <w:pPr>
        <w:spacing w:before="0" w:after="0" w:line="240" w:lineRule="auto"/>
      </w:pPr>
      <w:rPr>
        <w:b/>
        <w:bCs/>
        <w:color w:val="FFFFFF"/>
      </w:rPr>
      <w:tblPr/>
      <w:tcPr>
        <w:shd w:val="clear" w:color="auto" w:fill="0BD0D9"/>
      </w:tcPr>
    </w:tblStylePr>
    <w:tblStylePr w:type="lastRow">
      <w:pPr>
        <w:spacing w:before="0" w:after="0" w:line="240" w:lineRule="auto"/>
      </w:pPr>
      <w:rPr>
        <w:b/>
        <w:bCs/>
      </w:rPr>
      <w:tblPr/>
      <w:tcPr>
        <w:tcBorders>
          <w:top w:val="double" w:sz="6" w:space="0" w:color="0BD0D9"/>
          <w:left w:val="single" w:sz="8" w:space="0" w:color="0BD0D9"/>
          <w:bottom w:val="single" w:sz="8" w:space="0" w:color="0BD0D9"/>
          <w:right w:val="single" w:sz="8" w:space="0" w:color="0BD0D9"/>
        </w:tcBorders>
      </w:tcPr>
    </w:tblStylePr>
    <w:tblStylePr w:type="firstCol">
      <w:rPr>
        <w:b/>
        <w:bCs/>
      </w:rPr>
    </w:tblStylePr>
    <w:tblStylePr w:type="lastCol">
      <w:rPr>
        <w:b/>
        <w:bCs/>
      </w:rPr>
    </w:tblStylePr>
    <w:tblStylePr w:type="band1Vert">
      <w:tblPr/>
      <w:tcPr>
        <w:tcBorders>
          <w:top w:val="single" w:sz="8" w:space="0" w:color="0BD0D9"/>
          <w:left w:val="single" w:sz="8" w:space="0" w:color="0BD0D9"/>
          <w:bottom w:val="single" w:sz="8" w:space="0" w:color="0BD0D9"/>
          <w:right w:val="single" w:sz="8" w:space="0" w:color="0BD0D9"/>
        </w:tcBorders>
      </w:tcPr>
    </w:tblStylePr>
    <w:tblStylePr w:type="band1Horz">
      <w:tblPr/>
      <w:tcPr>
        <w:tcBorders>
          <w:top w:val="single" w:sz="8" w:space="0" w:color="0BD0D9"/>
          <w:left w:val="single" w:sz="8" w:space="0" w:color="0BD0D9"/>
          <w:bottom w:val="single" w:sz="8" w:space="0" w:color="0BD0D9"/>
          <w:right w:val="single" w:sz="8" w:space="0" w:color="0BD0D9"/>
        </w:tcBorders>
      </w:tcPr>
    </w:tblStylePr>
  </w:style>
  <w:style w:type="table" w:customStyle="1" w:styleId="MediumShading1-Accent11">
    <w:name w:val="Medium Shading 1 - Accent 11"/>
    <w:basedOn w:val="TableNormal"/>
    <w:uiPriority w:val="63"/>
    <w:rsid w:val="00F700CA"/>
    <w:tblPr>
      <w:tblStyleRowBandSize w:val="1"/>
      <w:tblStyleColBandSize w:val="1"/>
      <w:tblBorders>
        <w:top w:val="single" w:sz="8" w:space="0" w:color="3093EF"/>
        <w:left w:val="single" w:sz="8" w:space="0" w:color="3093EF"/>
        <w:bottom w:val="single" w:sz="8" w:space="0" w:color="3093EF"/>
        <w:right w:val="single" w:sz="8" w:space="0" w:color="3093EF"/>
        <w:insideH w:val="single" w:sz="8" w:space="0" w:color="3093EF"/>
      </w:tblBorders>
    </w:tblPr>
    <w:tblStylePr w:type="firstRow">
      <w:pPr>
        <w:spacing w:before="0" w:after="0" w:line="240" w:lineRule="auto"/>
      </w:pPr>
      <w:rPr>
        <w:b/>
        <w:bCs/>
        <w:color w:val="FFFFFF"/>
      </w:rPr>
      <w:tblPr/>
      <w:tcPr>
        <w:tcBorders>
          <w:top w:val="single" w:sz="8" w:space="0" w:color="3093EF"/>
          <w:left w:val="single" w:sz="8" w:space="0" w:color="3093EF"/>
          <w:bottom w:val="single" w:sz="8" w:space="0" w:color="3093EF"/>
          <w:right w:val="single" w:sz="8" w:space="0" w:color="3093EF"/>
          <w:insideH w:val="nil"/>
          <w:insideV w:val="nil"/>
        </w:tcBorders>
        <w:shd w:val="clear" w:color="auto" w:fill="0F6FC6"/>
      </w:tcPr>
    </w:tblStylePr>
    <w:tblStylePr w:type="lastRow">
      <w:pPr>
        <w:spacing w:before="0" w:after="0" w:line="240" w:lineRule="auto"/>
      </w:pPr>
      <w:rPr>
        <w:b/>
        <w:bCs/>
      </w:rPr>
      <w:tblPr/>
      <w:tcPr>
        <w:tcBorders>
          <w:top w:val="double" w:sz="6" w:space="0" w:color="3093EF"/>
          <w:left w:val="single" w:sz="8" w:space="0" w:color="3093EF"/>
          <w:bottom w:val="single" w:sz="8" w:space="0" w:color="3093EF"/>
          <w:right w:val="single" w:sz="8" w:space="0" w:color="3093EF"/>
          <w:insideH w:val="nil"/>
          <w:insideV w:val="nil"/>
        </w:tcBorders>
      </w:tcPr>
    </w:tblStylePr>
    <w:tblStylePr w:type="firstCol">
      <w:rPr>
        <w:b/>
        <w:bCs/>
      </w:rPr>
    </w:tblStylePr>
    <w:tblStylePr w:type="lastCol">
      <w:rPr>
        <w:b/>
        <w:bCs/>
      </w:rPr>
    </w:tblStylePr>
    <w:tblStylePr w:type="band1Vert">
      <w:tblPr/>
      <w:tcPr>
        <w:shd w:val="clear" w:color="auto" w:fill="BADBF9"/>
      </w:tcPr>
    </w:tblStylePr>
    <w:tblStylePr w:type="band1Horz">
      <w:tblPr/>
      <w:tcPr>
        <w:tcBorders>
          <w:insideH w:val="nil"/>
          <w:insideV w:val="nil"/>
        </w:tcBorders>
        <w:shd w:val="clear" w:color="auto" w:fill="BADBF9"/>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99005B"/>
    <w:rPr>
      <w:rFonts w:ascii="Tahoma" w:hAnsi="Tahoma"/>
      <w:sz w:val="16"/>
      <w:szCs w:val="16"/>
    </w:rPr>
  </w:style>
  <w:style w:type="character" w:customStyle="1" w:styleId="DocumentMapChar">
    <w:name w:val="Document Map Char"/>
    <w:link w:val="DocumentMap"/>
    <w:uiPriority w:val="99"/>
    <w:semiHidden/>
    <w:rsid w:val="0099005B"/>
    <w:rPr>
      <w:rFonts w:ascii="Tahoma" w:eastAsia="Times New Roman" w:hAnsi="Tahoma" w:cs="Tahoma"/>
      <w:sz w:val="16"/>
      <w:szCs w:val="16"/>
    </w:rPr>
  </w:style>
  <w:style w:type="paragraph" w:styleId="TOC3">
    <w:name w:val="toc 3"/>
    <w:basedOn w:val="Normal"/>
    <w:next w:val="Normal"/>
    <w:autoRedefine/>
    <w:uiPriority w:val="39"/>
    <w:unhideWhenUsed/>
    <w:qFormat/>
    <w:rsid w:val="00464314"/>
    <w:pPr>
      <w:spacing w:after="100" w:line="276" w:lineRule="auto"/>
      <w:ind w:left="440"/>
    </w:pPr>
    <w:rPr>
      <w:rFonts w:ascii="Cambria" w:eastAsia="SimSun" w:hAnsi="Cambria"/>
      <w:szCs w:val="22"/>
    </w:rPr>
  </w:style>
  <w:style w:type="character" w:styleId="FollowedHyperlink">
    <w:name w:val="FollowedHyperlink"/>
    <w:uiPriority w:val="99"/>
    <w:unhideWhenUsed/>
    <w:rsid w:val="0011779E"/>
    <w:rPr>
      <w:color w:val="0000FF"/>
      <w:u w:val="single"/>
    </w:rPr>
  </w:style>
  <w:style w:type="paragraph" w:customStyle="1" w:styleId="AppendixB">
    <w:name w:val="Appendix B"/>
    <w:basedOn w:val="Heading2"/>
    <w:link w:val="AppendixBChar"/>
    <w:qFormat/>
    <w:rsid w:val="00723967"/>
    <w:pPr>
      <w:numPr>
        <w:ilvl w:val="0"/>
        <w:numId w:val="2"/>
      </w:numPr>
      <w:ind w:left="360"/>
    </w:pPr>
    <w:rPr>
      <w:rFonts w:ascii="Arial" w:hAnsi="Arial"/>
      <w:color w:val="0F6FC6"/>
      <w:szCs w:val="26"/>
    </w:rPr>
  </w:style>
  <w:style w:type="character" w:customStyle="1" w:styleId="AppendixBChar">
    <w:name w:val="Appendix B Char"/>
    <w:link w:val="AppendixB"/>
    <w:rsid w:val="00723967"/>
    <w:rPr>
      <w:rFonts w:ascii="Arial" w:eastAsia="SimHei" w:hAnsi="Arial"/>
      <w:b/>
      <w:bCs/>
      <w:color w:val="0F6FC6"/>
      <w:sz w:val="26"/>
      <w:szCs w:val="26"/>
    </w:rPr>
  </w:style>
  <w:style w:type="paragraph" w:styleId="TOC6">
    <w:name w:val="toc 6"/>
    <w:basedOn w:val="Normal"/>
    <w:next w:val="Normal"/>
    <w:autoRedefine/>
    <w:uiPriority w:val="39"/>
    <w:unhideWhenUsed/>
    <w:rsid w:val="00A27CE0"/>
    <w:pPr>
      <w:spacing w:after="100"/>
      <w:ind w:left="1200"/>
    </w:pPr>
  </w:style>
  <w:style w:type="paragraph" w:styleId="TOC7">
    <w:name w:val="toc 7"/>
    <w:basedOn w:val="Normal"/>
    <w:next w:val="Normal"/>
    <w:autoRedefine/>
    <w:uiPriority w:val="39"/>
    <w:unhideWhenUsed/>
    <w:rsid w:val="0078042D"/>
    <w:pPr>
      <w:tabs>
        <w:tab w:val="right" w:leader="dot" w:pos="9440"/>
      </w:tabs>
      <w:spacing w:after="100"/>
    </w:pPr>
    <w:rPr>
      <w:sz w:val="26"/>
    </w:rPr>
  </w:style>
  <w:style w:type="paragraph" w:styleId="TOC8">
    <w:name w:val="toc 8"/>
    <w:basedOn w:val="Normal"/>
    <w:next w:val="Normal"/>
    <w:autoRedefine/>
    <w:uiPriority w:val="39"/>
    <w:unhideWhenUsed/>
    <w:rsid w:val="0078042D"/>
    <w:pPr>
      <w:tabs>
        <w:tab w:val="right" w:leader="dot" w:pos="9440"/>
      </w:tabs>
      <w:spacing w:after="100"/>
      <w:ind w:left="270"/>
    </w:pPr>
    <w:rPr>
      <w:sz w:val="22"/>
    </w:rPr>
  </w:style>
  <w:style w:type="paragraph" w:customStyle="1" w:styleId="MediumGrid2-Accent21">
    <w:name w:val="Medium Grid 2 - Accent 21"/>
    <w:basedOn w:val="Normal"/>
    <w:next w:val="Normal"/>
    <w:link w:val="MediumGrid2-Accent2Char"/>
    <w:uiPriority w:val="29"/>
    <w:qFormat/>
    <w:rsid w:val="00DF7754"/>
    <w:rPr>
      <w:i/>
      <w:iCs/>
      <w:color w:val="000000"/>
    </w:rPr>
  </w:style>
  <w:style w:type="character" w:customStyle="1" w:styleId="MediumGrid2-Accent2Char">
    <w:name w:val="Medium Grid 2 - Accent 2 Char"/>
    <w:link w:val="MediumGrid2-Accent21"/>
    <w:uiPriority w:val="29"/>
    <w:rsid w:val="00DF7754"/>
    <w:rPr>
      <w:rFonts w:ascii="Californian FB" w:eastAsia="Times New Roman" w:hAnsi="Californian FB"/>
      <w:i/>
      <w:iCs/>
      <w:color w:val="000000"/>
      <w:sz w:val="24"/>
      <w:szCs w:val="24"/>
    </w:rPr>
  </w:style>
  <w:style w:type="character" w:styleId="Strong">
    <w:name w:val="Strong"/>
    <w:uiPriority w:val="22"/>
    <w:qFormat/>
    <w:rsid w:val="00720BDA"/>
    <w:rPr>
      <w:b/>
      <w:bCs/>
    </w:rPr>
  </w:style>
  <w:style w:type="table" w:customStyle="1" w:styleId="LightList-Accent11">
    <w:name w:val="Light List - Accent 11"/>
    <w:basedOn w:val="TableNormal"/>
    <w:uiPriority w:val="61"/>
    <w:rsid w:val="001626E7"/>
    <w:rPr>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1">
    <w:name w:val="Style1"/>
    <w:uiPriority w:val="99"/>
    <w:rsid w:val="00585372"/>
    <w:pPr>
      <w:numPr>
        <w:numId w:val="3"/>
      </w:numPr>
    </w:pPr>
  </w:style>
  <w:style w:type="paragraph" w:styleId="TOC4">
    <w:name w:val="toc 4"/>
    <w:basedOn w:val="Normal"/>
    <w:next w:val="Normal"/>
    <w:autoRedefine/>
    <w:uiPriority w:val="39"/>
    <w:unhideWhenUsed/>
    <w:rsid w:val="00464314"/>
    <w:pPr>
      <w:spacing w:after="100" w:line="276" w:lineRule="auto"/>
      <w:ind w:left="660"/>
      <w:jc w:val="left"/>
    </w:pPr>
    <w:rPr>
      <w:rFonts w:ascii="Cambria" w:hAnsi="Cambria"/>
      <w:szCs w:val="22"/>
    </w:rPr>
  </w:style>
  <w:style w:type="paragraph" w:styleId="TOC5">
    <w:name w:val="toc 5"/>
    <w:basedOn w:val="Normal"/>
    <w:next w:val="Normal"/>
    <w:autoRedefine/>
    <w:uiPriority w:val="39"/>
    <w:unhideWhenUsed/>
    <w:rsid w:val="00464314"/>
    <w:pPr>
      <w:spacing w:after="100" w:line="276" w:lineRule="auto"/>
      <w:ind w:left="880"/>
      <w:jc w:val="left"/>
    </w:pPr>
    <w:rPr>
      <w:rFonts w:ascii="Cambria" w:hAnsi="Cambria"/>
      <w:szCs w:val="22"/>
    </w:rPr>
  </w:style>
  <w:style w:type="paragraph" w:styleId="TOC9">
    <w:name w:val="toc 9"/>
    <w:basedOn w:val="Normal"/>
    <w:next w:val="Normal"/>
    <w:autoRedefine/>
    <w:uiPriority w:val="39"/>
    <w:unhideWhenUsed/>
    <w:rsid w:val="00E153AC"/>
    <w:pPr>
      <w:spacing w:after="100" w:line="276" w:lineRule="auto"/>
      <w:ind w:left="1760"/>
      <w:jc w:val="left"/>
    </w:pPr>
    <w:rPr>
      <w:rFonts w:ascii="Calibri" w:hAnsi="Calibri"/>
      <w:sz w:val="22"/>
      <w:szCs w:val="22"/>
    </w:rPr>
  </w:style>
  <w:style w:type="character" w:styleId="HTMLCite">
    <w:name w:val="HTML Cite"/>
    <w:uiPriority w:val="99"/>
    <w:semiHidden/>
    <w:unhideWhenUsed/>
    <w:rsid w:val="005C088A"/>
    <w:rPr>
      <w:i/>
      <w:iCs/>
    </w:rPr>
  </w:style>
  <w:style w:type="paragraph" w:customStyle="1" w:styleId="ColorfulList-Accent11">
    <w:name w:val="Colorful List - Accent 11"/>
    <w:basedOn w:val="Normal"/>
    <w:uiPriority w:val="34"/>
    <w:qFormat/>
    <w:rsid w:val="00BF5CF9"/>
    <w:pPr>
      <w:ind w:left="720"/>
      <w:contextualSpacing/>
      <w:jc w:val="left"/>
    </w:pPr>
    <w:rPr>
      <w:rFonts w:ascii="Calibri" w:eastAsia="Calibri" w:hAnsi="Calibri" w:cs="Calibri"/>
      <w:sz w:val="22"/>
      <w:szCs w:val="22"/>
    </w:rPr>
  </w:style>
  <w:style w:type="table" w:customStyle="1" w:styleId="LightGrid-Accent11">
    <w:name w:val="Light Grid - Accent 11"/>
    <w:basedOn w:val="TableNormal"/>
    <w:uiPriority w:val="62"/>
    <w:rsid w:val="00B20D58"/>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
    <w:name w:val="Light Shading - Accent 11"/>
    <w:basedOn w:val="TableNormal"/>
    <w:uiPriority w:val="60"/>
    <w:rsid w:val="00B20D5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olorfulList-Accent12">
    <w:name w:val="Colorful List - Accent 12"/>
    <w:basedOn w:val="Normal"/>
    <w:uiPriority w:val="34"/>
    <w:qFormat/>
    <w:rsid w:val="00644B13"/>
    <w:pPr>
      <w:ind w:left="720"/>
    </w:pPr>
  </w:style>
  <w:style w:type="paragraph" w:styleId="ListParagraph">
    <w:name w:val="List Paragraph"/>
    <w:basedOn w:val="Normal"/>
    <w:link w:val="ListParagraphChar"/>
    <w:uiPriority w:val="34"/>
    <w:qFormat/>
    <w:rsid w:val="003C010F"/>
    <w:pPr>
      <w:ind w:left="720"/>
      <w:contextualSpacing/>
    </w:pPr>
  </w:style>
  <w:style w:type="table" w:styleId="MediumGrid3-Accent1">
    <w:name w:val="Medium Grid 3 Accent 1"/>
    <w:basedOn w:val="TableNormal"/>
    <w:uiPriority w:val="64"/>
    <w:rsid w:val="007625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StyleOutlinenumberedBold">
    <w:name w:val="Style Outline numbered Bold"/>
    <w:basedOn w:val="NoList"/>
    <w:semiHidden/>
    <w:rsid w:val="00CE5CB6"/>
    <w:pPr>
      <w:numPr>
        <w:numId w:val="5"/>
      </w:numPr>
    </w:pPr>
  </w:style>
  <w:style w:type="paragraph" w:styleId="NormalWeb">
    <w:name w:val="Normal (Web)"/>
    <w:basedOn w:val="Normal"/>
    <w:uiPriority w:val="99"/>
    <w:unhideWhenUsed/>
    <w:rsid w:val="002216F0"/>
    <w:pPr>
      <w:spacing w:before="100" w:beforeAutospacing="1" w:after="100" w:afterAutospacing="1"/>
      <w:jc w:val="left"/>
    </w:pPr>
    <w:rPr>
      <w:rFonts w:ascii="Times New Roman" w:hAnsi="Times New Roman"/>
    </w:rPr>
  </w:style>
  <w:style w:type="paragraph" w:customStyle="1" w:styleId="xl64">
    <w:name w:val="xl64"/>
    <w:basedOn w:val="Normal"/>
    <w:rsid w:val="009924D1"/>
    <w:pPr>
      <w:spacing w:before="100" w:beforeAutospacing="1" w:after="100" w:afterAutospacing="1"/>
      <w:jc w:val="left"/>
      <w:textAlignment w:val="center"/>
    </w:pPr>
    <w:rPr>
      <w:rFonts w:ascii="Times New Roman" w:hAnsi="Times New Roman"/>
    </w:rPr>
  </w:style>
  <w:style w:type="paragraph" w:customStyle="1" w:styleId="xl65">
    <w:name w:val="xl65"/>
    <w:basedOn w:val="Normal"/>
    <w:rsid w:val="009924D1"/>
    <w:pPr>
      <w:spacing w:before="100" w:beforeAutospacing="1" w:after="100" w:afterAutospacing="1"/>
      <w:jc w:val="center"/>
      <w:textAlignment w:val="center"/>
    </w:pPr>
    <w:rPr>
      <w:rFonts w:ascii="Arial" w:hAnsi="Arial" w:cs="Arial"/>
      <w:sz w:val="16"/>
      <w:szCs w:val="16"/>
    </w:rPr>
  </w:style>
  <w:style w:type="paragraph" w:customStyle="1" w:styleId="xl66">
    <w:name w:val="xl66"/>
    <w:basedOn w:val="Normal"/>
    <w:rsid w:val="009924D1"/>
    <w:pPr>
      <w:spacing w:before="100" w:beforeAutospacing="1" w:after="100" w:afterAutospacing="1"/>
      <w:jc w:val="center"/>
    </w:pPr>
    <w:rPr>
      <w:rFonts w:ascii="Arial" w:hAnsi="Arial" w:cs="Arial"/>
      <w:sz w:val="14"/>
      <w:szCs w:val="14"/>
    </w:rPr>
  </w:style>
  <w:style w:type="paragraph" w:customStyle="1" w:styleId="xl67">
    <w:name w:val="xl67"/>
    <w:basedOn w:val="Normal"/>
    <w:rsid w:val="009924D1"/>
    <w:pPr>
      <w:spacing w:before="100" w:beforeAutospacing="1" w:after="100" w:afterAutospacing="1"/>
      <w:jc w:val="center"/>
    </w:pPr>
    <w:rPr>
      <w:rFonts w:ascii="Arial" w:hAnsi="Arial" w:cs="Arial"/>
      <w:sz w:val="16"/>
      <w:szCs w:val="16"/>
    </w:rPr>
  </w:style>
  <w:style w:type="paragraph" w:customStyle="1" w:styleId="xl68">
    <w:name w:val="xl68"/>
    <w:basedOn w:val="Normal"/>
    <w:rsid w:val="009924D1"/>
    <w:pPr>
      <w:spacing w:before="100" w:beforeAutospacing="1" w:after="100" w:afterAutospacing="1"/>
      <w:jc w:val="left"/>
    </w:pPr>
    <w:rPr>
      <w:rFonts w:ascii="Times New Roman" w:hAnsi="Times New Roman"/>
    </w:rPr>
  </w:style>
  <w:style w:type="paragraph" w:customStyle="1" w:styleId="xl69">
    <w:name w:val="xl69"/>
    <w:basedOn w:val="Normal"/>
    <w:rsid w:val="009924D1"/>
    <w:pPr>
      <w:spacing w:before="100" w:beforeAutospacing="1" w:after="100" w:afterAutospacing="1"/>
      <w:jc w:val="left"/>
      <w:textAlignment w:val="center"/>
    </w:pPr>
    <w:rPr>
      <w:rFonts w:ascii="Arial" w:hAnsi="Arial" w:cs="Arial"/>
      <w:color w:val="FFFFFF"/>
      <w:sz w:val="28"/>
      <w:szCs w:val="28"/>
    </w:rPr>
  </w:style>
  <w:style w:type="paragraph" w:customStyle="1" w:styleId="xl70">
    <w:name w:val="xl70"/>
    <w:basedOn w:val="Normal"/>
    <w:rsid w:val="009924D1"/>
    <w:pPr>
      <w:spacing w:before="100" w:beforeAutospacing="1" w:after="100" w:afterAutospacing="1"/>
      <w:jc w:val="left"/>
      <w:textAlignment w:val="center"/>
    </w:pPr>
    <w:rPr>
      <w:rFonts w:ascii="Arial" w:hAnsi="Arial" w:cs="Arial"/>
      <w:sz w:val="14"/>
      <w:szCs w:val="14"/>
    </w:rPr>
  </w:style>
  <w:style w:type="paragraph" w:customStyle="1" w:styleId="xl71">
    <w:name w:val="xl71"/>
    <w:basedOn w:val="Normal"/>
    <w:rsid w:val="009924D1"/>
    <w:pPr>
      <w:spacing w:before="100" w:beforeAutospacing="1" w:after="100" w:afterAutospacing="1"/>
      <w:jc w:val="left"/>
      <w:textAlignment w:val="center"/>
    </w:pPr>
    <w:rPr>
      <w:rFonts w:ascii="Arial" w:hAnsi="Arial" w:cs="Arial"/>
      <w:sz w:val="16"/>
      <w:szCs w:val="16"/>
    </w:rPr>
  </w:style>
  <w:style w:type="paragraph" w:customStyle="1" w:styleId="xl72">
    <w:name w:val="xl72"/>
    <w:basedOn w:val="Normal"/>
    <w:rsid w:val="009924D1"/>
    <w:pPr>
      <w:spacing w:before="100" w:beforeAutospacing="1" w:after="100" w:afterAutospacing="1"/>
      <w:jc w:val="left"/>
      <w:textAlignment w:val="center"/>
    </w:pPr>
    <w:rPr>
      <w:rFonts w:ascii="Arial" w:hAnsi="Arial" w:cs="Arial"/>
      <w:sz w:val="16"/>
      <w:szCs w:val="16"/>
    </w:rPr>
  </w:style>
  <w:style w:type="paragraph" w:customStyle="1" w:styleId="xl73">
    <w:name w:val="xl73"/>
    <w:basedOn w:val="Normal"/>
    <w:rsid w:val="009924D1"/>
    <w:pPr>
      <w:spacing w:before="100" w:beforeAutospacing="1" w:after="100" w:afterAutospacing="1"/>
      <w:jc w:val="left"/>
      <w:textAlignment w:val="center"/>
    </w:pPr>
    <w:rPr>
      <w:rFonts w:ascii="Times New Roman" w:hAnsi="Times New Roman"/>
    </w:rPr>
  </w:style>
  <w:style w:type="paragraph" w:customStyle="1" w:styleId="xl74">
    <w:name w:val="xl74"/>
    <w:basedOn w:val="Normal"/>
    <w:rsid w:val="009924D1"/>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i/>
      <w:iCs/>
      <w:sz w:val="16"/>
      <w:szCs w:val="16"/>
    </w:rPr>
  </w:style>
  <w:style w:type="paragraph" w:customStyle="1" w:styleId="xl75">
    <w:name w:val="xl75"/>
    <w:basedOn w:val="Normal"/>
    <w:rsid w:val="009924D1"/>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i/>
      <w:iCs/>
      <w:sz w:val="16"/>
      <w:szCs w:val="16"/>
    </w:rPr>
  </w:style>
  <w:style w:type="paragraph" w:customStyle="1" w:styleId="xl76">
    <w:name w:val="xl76"/>
    <w:basedOn w:val="Normal"/>
    <w:rsid w:val="009924D1"/>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9924D1"/>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b/>
      <w:bCs/>
      <w:sz w:val="16"/>
      <w:szCs w:val="16"/>
    </w:rPr>
  </w:style>
  <w:style w:type="paragraph" w:customStyle="1" w:styleId="xl78">
    <w:name w:val="xl78"/>
    <w:basedOn w:val="Normal"/>
    <w:rsid w:val="009924D1"/>
    <w:pPr>
      <w:pBdr>
        <w:left w:val="single" w:sz="8"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w:hAnsi="Arial" w:cs="Arial"/>
      <w:b/>
      <w:bCs/>
      <w:i/>
      <w:iCs/>
      <w:sz w:val="16"/>
      <w:szCs w:val="16"/>
    </w:rPr>
  </w:style>
  <w:style w:type="paragraph" w:customStyle="1" w:styleId="xl79">
    <w:name w:val="xl79"/>
    <w:basedOn w:val="Normal"/>
    <w:rsid w:val="009924D1"/>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w:hAnsi="Arial" w:cs="Arial"/>
      <w:b/>
      <w:bCs/>
      <w:i/>
      <w:iCs/>
      <w:sz w:val="16"/>
      <w:szCs w:val="16"/>
    </w:rPr>
  </w:style>
  <w:style w:type="paragraph" w:customStyle="1" w:styleId="xl80">
    <w:name w:val="xl80"/>
    <w:basedOn w:val="Normal"/>
    <w:rsid w:val="009924D1"/>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w:hAnsi="Arial" w:cs="Arial"/>
      <w:b/>
      <w:bCs/>
      <w:sz w:val="16"/>
      <w:szCs w:val="16"/>
    </w:rPr>
  </w:style>
  <w:style w:type="paragraph" w:customStyle="1" w:styleId="xl81">
    <w:name w:val="xl81"/>
    <w:basedOn w:val="Normal"/>
    <w:rsid w:val="009924D1"/>
    <w:pPr>
      <w:pBdr>
        <w:left w:val="single" w:sz="4" w:space="0" w:color="auto"/>
        <w:bottom w:val="single" w:sz="4" w:space="0" w:color="auto"/>
        <w:right w:val="single" w:sz="8" w:space="0" w:color="auto"/>
      </w:pBdr>
      <w:shd w:val="clear" w:color="000000" w:fill="000000"/>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Normal"/>
    <w:rsid w:val="009924D1"/>
    <w:pPr>
      <w:pBdr>
        <w:top w:val="single" w:sz="8" w:space="0" w:color="auto"/>
        <w:left w:val="single" w:sz="8" w:space="0" w:color="auto"/>
        <w:bottom w:val="single" w:sz="4" w:space="0" w:color="auto"/>
      </w:pBdr>
      <w:shd w:val="clear" w:color="000000" w:fill="376091"/>
      <w:spacing w:before="100" w:beforeAutospacing="1" w:after="100" w:afterAutospacing="1"/>
      <w:jc w:val="left"/>
      <w:textAlignment w:val="center"/>
    </w:pPr>
    <w:rPr>
      <w:rFonts w:ascii="Arial" w:hAnsi="Arial" w:cs="Arial"/>
      <w:b/>
      <w:bCs/>
      <w:color w:val="FFFFFF"/>
      <w:sz w:val="22"/>
      <w:szCs w:val="22"/>
    </w:rPr>
  </w:style>
  <w:style w:type="paragraph" w:customStyle="1" w:styleId="xl83">
    <w:name w:val="xl83"/>
    <w:basedOn w:val="Normal"/>
    <w:rsid w:val="009924D1"/>
    <w:pPr>
      <w:pBdr>
        <w:top w:val="single" w:sz="4" w:space="0" w:color="auto"/>
        <w:left w:val="single" w:sz="8" w:space="0" w:color="auto"/>
        <w:bottom w:val="single" w:sz="4" w:space="0" w:color="auto"/>
      </w:pBdr>
      <w:shd w:val="clear" w:color="000000" w:fill="C0C0C0"/>
      <w:spacing w:before="100" w:beforeAutospacing="1" w:after="100" w:afterAutospacing="1"/>
      <w:jc w:val="left"/>
      <w:textAlignment w:val="center"/>
    </w:pPr>
    <w:rPr>
      <w:rFonts w:ascii="Arial" w:hAnsi="Arial" w:cs="Arial"/>
      <w:sz w:val="16"/>
      <w:szCs w:val="16"/>
    </w:rPr>
  </w:style>
  <w:style w:type="paragraph" w:customStyle="1" w:styleId="xl84">
    <w:name w:val="xl84"/>
    <w:basedOn w:val="Normal"/>
    <w:rsid w:val="009924D1"/>
    <w:pPr>
      <w:pBdr>
        <w:top w:val="single" w:sz="4" w:space="0" w:color="auto"/>
        <w:left w:val="single" w:sz="8" w:space="0" w:color="auto"/>
        <w:bottom w:val="single" w:sz="8" w:space="0" w:color="auto"/>
      </w:pBdr>
      <w:shd w:val="clear" w:color="000000" w:fill="C0C0C0"/>
      <w:spacing w:before="100" w:beforeAutospacing="1" w:after="100" w:afterAutospacing="1"/>
      <w:jc w:val="left"/>
      <w:textAlignment w:val="center"/>
    </w:pPr>
    <w:rPr>
      <w:rFonts w:ascii="Arial" w:hAnsi="Arial" w:cs="Arial"/>
      <w:sz w:val="16"/>
      <w:szCs w:val="16"/>
    </w:rPr>
  </w:style>
  <w:style w:type="paragraph" w:customStyle="1" w:styleId="xl85">
    <w:name w:val="xl85"/>
    <w:basedOn w:val="Normal"/>
    <w:rsid w:val="009924D1"/>
    <w:pPr>
      <w:pBdr>
        <w:top w:val="single" w:sz="4" w:space="0" w:color="auto"/>
        <w:left w:val="single" w:sz="8" w:space="0" w:color="auto"/>
        <w:bottom w:val="single" w:sz="4" w:space="0" w:color="auto"/>
      </w:pBdr>
      <w:shd w:val="clear" w:color="000000" w:fill="C0C0C0"/>
      <w:spacing w:before="100" w:beforeAutospacing="1" w:after="100" w:afterAutospacing="1"/>
      <w:jc w:val="left"/>
      <w:textAlignment w:val="center"/>
    </w:pPr>
    <w:rPr>
      <w:rFonts w:ascii="Arial" w:hAnsi="Arial" w:cs="Arial"/>
      <w:sz w:val="14"/>
      <w:szCs w:val="14"/>
    </w:rPr>
  </w:style>
  <w:style w:type="paragraph" w:customStyle="1" w:styleId="xl86">
    <w:name w:val="xl86"/>
    <w:basedOn w:val="Normal"/>
    <w:rsid w:val="009924D1"/>
    <w:pPr>
      <w:pBdr>
        <w:top w:val="single" w:sz="4" w:space="0" w:color="auto"/>
        <w:left w:val="single" w:sz="8" w:space="0" w:color="auto"/>
        <w:bottom w:val="single" w:sz="8" w:space="0" w:color="auto"/>
      </w:pBdr>
      <w:shd w:val="clear" w:color="000000" w:fill="C0C0C0"/>
      <w:spacing w:before="100" w:beforeAutospacing="1" w:after="100" w:afterAutospacing="1"/>
      <w:jc w:val="left"/>
      <w:textAlignment w:val="center"/>
    </w:pPr>
    <w:rPr>
      <w:rFonts w:ascii="Arial" w:hAnsi="Arial" w:cs="Arial"/>
      <w:sz w:val="14"/>
      <w:szCs w:val="14"/>
    </w:rPr>
  </w:style>
  <w:style w:type="paragraph" w:customStyle="1" w:styleId="xl87">
    <w:name w:val="xl87"/>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16"/>
      <w:szCs w:val="16"/>
    </w:rPr>
  </w:style>
  <w:style w:type="paragraph" w:customStyle="1" w:styleId="xl88">
    <w:name w:val="xl88"/>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rPr>
  </w:style>
  <w:style w:type="paragraph" w:customStyle="1" w:styleId="xl89">
    <w:name w:val="xl89"/>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rPr>
  </w:style>
  <w:style w:type="paragraph" w:customStyle="1" w:styleId="xl90">
    <w:name w:val="xl90"/>
    <w:basedOn w:val="Normal"/>
    <w:rsid w:val="009924D1"/>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w:hAnsi="Arial" w:cs="Arial"/>
      <w:sz w:val="16"/>
      <w:szCs w:val="16"/>
    </w:rPr>
  </w:style>
  <w:style w:type="paragraph" w:customStyle="1" w:styleId="xl91">
    <w:name w:val="xl91"/>
    <w:basedOn w:val="Normal"/>
    <w:rsid w:val="009924D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92">
    <w:name w:val="xl92"/>
    <w:basedOn w:val="Normal"/>
    <w:rsid w:val="009924D1"/>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jc w:val="left"/>
      <w:textAlignment w:val="center"/>
    </w:pPr>
    <w:rPr>
      <w:rFonts w:ascii="Arial" w:hAnsi="Arial" w:cs="Arial"/>
      <w:sz w:val="14"/>
      <w:szCs w:val="14"/>
    </w:rPr>
  </w:style>
  <w:style w:type="paragraph" w:customStyle="1" w:styleId="xl93">
    <w:name w:val="xl93"/>
    <w:basedOn w:val="Normal"/>
    <w:rsid w:val="009924D1"/>
    <w:pPr>
      <w:spacing w:before="100" w:beforeAutospacing="1" w:after="100" w:afterAutospacing="1"/>
      <w:ind w:firstLineChars="100" w:firstLine="100"/>
      <w:jc w:val="left"/>
    </w:pPr>
    <w:rPr>
      <w:rFonts w:ascii="Arial" w:hAnsi="Arial" w:cs="Arial"/>
      <w:sz w:val="14"/>
      <w:szCs w:val="14"/>
    </w:rPr>
  </w:style>
  <w:style w:type="paragraph" w:customStyle="1" w:styleId="xl94">
    <w:name w:val="xl94"/>
    <w:basedOn w:val="Normal"/>
    <w:rsid w:val="009924D1"/>
    <w:pPr>
      <w:spacing w:before="100" w:beforeAutospacing="1" w:after="100" w:afterAutospacing="1"/>
      <w:jc w:val="center"/>
      <w:textAlignment w:val="top"/>
    </w:pPr>
    <w:rPr>
      <w:rFonts w:ascii="Arial" w:hAnsi="Arial" w:cs="Arial"/>
      <w:sz w:val="16"/>
      <w:szCs w:val="16"/>
    </w:rPr>
  </w:style>
  <w:style w:type="paragraph" w:customStyle="1" w:styleId="xl95">
    <w:name w:val="xl95"/>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924D1"/>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w:hAnsi="Arial" w:cs="Arial"/>
      <w:sz w:val="16"/>
      <w:szCs w:val="16"/>
    </w:rPr>
  </w:style>
  <w:style w:type="paragraph" w:customStyle="1" w:styleId="xl97">
    <w:name w:val="xl97"/>
    <w:basedOn w:val="Normal"/>
    <w:rsid w:val="009924D1"/>
    <w:pPr>
      <w:pBdr>
        <w:top w:val="single" w:sz="4" w:space="0" w:color="auto"/>
        <w:left w:val="single" w:sz="8" w:space="0" w:color="auto"/>
        <w:bottom w:val="single" w:sz="8" w:space="0" w:color="auto"/>
      </w:pBdr>
      <w:spacing w:before="100" w:beforeAutospacing="1" w:after="100" w:afterAutospacing="1"/>
      <w:jc w:val="left"/>
      <w:textAlignment w:val="top"/>
    </w:pPr>
    <w:rPr>
      <w:rFonts w:ascii="Arial" w:hAnsi="Arial" w:cs="Arial"/>
      <w:sz w:val="16"/>
      <w:szCs w:val="16"/>
    </w:rPr>
  </w:style>
  <w:style w:type="paragraph" w:customStyle="1" w:styleId="xl98">
    <w:name w:val="xl98"/>
    <w:basedOn w:val="Normal"/>
    <w:rsid w:val="009924D1"/>
    <w:pPr>
      <w:pBdr>
        <w:top w:val="single" w:sz="4" w:space="0" w:color="auto"/>
        <w:left w:val="single" w:sz="8" w:space="0" w:color="auto"/>
        <w:bottom w:val="single" w:sz="4" w:space="0" w:color="auto"/>
      </w:pBdr>
      <w:spacing w:before="100" w:beforeAutospacing="1" w:after="100" w:afterAutospacing="1"/>
      <w:jc w:val="left"/>
      <w:textAlignment w:val="center"/>
    </w:pPr>
    <w:rPr>
      <w:rFonts w:ascii="Arial" w:hAnsi="Arial" w:cs="Arial"/>
      <w:sz w:val="16"/>
      <w:szCs w:val="16"/>
    </w:rPr>
  </w:style>
  <w:style w:type="paragraph" w:customStyle="1" w:styleId="xl99">
    <w:name w:val="xl99"/>
    <w:basedOn w:val="Normal"/>
    <w:rsid w:val="009924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Arial" w:hAnsi="Arial" w:cs="Arial"/>
      <w:sz w:val="16"/>
      <w:szCs w:val="16"/>
    </w:rPr>
  </w:style>
  <w:style w:type="table" w:styleId="MediumGrid2-Accent1">
    <w:name w:val="Medium Grid 2 Accent 1"/>
    <w:basedOn w:val="TableNormal"/>
    <w:uiPriority w:val="63"/>
    <w:rsid w:val="00AD307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apple-style-span">
    <w:name w:val="apple-style-span"/>
    <w:basedOn w:val="DefaultParagraphFont"/>
    <w:rsid w:val="00B57B63"/>
  </w:style>
  <w:style w:type="paragraph" w:styleId="Subtitle">
    <w:name w:val="Subtitle"/>
    <w:basedOn w:val="Normal"/>
    <w:next w:val="Normal"/>
    <w:link w:val="SubtitleChar"/>
    <w:uiPriority w:val="11"/>
    <w:qFormat/>
    <w:rsid w:val="00FC0A33"/>
    <w:pPr>
      <w:numPr>
        <w:ilvl w:val="1"/>
      </w:numPr>
      <w:spacing w:after="200" w:line="276" w:lineRule="auto"/>
      <w:jc w:val="left"/>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C0A33"/>
    <w:rPr>
      <w:rFonts w:asciiTheme="majorHAnsi" w:eastAsiaTheme="majorEastAsia" w:hAnsiTheme="majorHAnsi" w:cstheme="majorBidi"/>
      <w:i/>
      <w:iCs/>
      <w:color w:val="4F81BD" w:themeColor="accent1"/>
      <w:spacing w:val="15"/>
      <w:sz w:val="24"/>
      <w:szCs w:val="24"/>
    </w:rPr>
  </w:style>
  <w:style w:type="character" w:customStyle="1" w:styleId="ListParagraphChar">
    <w:name w:val="List Paragraph Char"/>
    <w:basedOn w:val="DefaultParagraphFont"/>
    <w:link w:val="ListParagraph"/>
    <w:uiPriority w:val="34"/>
    <w:locked/>
    <w:rsid w:val="00FA578F"/>
    <w:rPr>
      <w:rFonts w:ascii="Californian FB" w:eastAsia="Times New Roman" w:hAnsi="Californian FB"/>
      <w:sz w:val="24"/>
      <w:szCs w:val="24"/>
    </w:rPr>
  </w:style>
  <w:style w:type="character" w:styleId="UnresolvedMention">
    <w:name w:val="Unresolved Mention"/>
    <w:basedOn w:val="DefaultParagraphFont"/>
    <w:uiPriority w:val="99"/>
    <w:semiHidden/>
    <w:unhideWhenUsed/>
    <w:rsid w:val="000642D6"/>
    <w:rPr>
      <w:color w:val="605E5C"/>
      <w:shd w:val="clear" w:color="auto" w:fill="E1DFDD"/>
    </w:rPr>
  </w:style>
  <w:style w:type="paragraph" w:customStyle="1" w:styleId="paragraph">
    <w:name w:val="paragraph"/>
    <w:basedOn w:val="Normal"/>
    <w:rsid w:val="00E22D7A"/>
    <w:pPr>
      <w:spacing w:before="100" w:beforeAutospacing="1" w:after="100" w:afterAutospacing="1"/>
      <w:jc w:val="left"/>
    </w:pPr>
    <w:rPr>
      <w:rFonts w:ascii="Times New Roman" w:hAnsi="Times New Roman"/>
    </w:rPr>
  </w:style>
  <w:style w:type="character" w:customStyle="1" w:styleId="normaltextrun">
    <w:name w:val="normaltextrun"/>
    <w:basedOn w:val="DefaultParagraphFont"/>
    <w:rsid w:val="00E22D7A"/>
  </w:style>
  <w:style w:type="character" w:styleId="Mention">
    <w:name w:val="Mention"/>
    <w:basedOn w:val="DefaultParagraphFont"/>
    <w:uiPriority w:val="99"/>
    <w:unhideWhenUsed/>
    <w:rsid w:val="00424D79"/>
    <w:rPr>
      <w:color w:val="2B579A"/>
      <w:shd w:val="clear" w:color="auto" w:fill="E6E6E6"/>
    </w:rPr>
  </w:style>
  <w:style w:type="paragraph" w:styleId="Revision">
    <w:name w:val="Revision"/>
    <w:hidden/>
    <w:uiPriority w:val="71"/>
    <w:rsid w:val="00CB3A12"/>
    <w:rPr>
      <w:rFonts w:ascii="Californian FB" w:eastAsia="Times New Roman" w:hAnsi="Californian F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0120">
      <w:bodyDiv w:val="1"/>
      <w:marLeft w:val="0"/>
      <w:marRight w:val="0"/>
      <w:marTop w:val="0"/>
      <w:marBottom w:val="0"/>
      <w:divBdr>
        <w:top w:val="none" w:sz="0" w:space="0" w:color="auto"/>
        <w:left w:val="none" w:sz="0" w:space="0" w:color="auto"/>
        <w:bottom w:val="none" w:sz="0" w:space="0" w:color="auto"/>
        <w:right w:val="none" w:sz="0" w:space="0" w:color="auto"/>
      </w:divBdr>
    </w:div>
    <w:div w:id="75059445">
      <w:bodyDiv w:val="1"/>
      <w:marLeft w:val="0"/>
      <w:marRight w:val="0"/>
      <w:marTop w:val="0"/>
      <w:marBottom w:val="0"/>
      <w:divBdr>
        <w:top w:val="none" w:sz="0" w:space="0" w:color="auto"/>
        <w:left w:val="none" w:sz="0" w:space="0" w:color="auto"/>
        <w:bottom w:val="none" w:sz="0" w:space="0" w:color="auto"/>
        <w:right w:val="none" w:sz="0" w:space="0" w:color="auto"/>
      </w:divBdr>
      <w:divsChild>
        <w:div w:id="1197307362">
          <w:marLeft w:val="335"/>
          <w:marRight w:val="0"/>
          <w:marTop w:val="0"/>
          <w:marBottom w:val="0"/>
          <w:divBdr>
            <w:top w:val="none" w:sz="0" w:space="0" w:color="auto"/>
            <w:left w:val="none" w:sz="0" w:space="0" w:color="auto"/>
            <w:bottom w:val="none" w:sz="0" w:space="0" w:color="auto"/>
            <w:right w:val="none" w:sz="0" w:space="0" w:color="auto"/>
          </w:divBdr>
        </w:div>
      </w:divsChild>
    </w:div>
    <w:div w:id="81151874">
      <w:bodyDiv w:val="1"/>
      <w:marLeft w:val="0"/>
      <w:marRight w:val="0"/>
      <w:marTop w:val="0"/>
      <w:marBottom w:val="0"/>
      <w:divBdr>
        <w:top w:val="none" w:sz="0" w:space="0" w:color="auto"/>
        <w:left w:val="none" w:sz="0" w:space="0" w:color="auto"/>
        <w:bottom w:val="none" w:sz="0" w:space="0" w:color="auto"/>
        <w:right w:val="none" w:sz="0" w:space="0" w:color="auto"/>
      </w:divBdr>
    </w:div>
    <w:div w:id="93794934">
      <w:bodyDiv w:val="1"/>
      <w:marLeft w:val="0"/>
      <w:marRight w:val="0"/>
      <w:marTop w:val="0"/>
      <w:marBottom w:val="0"/>
      <w:divBdr>
        <w:top w:val="none" w:sz="0" w:space="0" w:color="auto"/>
        <w:left w:val="none" w:sz="0" w:space="0" w:color="auto"/>
        <w:bottom w:val="none" w:sz="0" w:space="0" w:color="auto"/>
        <w:right w:val="none" w:sz="0" w:space="0" w:color="auto"/>
      </w:divBdr>
    </w:div>
    <w:div w:id="97877547">
      <w:bodyDiv w:val="1"/>
      <w:marLeft w:val="0"/>
      <w:marRight w:val="0"/>
      <w:marTop w:val="0"/>
      <w:marBottom w:val="0"/>
      <w:divBdr>
        <w:top w:val="none" w:sz="0" w:space="0" w:color="auto"/>
        <w:left w:val="none" w:sz="0" w:space="0" w:color="auto"/>
        <w:bottom w:val="none" w:sz="0" w:space="0" w:color="auto"/>
        <w:right w:val="none" w:sz="0" w:space="0" w:color="auto"/>
      </w:divBdr>
      <w:divsChild>
        <w:div w:id="1005013017">
          <w:marLeft w:val="335"/>
          <w:marRight w:val="0"/>
          <w:marTop w:val="0"/>
          <w:marBottom w:val="0"/>
          <w:divBdr>
            <w:top w:val="none" w:sz="0" w:space="0" w:color="auto"/>
            <w:left w:val="none" w:sz="0" w:space="0" w:color="auto"/>
            <w:bottom w:val="none" w:sz="0" w:space="0" w:color="auto"/>
            <w:right w:val="none" w:sz="0" w:space="0" w:color="auto"/>
          </w:divBdr>
        </w:div>
      </w:divsChild>
    </w:div>
    <w:div w:id="110514724">
      <w:bodyDiv w:val="1"/>
      <w:marLeft w:val="0"/>
      <w:marRight w:val="0"/>
      <w:marTop w:val="0"/>
      <w:marBottom w:val="0"/>
      <w:divBdr>
        <w:top w:val="none" w:sz="0" w:space="0" w:color="auto"/>
        <w:left w:val="none" w:sz="0" w:space="0" w:color="auto"/>
        <w:bottom w:val="none" w:sz="0" w:space="0" w:color="auto"/>
        <w:right w:val="none" w:sz="0" w:space="0" w:color="auto"/>
      </w:divBdr>
    </w:div>
    <w:div w:id="146678372">
      <w:bodyDiv w:val="1"/>
      <w:marLeft w:val="0"/>
      <w:marRight w:val="0"/>
      <w:marTop w:val="0"/>
      <w:marBottom w:val="0"/>
      <w:divBdr>
        <w:top w:val="none" w:sz="0" w:space="0" w:color="auto"/>
        <w:left w:val="none" w:sz="0" w:space="0" w:color="auto"/>
        <w:bottom w:val="none" w:sz="0" w:space="0" w:color="auto"/>
        <w:right w:val="none" w:sz="0" w:space="0" w:color="auto"/>
      </w:divBdr>
      <w:divsChild>
        <w:div w:id="2140875435">
          <w:marLeft w:val="0"/>
          <w:marRight w:val="0"/>
          <w:marTop w:val="0"/>
          <w:marBottom w:val="0"/>
          <w:divBdr>
            <w:top w:val="none" w:sz="0" w:space="0" w:color="auto"/>
            <w:left w:val="none" w:sz="0" w:space="0" w:color="auto"/>
            <w:bottom w:val="none" w:sz="0" w:space="0" w:color="auto"/>
            <w:right w:val="none" w:sz="0" w:space="0" w:color="auto"/>
          </w:divBdr>
          <w:divsChild>
            <w:div w:id="1236279368">
              <w:marLeft w:val="0"/>
              <w:marRight w:val="0"/>
              <w:marTop w:val="0"/>
              <w:marBottom w:val="0"/>
              <w:divBdr>
                <w:top w:val="none" w:sz="0" w:space="0" w:color="auto"/>
                <w:left w:val="none" w:sz="0" w:space="0" w:color="auto"/>
                <w:bottom w:val="none" w:sz="0" w:space="0" w:color="auto"/>
                <w:right w:val="none" w:sz="0" w:space="0" w:color="auto"/>
              </w:divBdr>
              <w:divsChild>
                <w:div w:id="658189670">
                  <w:marLeft w:val="0"/>
                  <w:marRight w:val="0"/>
                  <w:marTop w:val="0"/>
                  <w:marBottom w:val="0"/>
                  <w:divBdr>
                    <w:top w:val="none" w:sz="0" w:space="0" w:color="auto"/>
                    <w:left w:val="none" w:sz="0" w:space="0" w:color="auto"/>
                    <w:bottom w:val="none" w:sz="0" w:space="0" w:color="auto"/>
                    <w:right w:val="none" w:sz="0" w:space="0" w:color="auto"/>
                  </w:divBdr>
                  <w:divsChild>
                    <w:div w:id="1666667453">
                      <w:marLeft w:val="0"/>
                      <w:marRight w:val="0"/>
                      <w:marTop w:val="0"/>
                      <w:marBottom w:val="0"/>
                      <w:divBdr>
                        <w:top w:val="none" w:sz="0" w:space="0" w:color="auto"/>
                        <w:left w:val="none" w:sz="0" w:space="0" w:color="auto"/>
                        <w:bottom w:val="none" w:sz="0" w:space="0" w:color="auto"/>
                        <w:right w:val="none" w:sz="0" w:space="0" w:color="auto"/>
                      </w:divBdr>
                      <w:divsChild>
                        <w:div w:id="763496921">
                          <w:marLeft w:val="0"/>
                          <w:marRight w:val="0"/>
                          <w:marTop w:val="0"/>
                          <w:marBottom w:val="0"/>
                          <w:divBdr>
                            <w:top w:val="none" w:sz="0" w:space="0" w:color="auto"/>
                            <w:left w:val="none" w:sz="0" w:space="0" w:color="auto"/>
                            <w:bottom w:val="none" w:sz="0" w:space="0" w:color="auto"/>
                            <w:right w:val="none" w:sz="0" w:space="0" w:color="auto"/>
                          </w:divBdr>
                          <w:divsChild>
                            <w:div w:id="1392533011">
                              <w:marLeft w:val="0"/>
                              <w:marRight w:val="0"/>
                              <w:marTop w:val="0"/>
                              <w:marBottom w:val="0"/>
                              <w:divBdr>
                                <w:top w:val="single" w:sz="8" w:space="3" w:color="1060AC"/>
                                <w:left w:val="single" w:sz="8" w:space="3" w:color="1060AC"/>
                                <w:bottom w:val="single" w:sz="8" w:space="3" w:color="1060AC"/>
                                <w:right w:val="single" w:sz="8" w:space="3" w:color="1060AC"/>
                              </w:divBdr>
                              <w:divsChild>
                                <w:div w:id="858618747">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040849">
      <w:bodyDiv w:val="1"/>
      <w:marLeft w:val="0"/>
      <w:marRight w:val="0"/>
      <w:marTop w:val="0"/>
      <w:marBottom w:val="0"/>
      <w:divBdr>
        <w:top w:val="none" w:sz="0" w:space="0" w:color="auto"/>
        <w:left w:val="none" w:sz="0" w:space="0" w:color="auto"/>
        <w:bottom w:val="none" w:sz="0" w:space="0" w:color="auto"/>
        <w:right w:val="none" w:sz="0" w:space="0" w:color="auto"/>
      </w:divBdr>
    </w:div>
    <w:div w:id="254947988">
      <w:bodyDiv w:val="1"/>
      <w:marLeft w:val="0"/>
      <w:marRight w:val="0"/>
      <w:marTop w:val="0"/>
      <w:marBottom w:val="0"/>
      <w:divBdr>
        <w:top w:val="none" w:sz="0" w:space="0" w:color="auto"/>
        <w:left w:val="none" w:sz="0" w:space="0" w:color="auto"/>
        <w:bottom w:val="none" w:sz="0" w:space="0" w:color="auto"/>
        <w:right w:val="none" w:sz="0" w:space="0" w:color="auto"/>
      </w:divBdr>
    </w:div>
    <w:div w:id="270892346">
      <w:bodyDiv w:val="1"/>
      <w:marLeft w:val="0"/>
      <w:marRight w:val="0"/>
      <w:marTop w:val="0"/>
      <w:marBottom w:val="0"/>
      <w:divBdr>
        <w:top w:val="none" w:sz="0" w:space="0" w:color="auto"/>
        <w:left w:val="none" w:sz="0" w:space="0" w:color="auto"/>
        <w:bottom w:val="none" w:sz="0" w:space="0" w:color="auto"/>
        <w:right w:val="none" w:sz="0" w:space="0" w:color="auto"/>
      </w:divBdr>
    </w:div>
    <w:div w:id="271281188">
      <w:bodyDiv w:val="1"/>
      <w:marLeft w:val="0"/>
      <w:marRight w:val="0"/>
      <w:marTop w:val="0"/>
      <w:marBottom w:val="0"/>
      <w:divBdr>
        <w:top w:val="none" w:sz="0" w:space="0" w:color="auto"/>
        <w:left w:val="none" w:sz="0" w:space="0" w:color="auto"/>
        <w:bottom w:val="none" w:sz="0" w:space="0" w:color="auto"/>
        <w:right w:val="none" w:sz="0" w:space="0" w:color="auto"/>
      </w:divBdr>
    </w:div>
    <w:div w:id="277416936">
      <w:bodyDiv w:val="1"/>
      <w:marLeft w:val="0"/>
      <w:marRight w:val="0"/>
      <w:marTop w:val="0"/>
      <w:marBottom w:val="0"/>
      <w:divBdr>
        <w:top w:val="none" w:sz="0" w:space="0" w:color="auto"/>
        <w:left w:val="none" w:sz="0" w:space="0" w:color="auto"/>
        <w:bottom w:val="none" w:sz="0" w:space="0" w:color="auto"/>
        <w:right w:val="none" w:sz="0" w:space="0" w:color="auto"/>
      </w:divBdr>
    </w:div>
    <w:div w:id="283661521">
      <w:bodyDiv w:val="1"/>
      <w:marLeft w:val="0"/>
      <w:marRight w:val="0"/>
      <w:marTop w:val="0"/>
      <w:marBottom w:val="0"/>
      <w:divBdr>
        <w:top w:val="none" w:sz="0" w:space="0" w:color="auto"/>
        <w:left w:val="none" w:sz="0" w:space="0" w:color="auto"/>
        <w:bottom w:val="none" w:sz="0" w:space="0" w:color="auto"/>
        <w:right w:val="none" w:sz="0" w:space="0" w:color="auto"/>
      </w:divBdr>
    </w:div>
    <w:div w:id="286086987">
      <w:bodyDiv w:val="1"/>
      <w:marLeft w:val="0"/>
      <w:marRight w:val="0"/>
      <w:marTop w:val="0"/>
      <w:marBottom w:val="0"/>
      <w:divBdr>
        <w:top w:val="none" w:sz="0" w:space="0" w:color="auto"/>
        <w:left w:val="none" w:sz="0" w:space="0" w:color="auto"/>
        <w:bottom w:val="none" w:sz="0" w:space="0" w:color="auto"/>
        <w:right w:val="none" w:sz="0" w:space="0" w:color="auto"/>
      </w:divBdr>
      <w:divsChild>
        <w:div w:id="1488666842">
          <w:marLeft w:val="0"/>
          <w:marRight w:val="0"/>
          <w:marTop w:val="0"/>
          <w:marBottom w:val="0"/>
          <w:divBdr>
            <w:top w:val="none" w:sz="0" w:space="0" w:color="auto"/>
            <w:left w:val="none" w:sz="0" w:space="0" w:color="auto"/>
            <w:bottom w:val="none" w:sz="0" w:space="0" w:color="auto"/>
            <w:right w:val="none" w:sz="0" w:space="0" w:color="auto"/>
          </w:divBdr>
          <w:divsChild>
            <w:div w:id="1562978446">
              <w:marLeft w:val="0"/>
              <w:marRight w:val="0"/>
              <w:marTop w:val="0"/>
              <w:marBottom w:val="0"/>
              <w:divBdr>
                <w:top w:val="none" w:sz="0" w:space="0" w:color="auto"/>
                <w:left w:val="none" w:sz="0" w:space="0" w:color="auto"/>
                <w:bottom w:val="none" w:sz="0" w:space="0" w:color="auto"/>
                <w:right w:val="none" w:sz="0" w:space="0" w:color="auto"/>
              </w:divBdr>
              <w:divsChild>
                <w:div w:id="62975239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07553">
      <w:bodyDiv w:val="1"/>
      <w:marLeft w:val="0"/>
      <w:marRight w:val="0"/>
      <w:marTop w:val="0"/>
      <w:marBottom w:val="0"/>
      <w:divBdr>
        <w:top w:val="none" w:sz="0" w:space="0" w:color="auto"/>
        <w:left w:val="none" w:sz="0" w:space="0" w:color="auto"/>
        <w:bottom w:val="none" w:sz="0" w:space="0" w:color="auto"/>
        <w:right w:val="none" w:sz="0" w:space="0" w:color="auto"/>
      </w:divBdr>
    </w:div>
    <w:div w:id="351876983">
      <w:bodyDiv w:val="1"/>
      <w:marLeft w:val="0"/>
      <w:marRight w:val="0"/>
      <w:marTop w:val="0"/>
      <w:marBottom w:val="0"/>
      <w:divBdr>
        <w:top w:val="none" w:sz="0" w:space="0" w:color="auto"/>
        <w:left w:val="none" w:sz="0" w:space="0" w:color="auto"/>
        <w:bottom w:val="none" w:sz="0" w:space="0" w:color="auto"/>
        <w:right w:val="none" w:sz="0" w:space="0" w:color="auto"/>
      </w:divBdr>
    </w:div>
    <w:div w:id="380373197">
      <w:bodyDiv w:val="1"/>
      <w:marLeft w:val="0"/>
      <w:marRight w:val="0"/>
      <w:marTop w:val="0"/>
      <w:marBottom w:val="0"/>
      <w:divBdr>
        <w:top w:val="none" w:sz="0" w:space="0" w:color="auto"/>
        <w:left w:val="none" w:sz="0" w:space="0" w:color="auto"/>
        <w:bottom w:val="none" w:sz="0" w:space="0" w:color="auto"/>
        <w:right w:val="none" w:sz="0" w:space="0" w:color="auto"/>
      </w:divBdr>
    </w:div>
    <w:div w:id="428505237">
      <w:bodyDiv w:val="1"/>
      <w:marLeft w:val="0"/>
      <w:marRight w:val="0"/>
      <w:marTop w:val="0"/>
      <w:marBottom w:val="0"/>
      <w:divBdr>
        <w:top w:val="none" w:sz="0" w:space="0" w:color="auto"/>
        <w:left w:val="none" w:sz="0" w:space="0" w:color="auto"/>
        <w:bottom w:val="none" w:sz="0" w:space="0" w:color="auto"/>
        <w:right w:val="none" w:sz="0" w:space="0" w:color="auto"/>
      </w:divBdr>
    </w:div>
    <w:div w:id="430899569">
      <w:bodyDiv w:val="1"/>
      <w:marLeft w:val="0"/>
      <w:marRight w:val="0"/>
      <w:marTop w:val="0"/>
      <w:marBottom w:val="0"/>
      <w:divBdr>
        <w:top w:val="none" w:sz="0" w:space="0" w:color="auto"/>
        <w:left w:val="none" w:sz="0" w:space="0" w:color="auto"/>
        <w:bottom w:val="none" w:sz="0" w:space="0" w:color="auto"/>
        <w:right w:val="none" w:sz="0" w:space="0" w:color="auto"/>
      </w:divBdr>
    </w:div>
    <w:div w:id="474757485">
      <w:bodyDiv w:val="1"/>
      <w:marLeft w:val="0"/>
      <w:marRight w:val="0"/>
      <w:marTop w:val="0"/>
      <w:marBottom w:val="0"/>
      <w:divBdr>
        <w:top w:val="none" w:sz="0" w:space="0" w:color="auto"/>
        <w:left w:val="none" w:sz="0" w:space="0" w:color="auto"/>
        <w:bottom w:val="none" w:sz="0" w:space="0" w:color="auto"/>
        <w:right w:val="none" w:sz="0" w:space="0" w:color="auto"/>
      </w:divBdr>
    </w:div>
    <w:div w:id="491407448">
      <w:bodyDiv w:val="1"/>
      <w:marLeft w:val="0"/>
      <w:marRight w:val="0"/>
      <w:marTop w:val="0"/>
      <w:marBottom w:val="0"/>
      <w:divBdr>
        <w:top w:val="none" w:sz="0" w:space="0" w:color="auto"/>
        <w:left w:val="none" w:sz="0" w:space="0" w:color="auto"/>
        <w:bottom w:val="none" w:sz="0" w:space="0" w:color="auto"/>
        <w:right w:val="none" w:sz="0" w:space="0" w:color="auto"/>
      </w:divBdr>
      <w:divsChild>
        <w:div w:id="1047951332">
          <w:marLeft w:val="335"/>
          <w:marRight w:val="0"/>
          <w:marTop w:val="0"/>
          <w:marBottom w:val="0"/>
          <w:divBdr>
            <w:top w:val="none" w:sz="0" w:space="0" w:color="auto"/>
            <w:left w:val="none" w:sz="0" w:space="0" w:color="auto"/>
            <w:bottom w:val="none" w:sz="0" w:space="0" w:color="auto"/>
            <w:right w:val="none" w:sz="0" w:space="0" w:color="auto"/>
          </w:divBdr>
        </w:div>
      </w:divsChild>
    </w:div>
    <w:div w:id="499345606">
      <w:bodyDiv w:val="1"/>
      <w:marLeft w:val="0"/>
      <w:marRight w:val="0"/>
      <w:marTop w:val="0"/>
      <w:marBottom w:val="0"/>
      <w:divBdr>
        <w:top w:val="none" w:sz="0" w:space="0" w:color="auto"/>
        <w:left w:val="none" w:sz="0" w:space="0" w:color="auto"/>
        <w:bottom w:val="none" w:sz="0" w:space="0" w:color="auto"/>
        <w:right w:val="none" w:sz="0" w:space="0" w:color="auto"/>
      </w:divBdr>
    </w:div>
    <w:div w:id="522330026">
      <w:bodyDiv w:val="1"/>
      <w:marLeft w:val="0"/>
      <w:marRight w:val="0"/>
      <w:marTop w:val="0"/>
      <w:marBottom w:val="0"/>
      <w:divBdr>
        <w:top w:val="none" w:sz="0" w:space="0" w:color="auto"/>
        <w:left w:val="none" w:sz="0" w:space="0" w:color="auto"/>
        <w:bottom w:val="none" w:sz="0" w:space="0" w:color="auto"/>
        <w:right w:val="none" w:sz="0" w:space="0" w:color="auto"/>
      </w:divBdr>
    </w:div>
    <w:div w:id="556629938">
      <w:bodyDiv w:val="1"/>
      <w:marLeft w:val="0"/>
      <w:marRight w:val="0"/>
      <w:marTop w:val="0"/>
      <w:marBottom w:val="0"/>
      <w:divBdr>
        <w:top w:val="none" w:sz="0" w:space="0" w:color="auto"/>
        <w:left w:val="none" w:sz="0" w:space="0" w:color="auto"/>
        <w:bottom w:val="none" w:sz="0" w:space="0" w:color="auto"/>
        <w:right w:val="none" w:sz="0" w:space="0" w:color="auto"/>
      </w:divBdr>
    </w:div>
    <w:div w:id="560409257">
      <w:bodyDiv w:val="1"/>
      <w:marLeft w:val="0"/>
      <w:marRight w:val="0"/>
      <w:marTop w:val="0"/>
      <w:marBottom w:val="0"/>
      <w:divBdr>
        <w:top w:val="none" w:sz="0" w:space="0" w:color="auto"/>
        <w:left w:val="none" w:sz="0" w:space="0" w:color="auto"/>
        <w:bottom w:val="none" w:sz="0" w:space="0" w:color="auto"/>
        <w:right w:val="none" w:sz="0" w:space="0" w:color="auto"/>
      </w:divBdr>
    </w:div>
    <w:div w:id="568267483">
      <w:bodyDiv w:val="1"/>
      <w:marLeft w:val="0"/>
      <w:marRight w:val="0"/>
      <w:marTop w:val="0"/>
      <w:marBottom w:val="0"/>
      <w:divBdr>
        <w:top w:val="none" w:sz="0" w:space="0" w:color="auto"/>
        <w:left w:val="none" w:sz="0" w:space="0" w:color="auto"/>
        <w:bottom w:val="none" w:sz="0" w:space="0" w:color="auto"/>
        <w:right w:val="none" w:sz="0" w:space="0" w:color="auto"/>
      </w:divBdr>
    </w:div>
    <w:div w:id="568731404">
      <w:bodyDiv w:val="1"/>
      <w:marLeft w:val="0"/>
      <w:marRight w:val="0"/>
      <w:marTop w:val="0"/>
      <w:marBottom w:val="0"/>
      <w:divBdr>
        <w:top w:val="none" w:sz="0" w:space="0" w:color="auto"/>
        <w:left w:val="none" w:sz="0" w:space="0" w:color="auto"/>
        <w:bottom w:val="none" w:sz="0" w:space="0" w:color="auto"/>
        <w:right w:val="none" w:sz="0" w:space="0" w:color="auto"/>
      </w:divBdr>
    </w:div>
    <w:div w:id="574362524">
      <w:bodyDiv w:val="1"/>
      <w:marLeft w:val="0"/>
      <w:marRight w:val="0"/>
      <w:marTop w:val="0"/>
      <w:marBottom w:val="0"/>
      <w:divBdr>
        <w:top w:val="none" w:sz="0" w:space="0" w:color="auto"/>
        <w:left w:val="none" w:sz="0" w:space="0" w:color="auto"/>
        <w:bottom w:val="none" w:sz="0" w:space="0" w:color="auto"/>
        <w:right w:val="none" w:sz="0" w:space="0" w:color="auto"/>
      </w:divBdr>
    </w:div>
    <w:div w:id="580453625">
      <w:bodyDiv w:val="1"/>
      <w:marLeft w:val="0"/>
      <w:marRight w:val="0"/>
      <w:marTop w:val="0"/>
      <w:marBottom w:val="0"/>
      <w:divBdr>
        <w:top w:val="none" w:sz="0" w:space="0" w:color="auto"/>
        <w:left w:val="none" w:sz="0" w:space="0" w:color="auto"/>
        <w:bottom w:val="none" w:sz="0" w:space="0" w:color="auto"/>
        <w:right w:val="none" w:sz="0" w:space="0" w:color="auto"/>
      </w:divBdr>
    </w:div>
    <w:div w:id="599608402">
      <w:bodyDiv w:val="1"/>
      <w:marLeft w:val="0"/>
      <w:marRight w:val="0"/>
      <w:marTop w:val="0"/>
      <w:marBottom w:val="0"/>
      <w:divBdr>
        <w:top w:val="none" w:sz="0" w:space="0" w:color="auto"/>
        <w:left w:val="none" w:sz="0" w:space="0" w:color="auto"/>
        <w:bottom w:val="none" w:sz="0" w:space="0" w:color="auto"/>
        <w:right w:val="none" w:sz="0" w:space="0" w:color="auto"/>
      </w:divBdr>
      <w:divsChild>
        <w:div w:id="1388263946">
          <w:marLeft w:val="335"/>
          <w:marRight w:val="0"/>
          <w:marTop w:val="0"/>
          <w:marBottom w:val="0"/>
          <w:divBdr>
            <w:top w:val="none" w:sz="0" w:space="0" w:color="auto"/>
            <w:left w:val="none" w:sz="0" w:space="0" w:color="auto"/>
            <w:bottom w:val="none" w:sz="0" w:space="0" w:color="auto"/>
            <w:right w:val="none" w:sz="0" w:space="0" w:color="auto"/>
          </w:divBdr>
        </w:div>
      </w:divsChild>
    </w:div>
    <w:div w:id="616106563">
      <w:bodyDiv w:val="1"/>
      <w:marLeft w:val="0"/>
      <w:marRight w:val="0"/>
      <w:marTop w:val="0"/>
      <w:marBottom w:val="0"/>
      <w:divBdr>
        <w:top w:val="none" w:sz="0" w:space="0" w:color="auto"/>
        <w:left w:val="none" w:sz="0" w:space="0" w:color="auto"/>
        <w:bottom w:val="none" w:sz="0" w:space="0" w:color="auto"/>
        <w:right w:val="none" w:sz="0" w:space="0" w:color="auto"/>
      </w:divBdr>
    </w:div>
    <w:div w:id="696733998">
      <w:bodyDiv w:val="1"/>
      <w:marLeft w:val="0"/>
      <w:marRight w:val="0"/>
      <w:marTop w:val="0"/>
      <w:marBottom w:val="0"/>
      <w:divBdr>
        <w:top w:val="none" w:sz="0" w:space="0" w:color="auto"/>
        <w:left w:val="none" w:sz="0" w:space="0" w:color="auto"/>
        <w:bottom w:val="none" w:sz="0" w:space="0" w:color="auto"/>
        <w:right w:val="none" w:sz="0" w:space="0" w:color="auto"/>
      </w:divBdr>
    </w:div>
    <w:div w:id="729618271">
      <w:bodyDiv w:val="1"/>
      <w:marLeft w:val="0"/>
      <w:marRight w:val="0"/>
      <w:marTop w:val="0"/>
      <w:marBottom w:val="0"/>
      <w:divBdr>
        <w:top w:val="none" w:sz="0" w:space="0" w:color="auto"/>
        <w:left w:val="none" w:sz="0" w:space="0" w:color="auto"/>
        <w:bottom w:val="none" w:sz="0" w:space="0" w:color="auto"/>
        <w:right w:val="none" w:sz="0" w:space="0" w:color="auto"/>
      </w:divBdr>
      <w:divsChild>
        <w:div w:id="1476677902">
          <w:marLeft w:val="335"/>
          <w:marRight w:val="0"/>
          <w:marTop w:val="0"/>
          <w:marBottom w:val="0"/>
          <w:divBdr>
            <w:top w:val="none" w:sz="0" w:space="0" w:color="auto"/>
            <w:left w:val="none" w:sz="0" w:space="0" w:color="auto"/>
            <w:bottom w:val="none" w:sz="0" w:space="0" w:color="auto"/>
            <w:right w:val="none" w:sz="0" w:space="0" w:color="auto"/>
          </w:divBdr>
        </w:div>
      </w:divsChild>
    </w:div>
    <w:div w:id="752314935">
      <w:bodyDiv w:val="1"/>
      <w:marLeft w:val="0"/>
      <w:marRight w:val="0"/>
      <w:marTop w:val="0"/>
      <w:marBottom w:val="0"/>
      <w:divBdr>
        <w:top w:val="none" w:sz="0" w:space="0" w:color="auto"/>
        <w:left w:val="none" w:sz="0" w:space="0" w:color="auto"/>
        <w:bottom w:val="none" w:sz="0" w:space="0" w:color="auto"/>
        <w:right w:val="none" w:sz="0" w:space="0" w:color="auto"/>
      </w:divBdr>
    </w:div>
    <w:div w:id="775635906">
      <w:bodyDiv w:val="1"/>
      <w:marLeft w:val="0"/>
      <w:marRight w:val="0"/>
      <w:marTop w:val="0"/>
      <w:marBottom w:val="0"/>
      <w:divBdr>
        <w:top w:val="none" w:sz="0" w:space="0" w:color="auto"/>
        <w:left w:val="none" w:sz="0" w:space="0" w:color="auto"/>
        <w:bottom w:val="none" w:sz="0" w:space="0" w:color="auto"/>
        <w:right w:val="none" w:sz="0" w:space="0" w:color="auto"/>
      </w:divBdr>
      <w:divsChild>
        <w:div w:id="777985634">
          <w:marLeft w:val="0"/>
          <w:marRight w:val="0"/>
          <w:marTop w:val="0"/>
          <w:marBottom w:val="0"/>
          <w:divBdr>
            <w:top w:val="none" w:sz="0" w:space="0" w:color="auto"/>
            <w:left w:val="none" w:sz="0" w:space="0" w:color="auto"/>
            <w:bottom w:val="none" w:sz="0" w:space="0" w:color="auto"/>
            <w:right w:val="none" w:sz="0" w:space="0" w:color="auto"/>
          </w:divBdr>
          <w:divsChild>
            <w:div w:id="1204437348">
              <w:marLeft w:val="0"/>
              <w:marRight w:val="0"/>
              <w:marTop w:val="0"/>
              <w:marBottom w:val="0"/>
              <w:divBdr>
                <w:top w:val="none" w:sz="0" w:space="0" w:color="auto"/>
                <w:left w:val="none" w:sz="0" w:space="0" w:color="auto"/>
                <w:bottom w:val="none" w:sz="0" w:space="0" w:color="auto"/>
                <w:right w:val="none" w:sz="0" w:space="0" w:color="auto"/>
              </w:divBdr>
              <w:divsChild>
                <w:div w:id="200149437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51694">
      <w:bodyDiv w:val="1"/>
      <w:marLeft w:val="0"/>
      <w:marRight w:val="0"/>
      <w:marTop w:val="0"/>
      <w:marBottom w:val="0"/>
      <w:divBdr>
        <w:top w:val="none" w:sz="0" w:space="0" w:color="auto"/>
        <w:left w:val="none" w:sz="0" w:space="0" w:color="auto"/>
        <w:bottom w:val="none" w:sz="0" w:space="0" w:color="auto"/>
        <w:right w:val="none" w:sz="0" w:space="0" w:color="auto"/>
      </w:divBdr>
    </w:div>
    <w:div w:id="815487714">
      <w:bodyDiv w:val="1"/>
      <w:marLeft w:val="0"/>
      <w:marRight w:val="0"/>
      <w:marTop w:val="0"/>
      <w:marBottom w:val="0"/>
      <w:divBdr>
        <w:top w:val="none" w:sz="0" w:space="0" w:color="auto"/>
        <w:left w:val="none" w:sz="0" w:space="0" w:color="auto"/>
        <w:bottom w:val="none" w:sz="0" w:space="0" w:color="auto"/>
        <w:right w:val="none" w:sz="0" w:space="0" w:color="auto"/>
      </w:divBdr>
    </w:div>
    <w:div w:id="820317041">
      <w:bodyDiv w:val="1"/>
      <w:marLeft w:val="0"/>
      <w:marRight w:val="0"/>
      <w:marTop w:val="0"/>
      <w:marBottom w:val="0"/>
      <w:divBdr>
        <w:top w:val="none" w:sz="0" w:space="0" w:color="auto"/>
        <w:left w:val="none" w:sz="0" w:space="0" w:color="auto"/>
        <w:bottom w:val="none" w:sz="0" w:space="0" w:color="auto"/>
        <w:right w:val="none" w:sz="0" w:space="0" w:color="auto"/>
      </w:divBdr>
    </w:div>
    <w:div w:id="835732386">
      <w:bodyDiv w:val="1"/>
      <w:marLeft w:val="0"/>
      <w:marRight w:val="0"/>
      <w:marTop w:val="0"/>
      <w:marBottom w:val="0"/>
      <w:divBdr>
        <w:top w:val="none" w:sz="0" w:space="0" w:color="auto"/>
        <w:left w:val="none" w:sz="0" w:space="0" w:color="auto"/>
        <w:bottom w:val="none" w:sz="0" w:space="0" w:color="auto"/>
        <w:right w:val="none" w:sz="0" w:space="0" w:color="auto"/>
      </w:divBdr>
      <w:divsChild>
        <w:div w:id="1724056731">
          <w:marLeft w:val="0"/>
          <w:marRight w:val="0"/>
          <w:marTop w:val="0"/>
          <w:marBottom w:val="0"/>
          <w:divBdr>
            <w:top w:val="none" w:sz="0" w:space="0" w:color="auto"/>
            <w:left w:val="none" w:sz="0" w:space="0" w:color="auto"/>
            <w:bottom w:val="none" w:sz="0" w:space="0" w:color="auto"/>
            <w:right w:val="none" w:sz="0" w:space="0" w:color="auto"/>
          </w:divBdr>
          <w:divsChild>
            <w:div w:id="1466779922">
              <w:marLeft w:val="0"/>
              <w:marRight w:val="0"/>
              <w:marTop w:val="0"/>
              <w:marBottom w:val="0"/>
              <w:divBdr>
                <w:top w:val="none" w:sz="0" w:space="0" w:color="auto"/>
                <w:left w:val="none" w:sz="0" w:space="0" w:color="auto"/>
                <w:bottom w:val="none" w:sz="0" w:space="0" w:color="auto"/>
                <w:right w:val="none" w:sz="0" w:space="0" w:color="auto"/>
              </w:divBdr>
              <w:divsChild>
                <w:div w:id="1169638404">
                  <w:marLeft w:val="0"/>
                  <w:marRight w:val="0"/>
                  <w:marTop w:val="0"/>
                  <w:marBottom w:val="0"/>
                  <w:divBdr>
                    <w:top w:val="none" w:sz="0" w:space="0" w:color="auto"/>
                    <w:left w:val="none" w:sz="0" w:space="0" w:color="auto"/>
                    <w:bottom w:val="none" w:sz="0" w:space="0" w:color="auto"/>
                    <w:right w:val="none" w:sz="0" w:space="0" w:color="auto"/>
                  </w:divBdr>
                  <w:divsChild>
                    <w:div w:id="1983151044">
                      <w:marLeft w:val="0"/>
                      <w:marRight w:val="0"/>
                      <w:marTop w:val="0"/>
                      <w:marBottom w:val="0"/>
                      <w:divBdr>
                        <w:top w:val="none" w:sz="0" w:space="0" w:color="auto"/>
                        <w:left w:val="none" w:sz="0" w:space="0" w:color="auto"/>
                        <w:bottom w:val="none" w:sz="0" w:space="0" w:color="auto"/>
                        <w:right w:val="none" w:sz="0" w:space="0" w:color="auto"/>
                      </w:divBdr>
                      <w:divsChild>
                        <w:div w:id="1098216853">
                          <w:marLeft w:val="354"/>
                          <w:marRight w:val="0"/>
                          <w:marTop w:val="0"/>
                          <w:marBottom w:val="0"/>
                          <w:divBdr>
                            <w:top w:val="none" w:sz="0" w:space="0" w:color="auto"/>
                            <w:left w:val="none" w:sz="0" w:space="0" w:color="auto"/>
                            <w:bottom w:val="none" w:sz="0" w:space="0" w:color="auto"/>
                            <w:right w:val="none" w:sz="0" w:space="0" w:color="auto"/>
                          </w:divBdr>
                          <w:divsChild>
                            <w:div w:id="220557068">
                              <w:marLeft w:val="0"/>
                              <w:marRight w:val="0"/>
                              <w:marTop w:val="277"/>
                              <w:marBottom w:val="0"/>
                              <w:divBdr>
                                <w:top w:val="none" w:sz="0" w:space="0" w:color="auto"/>
                                <w:left w:val="none" w:sz="0" w:space="0" w:color="auto"/>
                                <w:bottom w:val="none" w:sz="0" w:space="0" w:color="auto"/>
                                <w:right w:val="none" w:sz="0" w:space="0" w:color="auto"/>
                              </w:divBdr>
                              <w:divsChild>
                                <w:div w:id="1896576445">
                                  <w:marLeft w:val="0"/>
                                  <w:marRight w:val="0"/>
                                  <w:marTop w:val="0"/>
                                  <w:marBottom w:val="0"/>
                                  <w:divBdr>
                                    <w:top w:val="none" w:sz="0" w:space="0" w:color="auto"/>
                                    <w:left w:val="none" w:sz="0" w:space="0" w:color="auto"/>
                                    <w:bottom w:val="none" w:sz="0" w:space="0" w:color="auto"/>
                                    <w:right w:val="none" w:sz="0" w:space="0" w:color="auto"/>
                                  </w:divBdr>
                                  <w:divsChild>
                                    <w:div w:id="1867282063">
                                      <w:marLeft w:val="0"/>
                                      <w:marRight w:val="0"/>
                                      <w:marTop w:val="0"/>
                                      <w:marBottom w:val="0"/>
                                      <w:divBdr>
                                        <w:top w:val="none" w:sz="0" w:space="0" w:color="auto"/>
                                        <w:left w:val="none" w:sz="0" w:space="0" w:color="auto"/>
                                        <w:bottom w:val="none" w:sz="0" w:space="0" w:color="auto"/>
                                        <w:right w:val="none" w:sz="0" w:space="0" w:color="auto"/>
                                      </w:divBdr>
                                      <w:divsChild>
                                        <w:div w:id="340081874">
                                          <w:marLeft w:val="0"/>
                                          <w:marRight w:val="0"/>
                                          <w:marTop w:val="0"/>
                                          <w:marBottom w:val="0"/>
                                          <w:divBdr>
                                            <w:top w:val="none" w:sz="0" w:space="0" w:color="auto"/>
                                            <w:left w:val="none" w:sz="0" w:space="0" w:color="auto"/>
                                            <w:bottom w:val="none" w:sz="0" w:space="0" w:color="auto"/>
                                            <w:right w:val="none" w:sz="0" w:space="0" w:color="auto"/>
                                          </w:divBdr>
                                          <w:divsChild>
                                            <w:div w:id="1841433808">
                                              <w:marLeft w:val="0"/>
                                              <w:marRight w:val="0"/>
                                              <w:marTop w:val="0"/>
                                              <w:marBottom w:val="0"/>
                                              <w:divBdr>
                                                <w:top w:val="none" w:sz="0" w:space="0" w:color="auto"/>
                                                <w:left w:val="none" w:sz="0" w:space="0" w:color="auto"/>
                                                <w:bottom w:val="none" w:sz="0" w:space="0" w:color="auto"/>
                                                <w:right w:val="none" w:sz="0" w:space="0" w:color="auto"/>
                                              </w:divBdr>
                                              <w:divsChild>
                                                <w:div w:id="1145273215">
                                                  <w:marLeft w:val="0"/>
                                                  <w:marRight w:val="0"/>
                                                  <w:marTop w:val="0"/>
                                                  <w:marBottom w:val="0"/>
                                                  <w:divBdr>
                                                    <w:top w:val="none" w:sz="0" w:space="0" w:color="auto"/>
                                                    <w:left w:val="none" w:sz="0" w:space="0" w:color="auto"/>
                                                    <w:bottom w:val="none" w:sz="0" w:space="0" w:color="auto"/>
                                                    <w:right w:val="none" w:sz="0" w:space="0" w:color="auto"/>
                                                  </w:divBdr>
                                                  <w:divsChild>
                                                    <w:div w:id="14727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1838081">
      <w:bodyDiv w:val="1"/>
      <w:marLeft w:val="0"/>
      <w:marRight w:val="0"/>
      <w:marTop w:val="0"/>
      <w:marBottom w:val="0"/>
      <w:divBdr>
        <w:top w:val="none" w:sz="0" w:space="0" w:color="auto"/>
        <w:left w:val="none" w:sz="0" w:space="0" w:color="auto"/>
        <w:bottom w:val="none" w:sz="0" w:space="0" w:color="auto"/>
        <w:right w:val="none" w:sz="0" w:space="0" w:color="auto"/>
      </w:divBdr>
      <w:divsChild>
        <w:div w:id="1540778857">
          <w:marLeft w:val="0"/>
          <w:marRight w:val="0"/>
          <w:marTop w:val="0"/>
          <w:marBottom w:val="0"/>
          <w:divBdr>
            <w:top w:val="none" w:sz="0" w:space="0" w:color="auto"/>
            <w:left w:val="none" w:sz="0" w:space="0" w:color="auto"/>
            <w:bottom w:val="none" w:sz="0" w:space="0" w:color="auto"/>
            <w:right w:val="none" w:sz="0" w:space="0" w:color="auto"/>
          </w:divBdr>
          <w:divsChild>
            <w:div w:id="2069450203">
              <w:marLeft w:val="0"/>
              <w:marRight w:val="0"/>
              <w:marTop w:val="0"/>
              <w:marBottom w:val="0"/>
              <w:divBdr>
                <w:top w:val="none" w:sz="0" w:space="0" w:color="auto"/>
                <w:left w:val="none" w:sz="0" w:space="0" w:color="auto"/>
                <w:bottom w:val="none" w:sz="0" w:space="0" w:color="auto"/>
                <w:right w:val="none" w:sz="0" w:space="0" w:color="auto"/>
              </w:divBdr>
              <w:divsChild>
                <w:div w:id="1147043385">
                  <w:marLeft w:val="0"/>
                  <w:marRight w:val="0"/>
                  <w:marTop w:val="0"/>
                  <w:marBottom w:val="0"/>
                  <w:divBdr>
                    <w:top w:val="none" w:sz="0" w:space="0" w:color="auto"/>
                    <w:left w:val="none" w:sz="0" w:space="0" w:color="auto"/>
                    <w:bottom w:val="none" w:sz="0" w:space="0" w:color="auto"/>
                    <w:right w:val="none" w:sz="0" w:space="0" w:color="auto"/>
                  </w:divBdr>
                  <w:divsChild>
                    <w:div w:id="1166901088">
                      <w:marLeft w:val="0"/>
                      <w:marRight w:val="0"/>
                      <w:marTop w:val="0"/>
                      <w:marBottom w:val="0"/>
                      <w:divBdr>
                        <w:top w:val="none" w:sz="0" w:space="0" w:color="auto"/>
                        <w:left w:val="none" w:sz="0" w:space="0" w:color="auto"/>
                        <w:bottom w:val="none" w:sz="0" w:space="0" w:color="auto"/>
                        <w:right w:val="none" w:sz="0" w:space="0" w:color="auto"/>
                      </w:divBdr>
                      <w:divsChild>
                        <w:div w:id="1851749176">
                          <w:marLeft w:val="0"/>
                          <w:marRight w:val="0"/>
                          <w:marTop w:val="0"/>
                          <w:marBottom w:val="0"/>
                          <w:divBdr>
                            <w:top w:val="none" w:sz="0" w:space="0" w:color="auto"/>
                            <w:left w:val="none" w:sz="0" w:space="0" w:color="auto"/>
                            <w:bottom w:val="none" w:sz="0" w:space="0" w:color="auto"/>
                            <w:right w:val="none" w:sz="0" w:space="0" w:color="auto"/>
                          </w:divBdr>
                          <w:divsChild>
                            <w:div w:id="319963847">
                              <w:marLeft w:val="0"/>
                              <w:marRight w:val="0"/>
                              <w:marTop w:val="0"/>
                              <w:marBottom w:val="0"/>
                              <w:divBdr>
                                <w:top w:val="single" w:sz="8" w:space="3" w:color="1060AC"/>
                                <w:left w:val="single" w:sz="8" w:space="3" w:color="1060AC"/>
                                <w:bottom w:val="single" w:sz="8" w:space="3" w:color="1060AC"/>
                                <w:right w:val="single" w:sz="8" w:space="3" w:color="1060AC"/>
                              </w:divBdr>
                              <w:divsChild>
                                <w:div w:id="360589499">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540252">
      <w:bodyDiv w:val="1"/>
      <w:marLeft w:val="0"/>
      <w:marRight w:val="0"/>
      <w:marTop w:val="0"/>
      <w:marBottom w:val="0"/>
      <w:divBdr>
        <w:top w:val="none" w:sz="0" w:space="0" w:color="auto"/>
        <w:left w:val="none" w:sz="0" w:space="0" w:color="auto"/>
        <w:bottom w:val="none" w:sz="0" w:space="0" w:color="auto"/>
        <w:right w:val="none" w:sz="0" w:space="0" w:color="auto"/>
      </w:divBdr>
    </w:div>
    <w:div w:id="872420948">
      <w:bodyDiv w:val="1"/>
      <w:marLeft w:val="0"/>
      <w:marRight w:val="0"/>
      <w:marTop w:val="0"/>
      <w:marBottom w:val="0"/>
      <w:divBdr>
        <w:top w:val="none" w:sz="0" w:space="0" w:color="auto"/>
        <w:left w:val="none" w:sz="0" w:space="0" w:color="auto"/>
        <w:bottom w:val="none" w:sz="0" w:space="0" w:color="auto"/>
        <w:right w:val="none" w:sz="0" w:space="0" w:color="auto"/>
      </w:divBdr>
    </w:div>
    <w:div w:id="899246276">
      <w:bodyDiv w:val="1"/>
      <w:marLeft w:val="0"/>
      <w:marRight w:val="0"/>
      <w:marTop w:val="0"/>
      <w:marBottom w:val="0"/>
      <w:divBdr>
        <w:top w:val="none" w:sz="0" w:space="0" w:color="auto"/>
        <w:left w:val="none" w:sz="0" w:space="0" w:color="auto"/>
        <w:bottom w:val="none" w:sz="0" w:space="0" w:color="auto"/>
        <w:right w:val="none" w:sz="0" w:space="0" w:color="auto"/>
      </w:divBdr>
      <w:divsChild>
        <w:div w:id="1466853985">
          <w:marLeft w:val="0"/>
          <w:marRight w:val="0"/>
          <w:marTop w:val="0"/>
          <w:marBottom w:val="0"/>
          <w:divBdr>
            <w:top w:val="none" w:sz="0" w:space="0" w:color="auto"/>
            <w:left w:val="none" w:sz="0" w:space="0" w:color="auto"/>
            <w:bottom w:val="none" w:sz="0" w:space="0" w:color="auto"/>
            <w:right w:val="none" w:sz="0" w:space="0" w:color="auto"/>
          </w:divBdr>
          <w:divsChild>
            <w:div w:id="1070735314">
              <w:marLeft w:val="0"/>
              <w:marRight w:val="0"/>
              <w:marTop w:val="0"/>
              <w:marBottom w:val="0"/>
              <w:divBdr>
                <w:top w:val="none" w:sz="0" w:space="0" w:color="auto"/>
                <w:left w:val="none" w:sz="0" w:space="0" w:color="auto"/>
                <w:bottom w:val="none" w:sz="0" w:space="0" w:color="auto"/>
                <w:right w:val="none" w:sz="0" w:space="0" w:color="auto"/>
              </w:divBdr>
              <w:divsChild>
                <w:div w:id="1514681556">
                  <w:marLeft w:val="0"/>
                  <w:marRight w:val="0"/>
                  <w:marTop w:val="0"/>
                  <w:marBottom w:val="0"/>
                  <w:divBdr>
                    <w:top w:val="none" w:sz="0" w:space="0" w:color="auto"/>
                    <w:left w:val="none" w:sz="0" w:space="0" w:color="auto"/>
                    <w:bottom w:val="none" w:sz="0" w:space="0" w:color="auto"/>
                    <w:right w:val="none" w:sz="0" w:space="0" w:color="auto"/>
                  </w:divBdr>
                  <w:divsChild>
                    <w:div w:id="694697797">
                      <w:marLeft w:val="0"/>
                      <w:marRight w:val="0"/>
                      <w:marTop w:val="0"/>
                      <w:marBottom w:val="0"/>
                      <w:divBdr>
                        <w:top w:val="none" w:sz="0" w:space="0" w:color="auto"/>
                        <w:left w:val="none" w:sz="0" w:space="0" w:color="auto"/>
                        <w:bottom w:val="none" w:sz="0" w:space="0" w:color="auto"/>
                        <w:right w:val="none" w:sz="0" w:space="0" w:color="auto"/>
                      </w:divBdr>
                      <w:divsChild>
                        <w:div w:id="539705736">
                          <w:marLeft w:val="0"/>
                          <w:marRight w:val="0"/>
                          <w:marTop w:val="0"/>
                          <w:marBottom w:val="0"/>
                          <w:divBdr>
                            <w:top w:val="none" w:sz="0" w:space="0" w:color="auto"/>
                            <w:left w:val="none" w:sz="0" w:space="0" w:color="auto"/>
                            <w:bottom w:val="none" w:sz="0" w:space="0" w:color="auto"/>
                            <w:right w:val="none" w:sz="0" w:space="0" w:color="auto"/>
                          </w:divBdr>
                          <w:divsChild>
                            <w:div w:id="1844277140">
                              <w:marLeft w:val="0"/>
                              <w:marRight w:val="0"/>
                              <w:marTop w:val="0"/>
                              <w:marBottom w:val="0"/>
                              <w:divBdr>
                                <w:top w:val="none" w:sz="0" w:space="0" w:color="auto"/>
                                <w:left w:val="none" w:sz="0" w:space="0" w:color="auto"/>
                                <w:bottom w:val="none" w:sz="0" w:space="0" w:color="auto"/>
                                <w:right w:val="none" w:sz="0" w:space="0" w:color="auto"/>
                              </w:divBdr>
                              <w:divsChild>
                                <w:div w:id="1629898329">
                                  <w:marLeft w:val="0"/>
                                  <w:marRight w:val="0"/>
                                  <w:marTop w:val="0"/>
                                  <w:marBottom w:val="0"/>
                                  <w:divBdr>
                                    <w:top w:val="none" w:sz="0" w:space="0" w:color="auto"/>
                                    <w:left w:val="none" w:sz="0" w:space="0" w:color="auto"/>
                                    <w:bottom w:val="none" w:sz="0" w:space="0" w:color="auto"/>
                                    <w:right w:val="none" w:sz="0" w:space="0" w:color="auto"/>
                                  </w:divBdr>
                                  <w:divsChild>
                                    <w:div w:id="257954903">
                                      <w:marLeft w:val="0"/>
                                      <w:marRight w:val="0"/>
                                      <w:marTop w:val="0"/>
                                      <w:marBottom w:val="0"/>
                                      <w:divBdr>
                                        <w:top w:val="none" w:sz="0" w:space="0" w:color="auto"/>
                                        <w:left w:val="none" w:sz="0" w:space="0" w:color="auto"/>
                                        <w:bottom w:val="none" w:sz="0" w:space="0" w:color="auto"/>
                                        <w:right w:val="none" w:sz="0" w:space="0" w:color="auto"/>
                                      </w:divBdr>
                                      <w:divsChild>
                                        <w:div w:id="862590391">
                                          <w:marLeft w:val="0"/>
                                          <w:marRight w:val="0"/>
                                          <w:marTop w:val="0"/>
                                          <w:marBottom w:val="0"/>
                                          <w:divBdr>
                                            <w:top w:val="none" w:sz="0" w:space="0" w:color="auto"/>
                                            <w:left w:val="none" w:sz="0" w:space="0" w:color="auto"/>
                                            <w:bottom w:val="none" w:sz="0" w:space="0" w:color="auto"/>
                                            <w:right w:val="none" w:sz="0" w:space="0" w:color="auto"/>
                                          </w:divBdr>
                                          <w:divsChild>
                                            <w:div w:id="428622787">
                                              <w:marLeft w:val="0"/>
                                              <w:marRight w:val="0"/>
                                              <w:marTop w:val="0"/>
                                              <w:marBottom w:val="0"/>
                                              <w:divBdr>
                                                <w:top w:val="none" w:sz="0" w:space="0" w:color="auto"/>
                                                <w:left w:val="none" w:sz="0" w:space="0" w:color="auto"/>
                                                <w:bottom w:val="none" w:sz="0" w:space="0" w:color="auto"/>
                                                <w:right w:val="none" w:sz="0" w:space="0" w:color="auto"/>
                                              </w:divBdr>
                                              <w:divsChild>
                                                <w:div w:id="117336849">
                                                  <w:marLeft w:val="0"/>
                                                  <w:marRight w:val="0"/>
                                                  <w:marTop w:val="0"/>
                                                  <w:marBottom w:val="0"/>
                                                  <w:divBdr>
                                                    <w:top w:val="none" w:sz="0" w:space="0" w:color="auto"/>
                                                    <w:left w:val="none" w:sz="0" w:space="0" w:color="auto"/>
                                                    <w:bottom w:val="none" w:sz="0" w:space="0" w:color="auto"/>
                                                    <w:right w:val="none" w:sz="0" w:space="0" w:color="auto"/>
                                                  </w:divBdr>
                                                  <w:divsChild>
                                                    <w:div w:id="1452282091">
                                                      <w:marLeft w:val="0"/>
                                                      <w:marRight w:val="0"/>
                                                      <w:marTop w:val="0"/>
                                                      <w:marBottom w:val="0"/>
                                                      <w:divBdr>
                                                        <w:top w:val="none" w:sz="0" w:space="0" w:color="auto"/>
                                                        <w:left w:val="none" w:sz="0" w:space="0" w:color="auto"/>
                                                        <w:bottom w:val="none" w:sz="0" w:space="0" w:color="auto"/>
                                                        <w:right w:val="none" w:sz="0" w:space="0" w:color="auto"/>
                                                      </w:divBdr>
                                                      <w:divsChild>
                                                        <w:div w:id="17107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0191056">
      <w:bodyDiv w:val="1"/>
      <w:marLeft w:val="0"/>
      <w:marRight w:val="0"/>
      <w:marTop w:val="0"/>
      <w:marBottom w:val="0"/>
      <w:divBdr>
        <w:top w:val="none" w:sz="0" w:space="0" w:color="auto"/>
        <w:left w:val="none" w:sz="0" w:space="0" w:color="auto"/>
        <w:bottom w:val="none" w:sz="0" w:space="0" w:color="auto"/>
        <w:right w:val="none" w:sz="0" w:space="0" w:color="auto"/>
      </w:divBdr>
      <w:divsChild>
        <w:div w:id="1862159260">
          <w:marLeft w:val="335"/>
          <w:marRight w:val="0"/>
          <w:marTop w:val="0"/>
          <w:marBottom w:val="0"/>
          <w:divBdr>
            <w:top w:val="none" w:sz="0" w:space="0" w:color="auto"/>
            <w:left w:val="none" w:sz="0" w:space="0" w:color="auto"/>
            <w:bottom w:val="none" w:sz="0" w:space="0" w:color="auto"/>
            <w:right w:val="none" w:sz="0" w:space="0" w:color="auto"/>
          </w:divBdr>
        </w:div>
      </w:divsChild>
    </w:div>
    <w:div w:id="952595066">
      <w:bodyDiv w:val="1"/>
      <w:marLeft w:val="0"/>
      <w:marRight w:val="0"/>
      <w:marTop w:val="0"/>
      <w:marBottom w:val="0"/>
      <w:divBdr>
        <w:top w:val="none" w:sz="0" w:space="0" w:color="auto"/>
        <w:left w:val="none" w:sz="0" w:space="0" w:color="auto"/>
        <w:bottom w:val="none" w:sz="0" w:space="0" w:color="auto"/>
        <w:right w:val="none" w:sz="0" w:space="0" w:color="auto"/>
      </w:divBdr>
    </w:div>
    <w:div w:id="982275054">
      <w:bodyDiv w:val="1"/>
      <w:marLeft w:val="0"/>
      <w:marRight w:val="0"/>
      <w:marTop w:val="0"/>
      <w:marBottom w:val="0"/>
      <w:divBdr>
        <w:top w:val="none" w:sz="0" w:space="0" w:color="auto"/>
        <w:left w:val="none" w:sz="0" w:space="0" w:color="auto"/>
        <w:bottom w:val="none" w:sz="0" w:space="0" w:color="auto"/>
        <w:right w:val="none" w:sz="0" w:space="0" w:color="auto"/>
      </w:divBdr>
    </w:div>
    <w:div w:id="1022559304">
      <w:bodyDiv w:val="1"/>
      <w:marLeft w:val="0"/>
      <w:marRight w:val="0"/>
      <w:marTop w:val="0"/>
      <w:marBottom w:val="0"/>
      <w:divBdr>
        <w:top w:val="none" w:sz="0" w:space="0" w:color="auto"/>
        <w:left w:val="none" w:sz="0" w:space="0" w:color="auto"/>
        <w:bottom w:val="none" w:sz="0" w:space="0" w:color="auto"/>
        <w:right w:val="none" w:sz="0" w:space="0" w:color="auto"/>
      </w:divBdr>
      <w:divsChild>
        <w:div w:id="2041398945">
          <w:marLeft w:val="-108"/>
          <w:marRight w:val="0"/>
          <w:marTop w:val="0"/>
          <w:marBottom w:val="0"/>
          <w:divBdr>
            <w:top w:val="none" w:sz="0" w:space="0" w:color="auto"/>
            <w:left w:val="none" w:sz="0" w:space="0" w:color="auto"/>
            <w:bottom w:val="none" w:sz="0" w:space="0" w:color="auto"/>
            <w:right w:val="none" w:sz="0" w:space="0" w:color="auto"/>
          </w:divBdr>
        </w:div>
      </w:divsChild>
    </w:div>
    <w:div w:id="1041632901">
      <w:bodyDiv w:val="1"/>
      <w:marLeft w:val="0"/>
      <w:marRight w:val="0"/>
      <w:marTop w:val="0"/>
      <w:marBottom w:val="0"/>
      <w:divBdr>
        <w:top w:val="none" w:sz="0" w:space="0" w:color="auto"/>
        <w:left w:val="none" w:sz="0" w:space="0" w:color="auto"/>
        <w:bottom w:val="none" w:sz="0" w:space="0" w:color="auto"/>
        <w:right w:val="none" w:sz="0" w:space="0" w:color="auto"/>
      </w:divBdr>
    </w:div>
    <w:div w:id="1044908459">
      <w:bodyDiv w:val="1"/>
      <w:marLeft w:val="0"/>
      <w:marRight w:val="0"/>
      <w:marTop w:val="0"/>
      <w:marBottom w:val="0"/>
      <w:divBdr>
        <w:top w:val="none" w:sz="0" w:space="0" w:color="auto"/>
        <w:left w:val="none" w:sz="0" w:space="0" w:color="auto"/>
        <w:bottom w:val="none" w:sz="0" w:space="0" w:color="auto"/>
        <w:right w:val="none" w:sz="0" w:space="0" w:color="auto"/>
      </w:divBdr>
    </w:div>
    <w:div w:id="1061833167">
      <w:bodyDiv w:val="1"/>
      <w:marLeft w:val="0"/>
      <w:marRight w:val="0"/>
      <w:marTop w:val="0"/>
      <w:marBottom w:val="0"/>
      <w:divBdr>
        <w:top w:val="none" w:sz="0" w:space="0" w:color="auto"/>
        <w:left w:val="none" w:sz="0" w:space="0" w:color="auto"/>
        <w:bottom w:val="none" w:sz="0" w:space="0" w:color="auto"/>
        <w:right w:val="none" w:sz="0" w:space="0" w:color="auto"/>
      </w:divBdr>
    </w:div>
    <w:div w:id="1090006885">
      <w:bodyDiv w:val="1"/>
      <w:marLeft w:val="0"/>
      <w:marRight w:val="0"/>
      <w:marTop w:val="0"/>
      <w:marBottom w:val="0"/>
      <w:divBdr>
        <w:top w:val="none" w:sz="0" w:space="0" w:color="auto"/>
        <w:left w:val="none" w:sz="0" w:space="0" w:color="auto"/>
        <w:bottom w:val="none" w:sz="0" w:space="0" w:color="auto"/>
        <w:right w:val="none" w:sz="0" w:space="0" w:color="auto"/>
      </w:divBdr>
    </w:div>
    <w:div w:id="1146046215">
      <w:bodyDiv w:val="1"/>
      <w:marLeft w:val="0"/>
      <w:marRight w:val="0"/>
      <w:marTop w:val="0"/>
      <w:marBottom w:val="0"/>
      <w:divBdr>
        <w:top w:val="none" w:sz="0" w:space="0" w:color="auto"/>
        <w:left w:val="none" w:sz="0" w:space="0" w:color="auto"/>
        <w:bottom w:val="none" w:sz="0" w:space="0" w:color="auto"/>
        <w:right w:val="none" w:sz="0" w:space="0" w:color="auto"/>
      </w:divBdr>
    </w:div>
    <w:div w:id="1155104373">
      <w:bodyDiv w:val="1"/>
      <w:marLeft w:val="0"/>
      <w:marRight w:val="0"/>
      <w:marTop w:val="0"/>
      <w:marBottom w:val="0"/>
      <w:divBdr>
        <w:top w:val="none" w:sz="0" w:space="0" w:color="auto"/>
        <w:left w:val="none" w:sz="0" w:space="0" w:color="auto"/>
        <w:bottom w:val="none" w:sz="0" w:space="0" w:color="auto"/>
        <w:right w:val="none" w:sz="0" w:space="0" w:color="auto"/>
      </w:divBdr>
      <w:divsChild>
        <w:div w:id="405880581">
          <w:marLeft w:val="0"/>
          <w:marRight w:val="0"/>
          <w:marTop w:val="0"/>
          <w:marBottom w:val="0"/>
          <w:divBdr>
            <w:top w:val="none" w:sz="0" w:space="0" w:color="auto"/>
            <w:left w:val="none" w:sz="0" w:space="0" w:color="auto"/>
            <w:bottom w:val="none" w:sz="0" w:space="0" w:color="auto"/>
            <w:right w:val="none" w:sz="0" w:space="0" w:color="auto"/>
          </w:divBdr>
          <w:divsChild>
            <w:div w:id="1797674184">
              <w:marLeft w:val="0"/>
              <w:marRight w:val="0"/>
              <w:marTop w:val="0"/>
              <w:marBottom w:val="0"/>
              <w:divBdr>
                <w:top w:val="none" w:sz="0" w:space="0" w:color="auto"/>
                <w:left w:val="none" w:sz="0" w:space="0" w:color="auto"/>
                <w:bottom w:val="none" w:sz="0" w:space="0" w:color="auto"/>
                <w:right w:val="none" w:sz="0" w:space="0" w:color="auto"/>
              </w:divBdr>
              <w:divsChild>
                <w:div w:id="2621916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421807">
      <w:bodyDiv w:val="1"/>
      <w:marLeft w:val="0"/>
      <w:marRight w:val="0"/>
      <w:marTop w:val="0"/>
      <w:marBottom w:val="0"/>
      <w:divBdr>
        <w:top w:val="none" w:sz="0" w:space="0" w:color="auto"/>
        <w:left w:val="none" w:sz="0" w:space="0" w:color="auto"/>
        <w:bottom w:val="none" w:sz="0" w:space="0" w:color="auto"/>
        <w:right w:val="none" w:sz="0" w:space="0" w:color="auto"/>
      </w:divBdr>
    </w:div>
    <w:div w:id="1214463992">
      <w:bodyDiv w:val="1"/>
      <w:marLeft w:val="0"/>
      <w:marRight w:val="0"/>
      <w:marTop w:val="0"/>
      <w:marBottom w:val="0"/>
      <w:divBdr>
        <w:top w:val="none" w:sz="0" w:space="0" w:color="auto"/>
        <w:left w:val="none" w:sz="0" w:space="0" w:color="auto"/>
        <w:bottom w:val="none" w:sz="0" w:space="0" w:color="auto"/>
        <w:right w:val="none" w:sz="0" w:space="0" w:color="auto"/>
      </w:divBdr>
    </w:div>
    <w:div w:id="1236622007">
      <w:bodyDiv w:val="1"/>
      <w:marLeft w:val="0"/>
      <w:marRight w:val="0"/>
      <w:marTop w:val="0"/>
      <w:marBottom w:val="0"/>
      <w:divBdr>
        <w:top w:val="none" w:sz="0" w:space="0" w:color="auto"/>
        <w:left w:val="none" w:sz="0" w:space="0" w:color="auto"/>
        <w:bottom w:val="none" w:sz="0" w:space="0" w:color="auto"/>
        <w:right w:val="none" w:sz="0" w:space="0" w:color="auto"/>
      </w:divBdr>
      <w:divsChild>
        <w:div w:id="759181878">
          <w:marLeft w:val="335"/>
          <w:marRight w:val="0"/>
          <w:marTop w:val="0"/>
          <w:marBottom w:val="0"/>
          <w:divBdr>
            <w:top w:val="none" w:sz="0" w:space="0" w:color="auto"/>
            <w:left w:val="none" w:sz="0" w:space="0" w:color="auto"/>
            <w:bottom w:val="none" w:sz="0" w:space="0" w:color="auto"/>
            <w:right w:val="none" w:sz="0" w:space="0" w:color="auto"/>
          </w:divBdr>
        </w:div>
      </w:divsChild>
    </w:div>
    <w:div w:id="1283608637">
      <w:bodyDiv w:val="1"/>
      <w:marLeft w:val="0"/>
      <w:marRight w:val="0"/>
      <w:marTop w:val="0"/>
      <w:marBottom w:val="0"/>
      <w:divBdr>
        <w:top w:val="none" w:sz="0" w:space="0" w:color="auto"/>
        <w:left w:val="none" w:sz="0" w:space="0" w:color="auto"/>
        <w:bottom w:val="none" w:sz="0" w:space="0" w:color="auto"/>
        <w:right w:val="none" w:sz="0" w:space="0" w:color="auto"/>
      </w:divBdr>
      <w:divsChild>
        <w:div w:id="1793015471">
          <w:marLeft w:val="335"/>
          <w:marRight w:val="0"/>
          <w:marTop w:val="0"/>
          <w:marBottom w:val="0"/>
          <w:divBdr>
            <w:top w:val="none" w:sz="0" w:space="0" w:color="auto"/>
            <w:left w:val="none" w:sz="0" w:space="0" w:color="auto"/>
            <w:bottom w:val="none" w:sz="0" w:space="0" w:color="auto"/>
            <w:right w:val="none" w:sz="0" w:space="0" w:color="auto"/>
          </w:divBdr>
        </w:div>
      </w:divsChild>
    </w:div>
    <w:div w:id="1339193035">
      <w:bodyDiv w:val="1"/>
      <w:marLeft w:val="0"/>
      <w:marRight w:val="0"/>
      <w:marTop w:val="0"/>
      <w:marBottom w:val="0"/>
      <w:divBdr>
        <w:top w:val="none" w:sz="0" w:space="0" w:color="auto"/>
        <w:left w:val="none" w:sz="0" w:space="0" w:color="auto"/>
        <w:bottom w:val="none" w:sz="0" w:space="0" w:color="auto"/>
        <w:right w:val="none" w:sz="0" w:space="0" w:color="auto"/>
      </w:divBdr>
    </w:div>
    <w:div w:id="1345671028">
      <w:bodyDiv w:val="1"/>
      <w:marLeft w:val="0"/>
      <w:marRight w:val="0"/>
      <w:marTop w:val="0"/>
      <w:marBottom w:val="0"/>
      <w:divBdr>
        <w:top w:val="none" w:sz="0" w:space="0" w:color="auto"/>
        <w:left w:val="none" w:sz="0" w:space="0" w:color="auto"/>
        <w:bottom w:val="none" w:sz="0" w:space="0" w:color="auto"/>
        <w:right w:val="none" w:sz="0" w:space="0" w:color="auto"/>
      </w:divBdr>
    </w:div>
    <w:div w:id="1350762788">
      <w:bodyDiv w:val="1"/>
      <w:marLeft w:val="0"/>
      <w:marRight w:val="0"/>
      <w:marTop w:val="0"/>
      <w:marBottom w:val="0"/>
      <w:divBdr>
        <w:top w:val="none" w:sz="0" w:space="0" w:color="auto"/>
        <w:left w:val="none" w:sz="0" w:space="0" w:color="auto"/>
        <w:bottom w:val="none" w:sz="0" w:space="0" w:color="auto"/>
        <w:right w:val="none" w:sz="0" w:space="0" w:color="auto"/>
      </w:divBdr>
      <w:divsChild>
        <w:div w:id="985933005">
          <w:marLeft w:val="0"/>
          <w:marRight w:val="0"/>
          <w:marTop w:val="0"/>
          <w:marBottom w:val="0"/>
          <w:divBdr>
            <w:top w:val="none" w:sz="0" w:space="0" w:color="auto"/>
            <w:left w:val="none" w:sz="0" w:space="0" w:color="auto"/>
            <w:bottom w:val="none" w:sz="0" w:space="0" w:color="auto"/>
            <w:right w:val="none" w:sz="0" w:space="0" w:color="auto"/>
          </w:divBdr>
          <w:divsChild>
            <w:div w:id="889656119">
              <w:marLeft w:val="0"/>
              <w:marRight w:val="0"/>
              <w:marTop w:val="0"/>
              <w:marBottom w:val="0"/>
              <w:divBdr>
                <w:top w:val="none" w:sz="0" w:space="0" w:color="auto"/>
                <w:left w:val="none" w:sz="0" w:space="0" w:color="auto"/>
                <w:bottom w:val="none" w:sz="0" w:space="0" w:color="auto"/>
                <w:right w:val="none" w:sz="0" w:space="0" w:color="auto"/>
              </w:divBdr>
              <w:divsChild>
                <w:div w:id="1867671277">
                  <w:marLeft w:val="0"/>
                  <w:marRight w:val="0"/>
                  <w:marTop w:val="0"/>
                  <w:marBottom w:val="0"/>
                  <w:divBdr>
                    <w:top w:val="none" w:sz="0" w:space="0" w:color="auto"/>
                    <w:left w:val="none" w:sz="0" w:space="0" w:color="auto"/>
                    <w:bottom w:val="none" w:sz="0" w:space="0" w:color="auto"/>
                    <w:right w:val="none" w:sz="0" w:space="0" w:color="auto"/>
                  </w:divBdr>
                  <w:divsChild>
                    <w:div w:id="214465888">
                      <w:marLeft w:val="0"/>
                      <w:marRight w:val="0"/>
                      <w:marTop w:val="0"/>
                      <w:marBottom w:val="0"/>
                      <w:divBdr>
                        <w:top w:val="none" w:sz="0" w:space="0" w:color="auto"/>
                        <w:left w:val="none" w:sz="0" w:space="0" w:color="auto"/>
                        <w:bottom w:val="none" w:sz="0" w:space="0" w:color="auto"/>
                        <w:right w:val="none" w:sz="0" w:space="0" w:color="auto"/>
                      </w:divBdr>
                      <w:divsChild>
                        <w:div w:id="1721661922">
                          <w:marLeft w:val="0"/>
                          <w:marRight w:val="0"/>
                          <w:marTop w:val="0"/>
                          <w:marBottom w:val="0"/>
                          <w:divBdr>
                            <w:top w:val="none" w:sz="0" w:space="0" w:color="auto"/>
                            <w:left w:val="none" w:sz="0" w:space="0" w:color="auto"/>
                            <w:bottom w:val="none" w:sz="0" w:space="0" w:color="auto"/>
                            <w:right w:val="none" w:sz="0" w:space="0" w:color="auto"/>
                          </w:divBdr>
                          <w:divsChild>
                            <w:div w:id="461967917">
                              <w:marLeft w:val="0"/>
                              <w:marRight w:val="0"/>
                              <w:marTop w:val="0"/>
                              <w:marBottom w:val="0"/>
                              <w:divBdr>
                                <w:top w:val="single" w:sz="8" w:space="3" w:color="1060AC"/>
                                <w:left w:val="single" w:sz="8" w:space="3" w:color="1060AC"/>
                                <w:bottom w:val="single" w:sz="8" w:space="3" w:color="1060AC"/>
                                <w:right w:val="single" w:sz="8" w:space="3" w:color="1060AC"/>
                              </w:divBdr>
                              <w:divsChild>
                                <w:div w:id="644744386">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678209">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sChild>
        <w:div w:id="1499543014">
          <w:marLeft w:val="0"/>
          <w:marRight w:val="0"/>
          <w:marTop w:val="0"/>
          <w:marBottom w:val="0"/>
          <w:divBdr>
            <w:top w:val="none" w:sz="0" w:space="0" w:color="auto"/>
            <w:left w:val="none" w:sz="0" w:space="0" w:color="auto"/>
            <w:bottom w:val="none" w:sz="0" w:space="0" w:color="auto"/>
            <w:right w:val="none" w:sz="0" w:space="0" w:color="auto"/>
          </w:divBdr>
          <w:divsChild>
            <w:div w:id="165945128">
              <w:marLeft w:val="0"/>
              <w:marRight w:val="0"/>
              <w:marTop w:val="0"/>
              <w:marBottom w:val="0"/>
              <w:divBdr>
                <w:top w:val="none" w:sz="0" w:space="0" w:color="auto"/>
                <w:left w:val="none" w:sz="0" w:space="0" w:color="auto"/>
                <w:bottom w:val="none" w:sz="0" w:space="0" w:color="auto"/>
                <w:right w:val="none" w:sz="0" w:space="0" w:color="auto"/>
              </w:divBdr>
              <w:divsChild>
                <w:div w:id="1066533515">
                  <w:marLeft w:val="0"/>
                  <w:marRight w:val="0"/>
                  <w:marTop w:val="0"/>
                  <w:marBottom w:val="0"/>
                  <w:divBdr>
                    <w:top w:val="none" w:sz="0" w:space="0" w:color="auto"/>
                    <w:left w:val="none" w:sz="0" w:space="0" w:color="auto"/>
                    <w:bottom w:val="none" w:sz="0" w:space="0" w:color="auto"/>
                    <w:right w:val="none" w:sz="0" w:space="0" w:color="auto"/>
                  </w:divBdr>
                  <w:divsChild>
                    <w:div w:id="2043242922">
                      <w:marLeft w:val="0"/>
                      <w:marRight w:val="0"/>
                      <w:marTop w:val="0"/>
                      <w:marBottom w:val="0"/>
                      <w:divBdr>
                        <w:top w:val="none" w:sz="0" w:space="0" w:color="auto"/>
                        <w:left w:val="none" w:sz="0" w:space="0" w:color="auto"/>
                        <w:bottom w:val="none" w:sz="0" w:space="0" w:color="auto"/>
                        <w:right w:val="none" w:sz="0" w:space="0" w:color="auto"/>
                      </w:divBdr>
                      <w:divsChild>
                        <w:div w:id="1107702380">
                          <w:marLeft w:val="0"/>
                          <w:marRight w:val="0"/>
                          <w:marTop w:val="0"/>
                          <w:marBottom w:val="0"/>
                          <w:divBdr>
                            <w:top w:val="none" w:sz="0" w:space="0" w:color="auto"/>
                            <w:left w:val="none" w:sz="0" w:space="0" w:color="auto"/>
                            <w:bottom w:val="none" w:sz="0" w:space="0" w:color="auto"/>
                            <w:right w:val="none" w:sz="0" w:space="0" w:color="auto"/>
                          </w:divBdr>
                          <w:divsChild>
                            <w:div w:id="770778446">
                              <w:marLeft w:val="0"/>
                              <w:marRight w:val="0"/>
                              <w:marTop w:val="0"/>
                              <w:marBottom w:val="0"/>
                              <w:divBdr>
                                <w:top w:val="single" w:sz="8" w:space="3" w:color="1060AC"/>
                                <w:left w:val="single" w:sz="8" w:space="3" w:color="1060AC"/>
                                <w:bottom w:val="single" w:sz="8" w:space="3" w:color="1060AC"/>
                                <w:right w:val="single" w:sz="8" w:space="3" w:color="1060AC"/>
                              </w:divBdr>
                              <w:divsChild>
                                <w:div w:id="1308052129">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487030">
      <w:bodyDiv w:val="1"/>
      <w:marLeft w:val="0"/>
      <w:marRight w:val="0"/>
      <w:marTop w:val="0"/>
      <w:marBottom w:val="0"/>
      <w:divBdr>
        <w:top w:val="none" w:sz="0" w:space="0" w:color="auto"/>
        <w:left w:val="none" w:sz="0" w:space="0" w:color="auto"/>
        <w:bottom w:val="none" w:sz="0" w:space="0" w:color="auto"/>
        <w:right w:val="none" w:sz="0" w:space="0" w:color="auto"/>
      </w:divBdr>
    </w:div>
    <w:div w:id="1422336148">
      <w:bodyDiv w:val="1"/>
      <w:marLeft w:val="0"/>
      <w:marRight w:val="0"/>
      <w:marTop w:val="0"/>
      <w:marBottom w:val="0"/>
      <w:divBdr>
        <w:top w:val="none" w:sz="0" w:space="0" w:color="auto"/>
        <w:left w:val="none" w:sz="0" w:space="0" w:color="auto"/>
        <w:bottom w:val="none" w:sz="0" w:space="0" w:color="auto"/>
        <w:right w:val="none" w:sz="0" w:space="0" w:color="auto"/>
      </w:divBdr>
    </w:div>
    <w:div w:id="1423182253">
      <w:bodyDiv w:val="1"/>
      <w:marLeft w:val="0"/>
      <w:marRight w:val="0"/>
      <w:marTop w:val="0"/>
      <w:marBottom w:val="0"/>
      <w:divBdr>
        <w:top w:val="none" w:sz="0" w:space="0" w:color="auto"/>
        <w:left w:val="none" w:sz="0" w:space="0" w:color="auto"/>
        <w:bottom w:val="none" w:sz="0" w:space="0" w:color="auto"/>
        <w:right w:val="none" w:sz="0" w:space="0" w:color="auto"/>
      </w:divBdr>
    </w:div>
    <w:div w:id="1441299367">
      <w:bodyDiv w:val="1"/>
      <w:marLeft w:val="0"/>
      <w:marRight w:val="0"/>
      <w:marTop w:val="0"/>
      <w:marBottom w:val="0"/>
      <w:divBdr>
        <w:top w:val="none" w:sz="0" w:space="0" w:color="auto"/>
        <w:left w:val="none" w:sz="0" w:space="0" w:color="auto"/>
        <w:bottom w:val="none" w:sz="0" w:space="0" w:color="auto"/>
        <w:right w:val="none" w:sz="0" w:space="0" w:color="auto"/>
      </w:divBdr>
    </w:div>
    <w:div w:id="1490093661">
      <w:bodyDiv w:val="1"/>
      <w:marLeft w:val="0"/>
      <w:marRight w:val="0"/>
      <w:marTop w:val="0"/>
      <w:marBottom w:val="0"/>
      <w:divBdr>
        <w:top w:val="none" w:sz="0" w:space="0" w:color="auto"/>
        <w:left w:val="none" w:sz="0" w:space="0" w:color="auto"/>
        <w:bottom w:val="none" w:sz="0" w:space="0" w:color="auto"/>
        <w:right w:val="none" w:sz="0" w:space="0" w:color="auto"/>
      </w:divBdr>
    </w:div>
    <w:div w:id="1513257195">
      <w:bodyDiv w:val="1"/>
      <w:marLeft w:val="0"/>
      <w:marRight w:val="0"/>
      <w:marTop w:val="0"/>
      <w:marBottom w:val="0"/>
      <w:divBdr>
        <w:top w:val="none" w:sz="0" w:space="0" w:color="auto"/>
        <w:left w:val="none" w:sz="0" w:space="0" w:color="auto"/>
        <w:bottom w:val="none" w:sz="0" w:space="0" w:color="auto"/>
        <w:right w:val="none" w:sz="0" w:space="0" w:color="auto"/>
      </w:divBdr>
    </w:div>
    <w:div w:id="1523323026">
      <w:bodyDiv w:val="1"/>
      <w:marLeft w:val="0"/>
      <w:marRight w:val="0"/>
      <w:marTop w:val="0"/>
      <w:marBottom w:val="0"/>
      <w:divBdr>
        <w:top w:val="none" w:sz="0" w:space="0" w:color="auto"/>
        <w:left w:val="none" w:sz="0" w:space="0" w:color="auto"/>
        <w:bottom w:val="none" w:sz="0" w:space="0" w:color="auto"/>
        <w:right w:val="none" w:sz="0" w:space="0" w:color="auto"/>
      </w:divBdr>
    </w:div>
    <w:div w:id="1530096270">
      <w:bodyDiv w:val="1"/>
      <w:marLeft w:val="0"/>
      <w:marRight w:val="0"/>
      <w:marTop w:val="0"/>
      <w:marBottom w:val="0"/>
      <w:divBdr>
        <w:top w:val="none" w:sz="0" w:space="0" w:color="auto"/>
        <w:left w:val="none" w:sz="0" w:space="0" w:color="auto"/>
        <w:bottom w:val="none" w:sz="0" w:space="0" w:color="auto"/>
        <w:right w:val="none" w:sz="0" w:space="0" w:color="auto"/>
      </w:divBdr>
    </w:div>
    <w:div w:id="1552955298">
      <w:bodyDiv w:val="1"/>
      <w:marLeft w:val="0"/>
      <w:marRight w:val="0"/>
      <w:marTop w:val="0"/>
      <w:marBottom w:val="0"/>
      <w:divBdr>
        <w:top w:val="none" w:sz="0" w:space="0" w:color="auto"/>
        <w:left w:val="none" w:sz="0" w:space="0" w:color="auto"/>
        <w:bottom w:val="none" w:sz="0" w:space="0" w:color="auto"/>
        <w:right w:val="none" w:sz="0" w:space="0" w:color="auto"/>
      </w:divBdr>
      <w:divsChild>
        <w:div w:id="1104182870">
          <w:marLeft w:val="335"/>
          <w:marRight w:val="0"/>
          <w:marTop w:val="0"/>
          <w:marBottom w:val="0"/>
          <w:divBdr>
            <w:top w:val="none" w:sz="0" w:space="0" w:color="auto"/>
            <w:left w:val="none" w:sz="0" w:space="0" w:color="auto"/>
            <w:bottom w:val="none" w:sz="0" w:space="0" w:color="auto"/>
            <w:right w:val="none" w:sz="0" w:space="0" w:color="auto"/>
          </w:divBdr>
        </w:div>
      </w:divsChild>
    </w:div>
    <w:div w:id="1562403444">
      <w:bodyDiv w:val="1"/>
      <w:marLeft w:val="0"/>
      <w:marRight w:val="0"/>
      <w:marTop w:val="0"/>
      <w:marBottom w:val="0"/>
      <w:divBdr>
        <w:top w:val="none" w:sz="0" w:space="0" w:color="auto"/>
        <w:left w:val="none" w:sz="0" w:space="0" w:color="auto"/>
        <w:bottom w:val="none" w:sz="0" w:space="0" w:color="auto"/>
        <w:right w:val="none" w:sz="0" w:space="0" w:color="auto"/>
      </w:divBdr>
    </w:div>
    <w:div w:id="1582523564">
      <w:bodyDiv w:val="1"/>
      <w:marLeft w:val="0"/>
      <w:marRight w:val="0"/>
      <w:marTop w:val="0"/>
      <w:marBottom w:val="0"/>
      <w:divBdr>
        <w:top w:val="none" w:sz="0" w:space="0" w:color="auto"/>
        <w:left w:val="none" w:sz="0" w:space="0" w:color="auto"/>
        <w:bottom w:val="none" w:sz="0" w:space="0" w:color="auto"/>
        <w:right w:val="none" w:sz="0" w:space="0" w:color="auto"/>
      </w:divBdr>
    </w:div>
    <w:div w:id="1583565312">
      <w:bodyDiv w:val="1"/>
      <w:marLeft w:val="0"/>
      <w:marRight w:val="0"/>
      <w:marTop w:val="0"/>
      <w:marBottom w:val="0"/>
      <w:divBdr>
        <w:top w:val="none" w:sz="0" w:space="0" w:color="auto"/>
        <w:left w:val="none" w:sz="0" w:space="0" w:color="auto"/>
        <w:bottom w:val="none" w:sz="0" w:space="0" w:color="auto"/>
        <w:right w:val="none" w:sz="0" w:space="0" w:color="auto"/>
      </w:divBdr>
    </w:div>
    <w:div w:id="1648779476">
      <w:bodyDiv w:val="1"/>
      <w:marLeft w:val="0"/>
      <w:marRight w:val="0"/>
      <w:marTop w:val="0"/>
      <w:marBottom w:val="0"/>
      <w:divBdr>
        <w:top w:val="none" w:sz="0" w:space="0" w:color="auto"/>
        <w:left w:val="none" w:sz="0" w:space="0" w:color="auto"/>
        <w:bottom w:val="none" w:sz="0" w:space="0" w:color="auto"/>
        <w:right w:val="none" w:sz="0" w:space="0" w:color="auto"/>
      </w:divBdr>
    </w:div>
    <w:div w:id="1662267405">
      <w:bodyDiv w:val="1"/>
      <w:marLeft w:val="0"/>
      <w:marRight w:val="0"/>
      <w:marTop w:val="0"/>
      <w:marBottom w:val="0"/>
      <w:divBdr>
        <w:top w:val="none" w:sz="0" w:space="0" w:color="auto"/>
        <w:left w:val="none" w:sz="0" w:space="0" w:color="auto"/>
        <w:bottom w:val="none" w:sz="0" w:space="0" w:color="auto"/>
        <w:right w:val="none" w:sz="0" w:space="0" w:color="auto"/>
      </w:divBdr>
    </w:div>
    <w:div w:id="1676689401">
      <w:bodyDiv w:val="1"/>
      <w:marLeft w:val="0"/>
      <w:marRight w:val="0"/>
      <w:marTop w:val="0"/>
      <w:marBottom w:val="0"/>
      <w:divBdr>
        <w:top w:val="none" w:sz="0" w:space="0" w:color="auto"/>
        <w:left w:val="none" w:sz="0" w:space="0" w:color="auto"/>
        <w:bottom w:val="none" w:sz="0" w:space="0" w:color="auto"/>
        <w:right w:val="none" w:sz="0" w:space="0" w:color="auto"/>
      </w:divBdr>
      <w:divsChild>
        <w:div w:id="1614508059">
          <w:marLeft w:val="335"/>
          <w:marRight w:val="0"/>
          <w:marTop w:val="0"/>
          <w:marBottom w:val="0"/>
          <w:divBdr>
            <w:top w:val="none" w:sz="0" w:space="0" w:color="auto"/>
            <w:left w:val="none" w:sz="0" w:space="0" w:color="auto"/>
            <w:bottom w:val="none" w:sz="0" w:space="0" w:color="auto"/>
            <w:right w:val="none" w:sz="0" w:space="0" w:color="auto"/>
          </w:divBdr>
        </w:div>
      </w:divsChild>
    </w:div>
    <w:div w:id="1699700671">
      <w:bodyDiv w:val="1"/>
      <w:marLeft w:val="0"/>
      <w:marRight w:val="0"/>
      <w:marTop w:val="0"/>
      <w:marBottom w:val="0"/>
      <w:divBdr>
        <w:top w:val="none" w:sz="0" w:space="0" w:color="auto"/>
        <w:left w:val="none" w:sz="0" w:space="0" w:color="auto"/>
        <w:bottom w:val="none" w:sz="0" w:space="0" w:color="auto"/>
        <w:right w:val="none" w:sz="0" w:space="0" w:color="auto"/>
      </w:divBdr>
      <w:divsChild>
        <w:div w:id="1246453265">
          <w:marLeft w:val="335"/>
          <w:marRight w:val="0"/>
          <w:marTop w:val="0"/>
          <w:marBottom w:val="0"/>
          <w:divBdr>
            <w:top w:val="none" w:sz="0" w:space="0" w:color="auto"/>
            <w:left w:val="none" w:sz="0" w:space="0" w:color="auto"/>
            <w:bottom w:val="none" w:sz="0" w:space="0" w:color="auto"/>
            <w:right w:val="none" w:sz="0" w:space="0" w:color="auto"/>
          </w:divBdr>
        </w:div>
      </w:divsChild>
    </w:div>
    <w:div w:id="1707294706">
      <w:bodyDiv w:val="1"/>
      <w:marLeft w:val="0"/>
      <w:marRight w:val="0"/>
      <w:marTop w:val="0"/>
      <w:marBottom w:val="0"/>
      <w:divBdr>
        <w:top w:val="none" w:sz="0" w:space="0" w:color="auto"/>
        <w:left w:val="none" w:sz="0" w:space="0" w:color="auto"/>
        <w:bottom w:val="none" w:sz="0" w:space="0" w:color="auto"/>
        <w:right w:val="none" w:sz="0" w:space="0" w:color="auto"/>
      </w:divBdr>
    </w:div>
    <w:div w:id="1707296663">
      <w:bodyDiv w:val="1"/>
      <w:marLeft w:val="0"/>
      <w:marRight w:val="0"/>
      <w:marTop w:val="0"/>
      <w:marBottom w:val="0"/>
      <w:divBdr>
        <w:top w:val="none" w:sz="0" w:space="0" w:color="auto"/>
        <w:left w:val="none" w:sz="0" w:space="0" w:color="auto"/>
        <w:bottom w:val="none" w:sz="0" w:space="0" w:color="auto"/>
        <w:right w:val="none" w:sz="0" w:space="0" w:color="auto"/>
      </w:divBdr>
      <w:divsChild>
        <w:div w:id="1210848307">
          <w:marLeft w:val="335"/>
          <w:marRight w:val="0"/>
          <w:marTop w:val="0"/>
          <w:marBottom w:val="0"/>
          <w:divBdr>
            <w:top w:val="none" w:sz="0" w:space="0" w:color="auto"/>
            <w:left w:val="none" w:sz="0" w:space="0" w:color="auto"/>
            <w:bottom w:val="none" w:sz="0" w:space="0" w:color="auto"/>
            <w:right w:val="none" w:sz="0" w:space="0" w:color="auto"/>
          </w:divBdr>
        </w:div>
      </w:divsChild>
    </w:div>
    <w:div w:id="1721637579">
      <w:bodyDiv w:val="1"/>
      <w:marLeft w:val="0"/>
      <w:marRight w:val="0"/>
      <w:marTop w:val="0"/>
      <w:marBottom w:val="0"/>
      <w:divBdr>
        <w:top w:val="none" w:sz="0" w:space="0" w:color="auto"/>
        <w:left w:val="none" w:sz="0" w:space="0" w:color="auto"/>
        <w:bottom w:val="none" w:sz="0" w:space="0" w:color="auto"/>
        <w:right w:val="none" w:sz="0" w:space="0" w:color="auto"/>
      </w:divBdr>
    </w:div>
    <w:div w:id="1782534794">
      <w:bodyDiv w:val="1"/>
      <w:marLeft w:val="0"/>
      <w:marRight w:val="0"/>
      <w:marTop w:val="0"/>
      <w:marBottom w:val="0"/>
      <w:divBdr>
        <w:top w:val="none" w:sz="0" w:space="0" w:color="auto"/>
        <w:left w:val="none" w:sz="0" w:space="0" w:color="auto"/>
        <w:bottom w:val="none" w:sz="0" w:space="0" w:color="auto"/>
        <w:right w:val="none" w:sz="0" w:space="0" w:color="auto"/>
      </w:divBdr>
      <w:divsChild>
        <w:div w:id="1752581731">
          <w:marLeft w:val="0"/>
          <w:marRight w:val="0"/>
          <w:marTop w:val="0"/>
          <w:marBottom w:val="0"/>
          <w:divBdr>
            <w:top w:val="none" w:sz="0" w:space="0" w:color="auto"/>
            <w:left w:val="none" w:sz="0" w:space="0" w:color="auto"/>
            <w:bottom w:val="none" w:sz="0" w:space="0" w:color="auto"/>
            <w:right w:val="none" w:sz="0" w:space="0" w:color="auto"/>
          </w:divBdr>
          <w:divsChild>
            <w:div w:id="1384135680">
              <w:marLeft w:val="0"/>
              <w:marRight w:val="0"/>
              <w:marTop w:val="0"/>
              <w:marBottom w:val="0"/>
              <w:divBdr>
                <w:top w:val="none" w:sz="0" w:space="0" w:color="auto"/>
                <w:left w:val="none" w:sz="0" w:space="0" w:color="auto"/>
                <w:bottom w:val="none" w:sz="0" w:space="0" w:color="auto"/>
                <w:right w:val="none" w:sz="0" w:space="0" w:color="auto"/>
              </w:divBdr>
              <w:divsChild>
                <w:div w:id="1226378209">
                  <w:marLeft w:val="0"/>
                  <w:marRight w:val="0"/>
                  <w:marTop w:val="0"/>
                  <w:marBottom w:val="0"/>
                  <w:divBdr>
                    <w:top w:val="none" w:sz="0" w:space="0" w:color="auto"/>
                    <w:left w:val="none" w:sz="0" w:space="0" w:color="auto"/>
                    <w:bottom w:val="none" w:sz="0" w:space="0" w:color="auto"/>
                    <w:right w:val="none" w:sz="0" w:space="0" w:color="auto"/>
                  </w:divBdr>
                  <w:divsChild>
                    <w:div w:id="1497458347">
                      <w:marLeft w:val="0"/>
                      <w:marRight w:val="0"/>
                      <w:marTop w:val="0"/>
                      <w:marBottom w:val="0"/>
                      <w:divBdr>
                        <w:top w:val="none" w:sz="0" w:space="0" w:color="auto"/>
                        <w:left w:val="none" w:sz="0" w:space="0" w:color="auto"/>
                        <w:bottom w:val="none" w:sz="0" w:space="0" w:color="auto"/>
                        <w:right w:val="none" w:sz="0" w:space="0" w:color="auto"/>
                      </w:divBdr>
                      <w:divsChild>
                        <w:div w:id="1394308693">
                          <w:marLeft w:val="0"/>
                          <w:marRight w:val="0"/>
                          <w:marTop w:val="0"/>
                          <w:marBottom w:val="0"/>
                          <w:divBdr>
                            <w:top w:val="none" w:sz="0" w:space="0" w:color="auto"/>
                            <w:left w:val="none" w:sz="0" w:space="0" w:color="auto"/>
                            <w:bottom w:val="none" w:sz="0" w:space="0" w:color="auto"/>
                            <w:right w:val="none" w:sz="0" w:space="0" w:color="auto"/>
                          </w:divBdr>
                          <w:divsChild>
                            <w:div w:id="408844645">
                              <w:marLeft w:val="0"/>
                              <w:marRight w:val="0"/>
                              <w:marTop w:val="0"/>
                              <w:marBottom w:val="0"/>
                              <w:divBdr>
                                <w:top w:val="none" w:sz="0" w:space="0" w:color="auto"/>
                                <w:left w:val="none" w:sz="0" w:space="0" w:color="auto"/>
                                <w:bottom w:val="none" w:sz="0" w:space="0" w:color="auto"/>
                                <w:right w:val="none" w:sz="0" w:space="0" w:color="auto"/>
                              </w:divBdr>
                              <w:divsChild>
                                <w:div w:id="871655145">
                                  <w:marLeft w:val="0"/>
                                  <w:marRight w:val="0"/>
                                  <w:marTop w:val="0"/>
                                  <w:marBottom w:val="0"/>
                                  <w:divBdr>
                                    <w:top w:val="none" w:sz="0" w:space="0" w:color="auto"/>
                                    <w:left w:val="none" w:sz="0" w:space="0" w:color="auto"/>
                                    <w:bottom w:val="none" w:sz="0" w:space="0" w:color="auto"/>
                                    <w:right w:val="none" w:sz="0" w:space="0" w:color="auto"/>
                                  </w:divBdr>
                                  <w:divsChild>
                                    <w:div w:id="887112903">
                                      <w:marLeft w:val="0"/>
                                      <w:marRight w:val="0"/>
                                      <w:marTop w:val="0"/>
                                      <w:marBottom w:val="0"/>
                                      <w:divBdr>
                                        <w:top w:val="none" w:sz="0" w:space="0" w:color="auto"/>
                                        <w:left w:val="none" w:sz="0" w:space="0" w:color="auto"/>
                                        <w:bottom w:val="none" w:sz="0" w:space="0" w:color="auto"/>
                                        <w:right w:val="none" w:sz="0" w:space="0" w:color="auto"/>
                                      </w:divBdr>
                                      <w:divsChild>
                                        <w:div w:id="1559437202">
                                          <w:marLeft w:val="0"/>
                                          <w:marRight w:val="0"/>
                                          <w:marTop w:val="0"/>
                                          <w:marBottom w:val="0"/>
                                          <w:divBdr>
                                            <w:top w:val="none" w:sz="0" w:space="0" w:color="auto"/>
                                            <w:left w:val="none" w:sz="0" w:space="0" w:color="auto"/>
                                            <w:bottom w:val="none" w:sz="0" w:space="0" w:color="auto"/>
                                            <w:right w:val="none" w:sz="0" w:space="0" w:color="auto"/>
                                          </w:divBdr>
                                          <w:divsChild>
                                            <w:div w:id="1916619867">
                                              <w:marLeft w:val="0"/>
                                              <w:marRight w:val="0"/>
                                              <w:marTop w:val="0"/>
                                              <w:marBottom w:val="0"/>
                                              <w:divBdr>
                                                <w:top w:val="none" w:sz="0" w:space="0" w:color="auto"/>
                                                <w:left w:val="none" w:sz="0" w:space="0" w:color="auto"/>
                                                <w:bottom w:val="none" w:sz="0" w:space="0" w:color="auto"/>
                                                <w:right w:val="none" w:sz="0" w:space="0" w:color="auto"/>
                                              </w:divBdr>
                                              <w:divsChild>
                                                <w:div w:id="874929251">
                                                  <w:marLeft w:val="0"/>
                                                  <w:marRight w:val="0"/>
                                                  <w:marTop w:val="0"/>
                                                  <w:marBottom w:val="0"/>
                                                  <w:divBdr>
                                                    <w:top w:val="none" w:sz="0" w:space="0" w:color="auto"/>
                                                    <w:left w:val="none" w:sz="0" w:space="0" w:color="auto"/>
                                                    <w:bottom w:val="none" w:sz="0" w:space="0" w:color="auto"/>
                                                    <w:right w:val="none" w:sz="0" w:space="0" w:color="auto"/>
                                                  </w:divBdr>
                                                  <w:divsChild>
                                                    <w:div w:id="507788280">
                                                      <w:marLeft w:val="0"/>
                                                      <w:marRight w:val="0"/>
                                                      <w:marTop w:val="0"/>
                                                      <w:marBottom w:val="0"/>
                                                      <w:divBdr>
                                                        <w:top w:val="none" w:sz="0" w:space="0" w:color="auto"/>
                                                        <w:left w:val="none" w:sz="0" w:space="0" w:color="auto"/>
                                                        <w:bottom w:val="none" w:sz="0" w:space="0" w:color="auto"/>
                                                        <w:right w:val="none" w:sz="0" w:space="0" w:color="auto"/>
                                                      </w:divBdr>
                                                      <w:divsChild>
                                                        <w:div w:id="73447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6389197">
      <w:bodyDiv w:val="1"/>
      <w:marLeft w:val="0"/>
      <w:marRight w:val="0"/>
      <w:marTop w:val="0"/>
      <w:marBottom w:val="0"/>
      <w:divBdr>
        <w:top w:val="none" w:sz="0" w:space="0" w:color="auto"/>
        <w:left w:val="none" w:sz="0" w:space="0" w:color="auto"/>
        <w:bottom w:val="none" w:sz="0" w:space="0" w:color="auto"/>
        <w:right w:val="none" w:sz="0" w:space="0" w:color="auto"/>
      </w:divBdr>
      <w:divsChild>
        <w:div w:id="580482439">
          <w:marLeft w:val="0"/>
          <w:marRight w:val="0"/>
          <w:marTop w:val="0"/>
          <w:marBottom w:val="0"/>
          <w:divBdr>
            <w:top w:val="none" w:sz="0" w:space="0" w:color="auto"/>
            <w:left w:val="none" w:sz="0" w:space="0" w:color="auto"/>
            <w:bottom w:val="none" w:sz="0" w:space="0" w:color="auto"/>
            <w:right w:val="none" w:sz="0" w:space="0" w:color="auto"/>
          </w:divBdr>
          <w:divsChild>
            <w:div w:id="1030229921">
              <w:marLeft w:val="0"/>
              <w:marRight w:val="0"/>
              <w:marTop w:val="0"/>
              <w:marBottom w:val="0"/>
              <w:divBdr>
                <w:top w:val="none" w:sz="0" w:space="0" w:color="auto"/>
                <w:left w:val="none" w:sz="0" w:space="0" w:color="auto"/>
                <w:bottom w:val="none" w:sz="0" w:space="0" w:color="auto"/>
                <w:right w:val="none" w:sz="0" w:space="0" w:color="auto"/>
              </w:divBdr>
              <w:divsChild>
                <w:div w:id="6578090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05454">
      <w:bodyDiv w:val="1"/>
      <w:marLeft w:val="0"/>
      <w:marRight w:val="0"/>
      <w:marTop w:val="0"/>
      <w:marBottom w:val="0"/>
      <w:divBdr>
        <w:top w:val="none" w:sz="0" w:space="0" w:color="auto"/>
        <w:left w:val="none" w:sz="0" w:space="0" w:color="auto"/>
        <w:bottom w:val="none" w:sz="0" w:space="0" w:color="auto"/>
        <w:right w:val="none" w:sz="0" w:space="0" w:color="auto"/>
      </w:divBdr>
      <w:divsChild>
        <w:div w:id="1730224023">
          <w:marLeft w:val="335"/>
          <w:marRight w:val="0"/>
          <w:marTop w:val="0"/>
          <w:marBottom w:val="0"/>
          <w:divBdr>
            <w:top w:val="none" w:sz="0" w:space="0" w:color="auto"/>
            <w:left w:val="none" w:sz="0" w:space="0" w:color="auto"/>
            <w:bottom w:val="none" w:sz="0" w:space="0" w:color="auto"/>
            <w:right w:val="none" w:sz="0" w:space="0" w:color="auto"/>
          </w:divBdr>
        </w:div>
      </w:divsChild>
    </w:div>
    <w:div w:id="1817646708">
      <w:bodyDiv w:val="1"/>
      <w:marLeft w:val="0"/>
      <w:marRight w:val="0"/>
      <w:marTop w:val="0"/>
      <w:marBottom w:val="0"/>
      <w:divBdr>
        <w:top w:val="none" w:sz="0" w:space="0" w:color="auto"/>
        <w:left w:val="none" w:sz="0" w:space="0" w:color="auto"/>
        <w:bottom w:val="none" w:sz="0" w:space="0" w:color="auto"/>
        <w:right w:val="none" w:sz="0" w:space="0" w:color="auto"/>
      </w:divBdr>
    </w:div>
    <w:div w:id="1822699642">
      <w:bodyDiv w:val="1"/>
      <w:marLeft w:val="0"/>
      <w:marRight w:val="0"/>
      <w:marTop w:val="0"/>
      <w:marBottom w:val="0"/>
      <w:divBdr>
        <w:top w:val="none" w:sz="0" w:space="0" w:color="auto"/>
        <w:left w:val="none" w:sz="0" w:space="0" w:color="auto"/>
        <w:bottom w:val="none" w:sz="0" w:space="0" w:color="auto"/>
        <w:right w:val="none" w:sz="0" w:space="0" w:color="auto"/>
      </w:divBdr>
      <w:divsChild>
        <w:div w:id="1422409675">
          <w:marLeft w:val="0"/>
          <w:marRight w:val="0"/>
          <w:marTop w:val="0"/>
          <w:marBottom w:val="0"/>
          <w:divBdr>
            <w:top w:val="none" w:sz="0" w:space="0" w:color="auto"/>
            <w:left w:val="none" w:sz="0" w:space="0" w:color="auto"/>
            <w:bottom w:val="none" w:sz="0" w:space="0" w:color="auto"/>
            <w:right w:val="none" w:sz="0" w:space="0" w:color="auto"/>
          </w:divBdr>
          <w:divsChild>
            <w:div w:id="723020740">
              <w:marLeft w:val="0"/>
              <w:marRight w:val="0"/>
              <w:marTop w:val="0"/>
              <w:marBottom w:val="0"/>
              <w:divBdr>
                <w:top w:val="none" w:sz="0" w:space="0" w:color="auto"/>
                <w:left w:val="none" w:sz="0" w:space="0" w:color="auto"/>
                <w:bottom w:val="none" w:sz="0" w:space="0" w:color="auto"/>
                <w:right w:val="none" w:sz="0" w:space="0" w:color="auto"/>
              </w:divBdr>
              <w:divsChild>
                <w:div w:id="405297509">
                  <w:marLeft w:val="0"/>
                  <w:marRight w:val="0"/>
                  <w:marTop w:val="0"/>
                  <w:marBottom w:val="0"/>
                  <w:divBdr>
                    <w:top w:val="none" w:sz="0" w:space="0" w:color="auto"/>
                    <w:left w:val="none" w:sz="0" w:space="0" w:color="auto"/>
                    <w:bottom w:val="none" w:sz="0" w:space="0" w:color="auto"/>
                    <w:right w:val="none" w:sz="0" w:space="0" w:color="auto"/>
                  </w:divBdr>
                  <w:divsChild>
                    <w:div w:id="1395397037">
                      <w:marLeft w:val="0"/>
                      <w:marRight w:val="0"/>
                      <w:marTop w:val="0"/>
                      <w:marBottom w:val="0"/>
                      <w:divBdr>
                        <w:top w:val="none" w:sz="0" w:space="0" w:color="auto"/>
                        <w:left w:val="none" w:sz="0" w:space="0" w:color="auto"/>
                        <w:bottom w:val="none" w:sz="0" w:space="0" w:color="auto"/>
                        <w:right w:val="none" w:sz="0" w:space="0" w:color="auto"/>
                      </w:divBdr>
                      <w:divsChild>
                        <w:div w:id="1345742153">
                          <w:marLeft w:val="0"/>
                          <w:marRight w:val="0"/>
                          <w:marTop w:val="0"/>
                          <w:marBottom w:val="0"/>
                          <w:divBdr>
                            <w:top w:val="none" w:sz="0" w:space="0" w:color="auto"/>
                            <w:left w:val="none" w:sz="0" w:space="0" w:color="auto"/>
                            <w:bottom w:val="none" w:sz="0" w:space="0" w:color="auto"/>
                            <w:right w:val="none" w:sz="0" w:space="0" w:color="auto"/>
                          </w:divBdr>
                          <w:divsChild>
                            <w:div w:id="1495074745">
                              <w:marLeft w:val="0"/>
                              <w:marRight w:val="0"/>
                              <w:marTop w:val="0"/>
                              <w:marBottom w:val="0"/>
                              <w:divBdr>
                                <w:top w:val="single" w:sz="8" w:space="3" w:color="1060AC"/>
                                <w:left w:val="single" w:sz="8" w:space="3" w:color="1060AC"/>
                                <w:bottom w:val="single" w:sz="8" w:space="3" w:color="1060AC"/>
                                <w:right w:val="single" w:sz="8" w:space="3" w:color="1060AC"/>
                              </w:divBdr>
                              <w:divsChild>
                                <w:div w:id="1583292177">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772786">
      <w:bodyDiv w:val="1"/>
      <w:marLeft w:val="0"/>
      <w:marRight w:val="0"/>
      <w:marTop w:val="0"/>
      <w:marBottom w:val="0"/>
      <w:divBdr>
        <w:top w:val="none" w:sz="0" w:space="0" w:color="auto"/>
        <w:left w:val="none" w:sz="0" w:space="0" w:color="auto"/>
        <w:bottom w:val="none" w:sz="0" w:space="0" w:color="auto"/>
        <w:right w:val="none" w:sz="0" w:space="0" w:color="auto"/>
      </w:divBdr>
      <w:divsChild>
        <w:div w:id="1920403863">
          <w:marLeft w:val="335"/>
          <w:marRight w:val="0"/>
          <w:marTop w:val="0"/>
          <w:marBottom w:val="0"/>
          <w:divBdr>
            <w:top w:val="none" w:sz="0" w:space="0" w:color="auto"/>
            <w:left w:val="none" w:sz="0" w:space="0" w:color="auto"/>
            <w:bottom w:val="none" w:sz="0" w:space="0" w:color="auto"/>
            <w:right w:val="none" w:sz="0" w:space="0" w:color="auto"/>
          </w:divBdr>
        </w:div>
      </w:divsChild>
    </w:div>
    <w:div w:id="1845783910">
      <w:bodyDiv w:val="1"/>
      <w:marLeft w:val="0"/>
      <w:marRight w:val="0"/>
      <w:marTop w:val="0"/>
      <w:marBottom w:val="0"/>
      <w:divBdr>
        <w:top w:val="none" w:sz="0" w:space="0" w:color="auto"/>
        <w:left w:val="none" w:sz="0" w:space="0" w:color="auto"/>
        <w:bottom w:val="none" w:sz="0" w:space="0" w:color="auto"/>
        <w:right w:val="none" w:sz="0" w:space="0" w:color="auto"/>
      </w:divBdr>
    </w:div>
    <w:div w:id="1858304416">
      <w:bodyDiv w:val="1"/>
      <w:marLeft w:val="0"/>
      <w:marRight w:val="0"/>
      <w:marTop w:val="0"/>
      <w:marBottom w:val="0"/>
      <w:divBdr>
        <w:top w:val="none" w:sz="0" w:space="0" w:color="auto"/>
        <w:left w:val="none" w:sz="0" w:space="0" w:color="auto"/>
        <w:bottom w:val="none" w:sz="0" w:space="0" w:color="auto"/>
        <w:right w:val="none" w:sz="0" w:space="0" w:color="auto"/>
      </w:divBdr>
    </w:div>
    <w:div w:id="1858957468">
      <w:bodyDiv w:val="1"/>
      <w:marLeft w:val="0"/>
      <w:marRight w:val="0"/>
      <w:marTop w:val="0"/>
      <w:marBottom w:val="0"/>
      <w:divBdr>
        <w:top w:val="none" w:sz="0" w:space="0" w:color="auto"/>
        <w:left w:val="none" w:sz="0" w:space="0" w:color="auto"/>
        <w:bottom w:val="none" w:sz="0" w:space="0" w:color="auto"/>
        <w:right w:val="none" w:sz="0" w:space="0" w:color="auto"/>
      </w:divBdr>
    </w:div>
    <w:div w:id="1867674733">
      <w:bodyDiv w:val="1"/>
      <w:marLeft w:val="0"/>
      <w:marRight w:val="0"/>
      <w:marTop w:val="0"/>
      <w:marBottom w:val="0"/>
      <w:divBdr>
        <w:top w:val="none" w:sz="0" w:space="0" w:color="auto"/>
        <w:left w:val="none" w:sz="0" w:space="0" w:color="auto"/>
        <w:bottom w:val="none" w:sz="0" w:space="0" w:color="auto"/>
        <w:right w:val="none" w:sz="0" w:space="0" w:color="auto"/>
      </w:divBdr>
    </w:div>
    <w:div w:id="1869760311">
      <w:bodyDiv w:val="1"/>
      <w:marLeft w:val="0"/>
      <w:marRight w:val="0"/>
      <w:marTop w:val="0"/>
      <w:marBottom w:val="0"/>
      <w:divBdr>
        <w:top w:val="none" w:sz="0" w:space="0" w:color="auto"/>
        <w:left w:val="none" w:sz="0" w:space="0" w:color="auto"/>
        <w:bottom w:val="none" w:sz="0" w:space="0" w:color="auto"/>
        <w:right w:val="none" w:sz="0" w:space="0" w:color="auto"/>
      </w:divBdr>
    </w:div>
    <w:div w:id="1881086312">
      <w:bodyDiv w:val="1"/>
      <w:marLeft w:val="0"/>
      <w:marRight w:val="0"/>
      <w:marTop w:val="0"/>
      <w:marBottom w:val="0"/>
      <w:divBdr>
        <w:top w:val="none" w:sz="0" w:space="0" w:color="auto"/>
        <w:left w:val="none" w:sz="0" w:space="0" w:color="auto"/>
        <w:bottom w:val="none" w:sz="0" w:space="0" w:color="auto"/>
        <w:right w:val="none" w:sz="0" w:space="0" w:color="auto"/>
      </w:divBdr>
    </w:div>
    <w:div w:id="1883903953">
      <w:bodyDiv w:val="1"/>
      <w:marLeft w:val="0"/>
      <w:marRight w:val="0"/>
      <w:marTop w:val="0"/>
      <w:marBottom w:val="0"/>
      <w:divBdr>
        <w:top w:val="none" w:sz="0" w:space="0" w:color="auto"/>
        <w:left w:val="none" w:sz="0" w:space="0" w:color="auto"/>
        <w:bottom w:val="none" w:sz="0" w:space="0" w:color="auto"/>
        <w:right w:val="none" w:sz="0" w:space="0" w:color="auto"/>
      </w:divBdr>
    </w:div>
    <w:div w:id="1889141457">
      <w:bodyDiv w:val="1"/>
      <w:marLeft w:val="0"/>
      <w:marRight w:val="0"/>
      <w:marTop w:val="0"/>
      <w:marBottom w:val="0"/>
      <w:divBdr>
        <w:top w:val="none" w:sz="0" w:space="0" w:color="auto"/>
        <w:left w:val="none" w:sz="0" w:space="0" w:color="auto"/>
        <w:bottom w:val="none" w:sz="0" w:space="0" w:color="auto"/>
        <w:right w:val="none" w:sz="0" w:space="0" w:color="auto"/>
      </w:divBdr>
    </w:div>
    <w:div w:id="1899513500">
      <w:bodyDiv w:val="1"/>
      <w:marLeft w:val="0"/>
      <w:marRight w:val="0"/>
      <w:marTop w:val="0"/>
      <w:marBottom w:val="0"/>
      <w:divBdr>
        <w:top w:val="none" w:sz="0" w:space="0" w:color="auto"/>
        <w:left w:val="none" w:sz="0" w:space="0" w:color="auto"/>
        <w:bottom w:val="none" w:sz="0" w:space="0" w:color="auto"/>
        <w:right w:val="none" w:sz="0" w:space="0" w:color="auto"/>
      </w:divBdr>
    </w:div>
    <w:div w:id="1955549257">
      <w:bodyDiv w:val="1"/>
      <w:marLeft w:val="0"/>
      <w:marRight w:val="0"/>
      <w:marTop w:val="0"/>
      <w:marBottom w:val="0"/>
      <w:divBdr>
        <w:top w:val="none" w:sz="0" w:space="0" w:color="auto"/>
        <w:left w:val="none" w:sz="0" w:space="0" w:color="auto"/>
        <w:bottom w:val="none" w:sz="0" w:space="0" w:color="auto"/>
        <w:right w:val="none" w:sz="0" w:space="0" w:color="auto"/>
      </w:divBdr>
    </w:div>
    <w:div w:id="1960716790">
      <w:bodyDiv w:val="1"/>
      <w:marLeft w:val="0"/>
      <w:marRight w:val="0"/>
      <w:marTop w:val="0"/>
      <w:marBottom w:val="0"/>
      <w:divBdr>
        <w:top w:val="none" w:sz="0" w:space="0" w:color="auto"/>
        <w:left w:val="none" w:sz="0" w:space="0" w:color="auto"/>
        <w:bottom w:val="none" w:sz="0" w:space="0" w:color="auto"/>
        <w:right w:val="none" w:sz="0" w:space="0" w:color="auto"/>
      </w:divBdr>
      <w:divsChild>
        <w:div w:id="1341470003">
          <w:marLeft w:val="0"/>
          <w:marRight w:val="0"/>
          <w:marTop w:val="0"/>
          <w:marBottom w:val="0"/>
          <w:divBdr>
            <w:top w:val="none" w:sz="0" w:space="0" w:color="auto"/>
            <w:left w:val="none" w:sz="0" w:space="0" w:color="auto"/>
            <w:bottom w:val="none" w:sz="0" w:space="0" w:color="auto"/>
            <w:right w:val="none" w:sz="0" w:space="0" w:color="auto"/>
          </w:divBdr>
          <w:divsChild>
            <w:div w:id="1146244333">
              <w:marLeft w:val="0"/>
              <w:marRight w:val="0"/>
              <w:marTop w:val="0"/>
              <w:marBottom w:val="0"/>
              <w:divBdr>
                <w:top w:val="none" w:sz="0" w:space="0" w:color="auto"/>
                <w:left w:val="none" w:sz="0" w:space="0" w:color="auto"/>
                <w:bottom w:val="none" w:sz="0" w:space="0" w:color="auto"/>
                <w:right w:val="none" w:sz="0" w:space="0" w:color="auto"/>
              </w:divBdr>
              <w:divsChild>
                <w:div w:id="714429367">
                  <w:marLeft w:val="0"/>
                  <w:marRight w:val="0"/>
                  <w:marTop w:val="0"/>
                  <w:marBottom w:val="0"/>
                  <w:divBdr>
                    <w:top w:val="none" w:sz="0" w:space="0" w:color="auto"/>
                    <w:left w:val="none" w:sz="0" w:space="0" w:color="auto"/>
                    <w:bottom w:val="none" w:sz="0" w:space="0" w:color="auto"/>
                    <w:right w:val="none" w:sz="0" w:space="0" w:color="auto"/>
                  </w:divBdr>
                  <w:divsChild>
                    <w:div w:id="1383483908">
                      <w:marLeft w:val="0"/>
                      <w:marRight w:val="0"/>
                      <w:marTop w:val="0"/>
                      <w:marBottom w:val="0"/>
                      <w:divBdr>
                        <w:top w:val="none" w:sz="0" w:space="0" w:color="auto"/>
                        <w:left w:val="none" w:sz="0" w:space="0" w:color="auto"/>
                        <w:bottom w:val="none" w:sz="0" w:space="0" w:color="auto"/>
                        <w:right w:val="none" w:sz="0" w:space="0" w:color="auto"/>
                      </w:divBdr>
                      <w:divsChild>
                        <w:div w:id="1760979203">
                          <w:marLeft w:val="0"/>
                          <w:marRight w:val="0"/>
                          <w:marTop w:val="0"/>
                          <w:marBottom w:val="0"/>
                          <w:divBdr>
                            <w:top w:val="none" w:sz="0" w:space="0" w:color="auto"/>
                            <w:left w:val="none" w:sz="0" w:space="0" w:color="auto"/>
                            <w:bottom w:val="none" w:sz="0" w:space="0" w:color="auto"/>
                            <w:right w:val="none" w:sz="0" w:space="0" w:color="auto"/>
                          </w:divBdr>
                          <w:divsChild>
                            <w:div w:id="1382049278">
                              <w:marLeft w:val="0"/>
                              <w:marRight w:val="0"/>
                              <w:marTop w:val="0"/>
                              <w:marBottom w:val="0"/>
                              <w:divBdr>
                                <w:top w:val="single" w:sz="8" w:space="3" w:color="1060AC"/>
                                <w:left w:val="single" w:sz="8" w:space="3" w:color="1060AC"/>
                                <w:bottom w:val="single" w:sz="8" w:space="3" w:color="1060AC"/>
                                <w:right w:val="single" w:sz="8" w:space="3" w:color="1060AC"/>
                              </w:divBdr>
                              <w:divsChild>
                                <w:div w:id="1171486967">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906867">
      <w:bodyDiv w:val="1"/>
      <w:marLeft w:val="0"/>
      <w:marRight w:val="0"/>
      <w:marTop w:val="0"/>
      <w:marBottom w:val="0"/>
      <w:divBdr>
        <w:top w:val="none" w:sz="0" w:space="0" w:color="auto"/>
        <w:left w:val="none" w:sz="0" w:space="0" w:color="auto"/>
        <w:bottom w:val="none" w:sz="0" w:space="0" w:color="auto"/>
        <w:right w:val="none" w:sz="0" w:space="0" w:color="auto"/>
      </w:divBdr>
      <w:divsChild>
        <w:div w:id="1431588526">
          <w:marLeft w:val="335"/>
          <w:marRight w:val="0"/>
          <w:marTop w:val="0"/>
          <w:marBottom w:val="0"/>
          <w:divBdr>
            <w:top w:val="none" w:sz="0" w:space="0" w:color="auto"/>
            <w:left w:val="none" w:sz="0" w:space="0" w:color="auto"/>
            <w:bottom w:val="none" w:sz="0" w:space="0" w:color="auto"/>
            <w:right w:val="none" w:sz="0" w:space="0" w:color="auto"/>
          </w:divBdr>
        </w:div>
      </w:divsChild>
    </w:div>
    <w:div w:id="2053533291">
      <w:bodyDiv w:val="1"/>
      <w:marLeft w:val="0"/>
      <w:marRight w:val="0"/>
      <w:marTop w:val="0"/>
      <w:marBottom w:val="0"/>
      <w:divBdr>
        <w:top w:val="none" w:sz="0" w:space="0" w:color="auto"/>
        <w:left w:val="none" w:sz="0" w:space="0" w:color="auto"/>
        <w:bottom w:val="none" w:sz="0" w:space="0" w:color="auto"/>
        <w:right w:val="none" w:sz="0" w:space="0" w:color="auto"/>
      </w:divBdr>
    </w:div>
    <w:div w:id="2054959873">
      <w:bodyDiv w:val="1"/>
      <w:marLeft w:val="0"/>
      <w:marRight w:val="0"/>
      <w:marTop w:val="0"/>
      <w:marBottom w:val="0"/>
      <w:divBdr>
        <w:top w:val="none" w:sz="0" w:space="0" w:color="auto"/>
        <w:left w:val="none" w:sz="0" w:space="0" w:color="auto"/>
        <w:bottom w:val="none" w:sz="0" w:space="0" w:color="auto"/>
        <w:right w:val="none" w:sz="0" w:space="0" w:color="auto"/>
      </w:divBdr>
    </w:div>
    <w:div w:id="2059282464">
      <w:bodyDiv w:val="1"/>
      <w:marLeft w:val="0"/>
      <w:marRight w:val="0"/>
      <w:marTop w:val="0"/>
      <w:marBottom w:val="0"/>
      <w:divBdr>
        <w:top w:val="none" w:sz="0" w:space="0" w:color="auto"/>
        <w:left w:val="none" w:sz="0" w:space="0" w:color="auto"/>
        <w:bottom w:val="none" w:sz="0" w:space="0" w:color="auto"/>
        <w:right w:val="none" w:sz="0" w:space="0" w:color="auto"/>
      </w:divBdr>
    </w:div>
    <w:div w:id="2059816533">
      <w:bodyDiv w:val="1"/>
      <w:marLeft w:val="0"/>
      <w:marRight w:val="0"/>
      <w:marTop w:val="0"/>
      <w:marBottom w:val="0"/>
      <w:divBdr>
        <w:top w:val="none" w:sz="0" w:space="0" w:color="auto"/>
        <w:left w:val="none" w:sz="0" w:space="0" w:color="auto"/>
        <w:bottom w:val="none" w:sz="0" w:space="0" w:color="auto"/>
        <w:right w:val="none" w:sz="0" w:space="0" w:color="auto"/>
      </w:divBdr>
    </w:div>
    <w:div w:id="2071535112">
      <w:bodyDiv w:val="1"/>
      <w:marLeft w:val="0"/>
      <w:marRight w:val="0"/>
      <w:marTop w:val="0"/>
      <w:marBottom w:val="0"/>
      <w:divBdr>
        <w:top w:val="none" w:sz="0" w:space="0" w:color="auto"/>
        <w:left w:val="none" w:sz="0" w:space="0" w:color="auto"/>
        <w:bottom w:val="none" w:sz="0" w:space="0" w:color="auto"/>
        <w:right w:val="none" w:sz="0" w:space="0" w:color="auto"/>
      </w:divBdr>
    </w:div>
    <w:div w:id="2072071885">
      <w:bodyDiv w:val="1"/>
      <w:marLeft w:val="0"/>
      <w:marRight w:val="0"/>
      <w:marTop w:val="0"/>
      <w:marBottom w:val="0"/>
      <w:divBdr>
        <w:top w:val="none" w:sz="0" w:space="0" w:color="auto"/>
        <w:left w:val="none" w:sz="0" w:space="0" w:color="auto"/>
        <w:bottom w:val="none" w:sz="0" w:space="0" w:color="auto"/>
        <w:right w:val="none" w:sz="0" w:space="0" w:color="auto"/>
      </w:divBdr>
      <w:divsChild>
        <w:div w:id="856113340">
          <w:marLeft w:val="0"/>
          <w:marRight w:val="0"/>
          <w:marTop w:val="0"/>
          <w:marBottom w:val="0"/>
          <w:divBdr>
            <w:top w:val="none" w:sz="0" w:space="0" w:color="auto"/>
            <w:left w:val="none" w:sz="0" w:space="0" w:color="auto"/>
            <w:bottom w:val="none" w:sz="0" w:space="0" w:color="auto"/>
            <w:right w:val="none" w:sz="0" w:space="0" w:color="auto"/>
          </w:divBdr>
          <w:divsChild>
            <w:div w:id="749886568">
              <w:marLeft w:val="0"/>
              <w:marRight w:val="0"/>
              <w:marTop w:val="0"/>
              <w:marBottom w:val="0"/>
              <w:divBdr>
                <w:top w:val="none" w:sz="0" w:space="0" w:color="auto"/>
                <w:left w:val="none" w:sz="0" w:space="0" w:color="auto"/>
                <w:bottom w:val="none" w:sz="0" w:space="0" w:color="auto"/>
                <w:right w:val="none" w:sz="0" w:space="0" w:color="auto"/>
              </w:divBdr>
              <w:divsChild>
                <w:div w:id="153800814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83620">
      <w:bodyDiv w:val="1"/>
      <w:marLeft w:val="0"/>
      <w:marRight w:val="0"/>
      <w:marTop w:val="0"/>
      <w:marBottom w:val="0"/>
      <w:divBdr>
        <w:top w:val="none" w:sz="0" w:space="0" w:color="auto"/>
        <w:left w:val="none" w:sz="0" w:space="0" w:color="auto"/>
        <w:bottom w:val="none" w:sz="0" w:space="0" w:color="auto"/>
        <w:right w:val="none" w:sz="0" w:space="0" w:color="auto"/>
      </w:divBdr>
      <w:divsChild>
        <w:div w:id="424035716">
          <w:marLeft w:val="335"/>
          <w:marRight w:val="0"/>
          <w:marTop w:val="0"/>
          <w:marBottom w:val="0"/>
          <w:divBdr>
            <w:top w:val="none" w:sz="0" w:space="0" w:color="auto"/>
            <w:left w:val="none" w:sz="0" w:space="0" w:color="auto"/>
            <w:bottom w:val="none" w:sz="0" w:space="0" w:color="auto"/>
            <w:right w:val="none" w:sz="0" w:space="0" w:color="auto"/>
          </w:divBdr>
        </w:div>
      </w:divsChild>
    </w:div>
    <w:div w:id="2104563963">
      <w:bodyDiv w:val="1"/>
      <w:marLeft w:val="0"/>
      <w:marRight w:val="0"/>
      <w:marTop w:val="0"/>
      <w:marBottom w:val="0"/>
      <w:divBdr>
        <w:top w:val="none" w:sz="0" w:space="0" w:color="auto"/>
        <w:left w:val="none" w:sz="0" w:space="0" w:color="auto"/>
        <w:bottom w:val="none" w:sz="0" w:space="0" w:color="auto"/>
        <w:right w:val="none" w:sz="0" w:space="0" w:color="auto"/>
      </w:divBdr>
    </w:div>
    <w:div w:id="2142309529">
      <w:bodyDiv w:val="1"/>
      <w:marLeft w:val="0"/>
      <w:marRight w:val="0"/>
      <w:marTop w:val="0"/>
      <w:marBottom w:val="0"/>
      <w:divBdr>
        <w:top w:val="none" w:sz="0" w:space="0" w:color="auto"/>
        <w:left w:val="none" w:sz="0" w:space="0" w:color="auto"/>
        <w:bottom w:val="none" w:sz="0" w:space="0" w:color="auto"/>
        <w:right w:val="none" w:sz="0" w:space="0" w:color="auto"/>
      </w:divBdr>
      <w:divsChild>
        <w:div w:id="1263878085">
          <w:marLeft w:val="0"/>
          <w:marRight w:val="0"/>
          <w:marTop w:val="0"/>
          <w:marBottom w:val="0"/>
          <w:divBdr>
            <w:top w:val="none" w:sz="0" w:space="0" w:color="auto"/>
            <w:left w:val="none" w:sz="0" w:space="0" w:color="auto"/>
            <w:bottom w:val="none" w:sz="0" w:space="0" w:color="auto"/>
            <w:right w:val="none" w:sz="0" w:space="0" w:color="auto"/>
          </w:divBdr>
          <w:divsChild>
            <w:div w:id="551505140">
              <w:marLeft w:val="0"/>
              <w:marRight w:val="0"/>
              <w:marTop w:val="0"/>
              <w:marBottom w:val="0"/>
              <w:divBdr>
                <w:top w:val="none" w:sz="0" w:space="0" w:color="auto"/>
                <w:left w:val="none" w:sz="0" w:space="0" w:color="auto"/>
                <w:bottom w:val="none" w:sz="0" w:space="0" w:color="auto"/>
                <w:right w:val="none" w:sz="0" w:space="0" w:color="auto"/>
              </w:divBdr>
              <w:divsChild>
                <w:div w:id="1317613789">
                  <w:marLeft w:val="0"/>
                  <w:marRight w:val="0"/>
                  <w:marTop w:val="0"/>
                  <w:marBottom w:val="0"/>
                  <w:divBdr>
                    <w:top w:val="none" w:sz="0" w:space="0" w:color="auto"/>
                    <w:left w:val="none" w:sz="0" w:space="0" w:color="auto"/>
                    <w:bottom w:val="none" w:sz="0" w:space="0" w:color="auto"/>
                    <w:right w:val="none" w:sz="0" w:space="0" w:color="auto"/>
                  </w:divBdr>
                  <w:divsChild>
                    <w:div w:id="189413505">
                      <w:marLeft w:val="0"/>
                      <w:marRight w:val="0"/>
                      <w:marTop w:val="0"/>
                      <w:marBottom w:val="0"/>
                      <w:divBdr>
                        <w:top w:val="none" w:sz="0" w:space="0" w:color="auto"/>
                        <w:left w:val="none" w:sz="0" w:space="0" w:color="auto"/>
                        <w:bottom w:val="none" w:sz="0" w:space="0" w:color="auto"/>
                        <w:right w:val="none" w:sz="0" w:space="0" w:color="auto"/>
                      </w:divBdr>
                      <w:divsChild>
                        <w:div w:id="1756899334">
                          <w:marLeft w:val="354"/>
                          <w:marRight w:val="0"/>
                          <w:marTop w:val="0"/>
                          <w:marBottom w:val="0"/>
                          <w:divBdr>
                            <w:top w:val="none" w:sz="0" w:space="0" w:color="auto"/>
                            <w:left w:val="none" w:sz="0" w:space="0" w:color="auto"/>
                            <w:bottom w:val="none" w:sz="0" w:space="0" w:color="auto"/>
                            <w:right w:val="none" w:sz="0" w:space="0" w:color="auto"/>
                          </w:divBdr>
                          <w:divsChild>
                            <w:div w:id="629215663">
                              <w:marLeft w:val="0"/>
                              <w:marRight w:val="0"/>
                              <w:marTop w:val="277"/>
                              <w:marBottom w:val="0"/>
                              <w:divBdr>
                                <w:top w:val="none" w:sz="0" w:space="0" w:color="auto"/>
                                <w:left w:val="none" w:sz="0" w:space="0" w:color="auto"/>
                                <w:bottom w:val="none" w:sz="0" w:space="0" w:color="auto"/>
                                <w:right w:val="none" w:sz="0" w:space="0" w:color="auto"/>
                              </w:divBdr>
                              <w:divsChild>
                                <w:div w:id="1918245500">
                                  <w:marLeft w:val="0"/>
                                  <w:marRight w:val="0"/>
                                  <w:marTop w:val="0"/>
                                  <w:marBottom w:val="0"/>
                                  <w:divBdr>
                                    <w:top w:val="none" w:sz="0" w:space="0" w:color="auto"/>
                                    <w:left w:val="none" w:sz="0" w:space="0" w:color="auto"/>
                                    <w:bottom w:val="none" w:sz="0" w:space="0" w:color="auto"/>
                                    <w:right w:val="none" w:sz="0" w:space="0" w:color="auto"/>
                                  </w:divBdr>
                                  <w:divsChild>
                                    <w:div w:id="47535700">
                                      <w:marLeft w:val="0"/>
                                      <w:marRight w:val="0"/>
                                      <w:marTop w:val="0"/>
                                      <w:marBottom w:val="0"/>
                                      <w:divBdr>
                                        <w:top w:val="none" w:sz="0" w:space="0" w:color="auto"/>
                                        <w:left w:val="none" w:sz="0" w:space="0" w:color="auto"/>
                                        <w:bottom w:val="none" w:sz="0" w:space="0" w:color="auto"/>
                                        <w:right w:val="none" w:sz="0" w:space="0" w:color="auto"/>
                                      </w:divBdr>
                                      <w:divsChild>
                                        <w:div w:id="892423370">
                                          <w:marLeft w:val="0"/>
                                          <w:marRight w:val="0"/>
                                          <w:marTop w:val="0"/>
                                          <w:marBottom w:val="0"/>
                                          <w:divBdr>
                                            <w:top w:val="none" w:sz="0" w:space="0" w:color="auto"/>
                                            <w:left w:val="none" w:sz="0" w:space="0" w:color="auto"/>
                                            <w:bottom w:val="none" w:sz="0" w:space="0" w:color="auto"/>
                                            <w:right w:val="none" w:sz="0" w:space="0" w:color="auto"/>
                                          </w:divBdr>
                                          <w:divsChild>
                                            <w:div w:id="1967615102">
                                              <w:marLeft w:val="0"/>
                                              <w:marRight w:val="0"/>
                                              <w:marTop w:val="0"/>
                                              <w:marBottom w:val="0"/>
                                              <w:divBdr>
                                                <w:top w:val="none" w:sz="0" w:space="0" w:color="auto"/>
                                                <w:left w:val="none" w:sz="0" w:space="0" w:color="auto"/>
                                                <w:bottom w:val="none" w:sz="0" w:space="0" w:color="auto"/>
                                                <w:right w:val="none" w:sz="0" w:space="0" w:color="auto"/>
                                              </w:divBdr>
                                              <w:divsChild>
                                                <w:div w:id="734426930">
                                                  <w:marLeft w:val="0"/>
                                                  <w:marRight w:val="0"/>
                                                  <w:marTop w:val="0"/>
                                                  <w:marBottom w:val="0"/>
                                                  <w:divBdr>
                                                    <w:top w:val="none" w:sz="0" w:space="0" w:color="auto"/>
                                                    <w:left w:val="none" w:sz="0" w:space="0" w:color="auto"/>
                                                    <w:bottom w:val="none" w:sz="0" w:space="0" w:color="auto"/>
                                                    <w:right w:val="none" w:sz="0" w:space="0" w:color="auto"/>
                                                  </w:divBdr>
                                                  <w:divsChild>
                                                    <w:div w:id="51245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mailto:Tamra.Arant@dbdriven.solutions"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mailto:Will@dbdriven.solution"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9DAF5C15ACE54BA34910ED0516D80A" ma:contentTypeVersion="17" ma:contentTypeDescription="Create a new document." ma:contentTypeScope="" ma:versionID="659642231159baa5c0c087142c1667e2">
  <xsd:schema xmlns:xsd="http://www.w3.org/2001/XMLSchema" xmlns:xs="http://www.w3.org/2001/XMLSchema" xmlns:p="http://schemas.microsoft.com/office/2006/metadata/properties" xmlns:ns2="91722321-3fba-4ff7-b251-26f20d65ba2f" xmlns:ns3="735febc1-d3b4-479f-83b8-0639ce2960e6" targetNamespace="http://schemas.microsoft.com/office/2006/metadata/properties" ma:root="true" ma:fieldsID="f69cde8cc6494a6f43e26a22e2dbc3ea" ns2:_="" ns3:_="">
    <xsd:import namespace="91722321-3fba-4ff7-b251-26f20d65ba2f"/>
    <xsd:import namespace="735febc1-d3b4-479f-83b8-0639ce2960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722321-3fba-4ff7-b251-26f20d65b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bea754-f30b-4d06-afba-da9f5047ef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5febc1-d3b4-479f-83b8-0639ce2960e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b54b9b0-2212-4a23-bc34-90064638a12a}" ma:internalName="TaxCatchAll" ma:showField="CatchAllData" ma:web="735febc1-d3b4-479f-83b8-0639ce2960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35febc1-d3b4-479f-83b8-0639ce2960e6" xsi:nil="true"/>
    <lcf76f155ced4ddcb4097134ff3c332f xmlns="91722321-3fba-4ff7-b251-26f20d65ba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228665-304A-4322-BD8B-9AECDD7FE6C9}"/>
</file>

<file path=customXml/itemProps2.xml><?xml version="1.0" encoding="utf-8"?>
<ds:datastoreItem xmlns:ds="http://schemas.openxmlformats.org/officeDocument/2006/customXml" ds:itemID="{5F3099B8-9375-4BE5-9D16-FB54B4F2AB24}">
  <ds:schemaRefs>
    <ds:schemaRef ds:uri="http://schemas.microsoft.com/office/2006/metadata/properties"/>
    <ds:schemaRef ds:uri="http://schemas.microsoft.com/office/infopath/2007/PartnerControls"/>
    <ds:schemaRef ds:uri="735febc1-d3b4-479f-83b8-0639ce2960e6"/>
    <ds:schemaRef ds:uri="91722321-3fba-4ff7-b251-26f20d65ba2f"/>
  </ds:schemaRefs>
</ds:datastoreItem>
</file>

<file path=customXml/itemProps3.xml><?xml version="1.0" encoding="utf-8"?>
<ds:datastoreItem xmlns:ds="http://schemas.openxmlformats.org/officeDocument/2006/customXml" ds:itemID="{DE4EA437-D621-478B-A0A1-C3EE683620C8}">
  <ds:schemaRefs>
    <ds:schemaRef ds:uri="http://schemas.microsoft.com/sharepoint/v3/contenttype/forms"/>
  </ds:schemaRefs>
</ds:datastoreItem>
</file>

<file path=customXml/itemProps4.xml><?xml version="1.0" encoding="utf-8"?>
<ds:datastoreItem xmlns:ds="http://schemas.openxmlformats.org/officeDocument/2006/customXml" ds:itemID="{8B228530-6C4F-4753-9984-7F0C61B37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21</Pages>
  <Words>4798</Words>
  <Characters>27354</Characters>
  <Application>Microsoft Office Word</Application>
  <DocSecurity>0</DocSecurity>
  <Lines>227</Lines>
  <Paragraphs>64</Paragraphs>
  <ScaleCrop>false</ScaleCrop>
  <Company>Virginia IT Infrastructure Partnership</Company>
  <LinksUpToDate>false</LinksUpToDate>
  <CharactersWithSpaces>32088</CharactersWithSpaces>
  <SharedDoc>false</SharedDoc>
  <HLinks>
    <vt:vector size="306" baseType="variant">
      <vt:variant>
        <vt:i4>1703992</vt:i4>
      </vt:variant>
      <vt:variant>
        <vt:i4>296</vt:i4>
      </vt:variant>
      <vt:variant>
        <vt:i4>0</vt:i4>
      </vt:variant>
      <vt:variant>
        <vt:i4>5</vt:i4>
      </vt:variant>
      <vt:variant>
        <vt:lpwstr/>
      </vt:variant>
      <vt:variant>
        <vt:lpwstr>_Toc125981474</vt:lpwstr>
      </vt:variant>
      <vt:variant>
        <vt:i4>1703992</vt:i4>
      </vt:variant>
      <vt:variant>
        <vt:i4>290</vt:i4>
      </vt:variant>
      <vt:variant>
        <vt:i4>0</vt:i4>
      </vt:variant>
      <vt:variant>
        <vt:i4>5</vt:i4>
      </vt:variant>
      <vt:variant>
        <vt:lpwstr/>
      </vt:variant>
      <vt:variant>
        <vt:lpwstr>_Toc125981473</vt:lpwstr>
      </vt:variant>
      <vt:variant>
        <vt:i4>1703992</vt:i4>
      </vt:variant>
      <vt:variant>
        <vt:i4>284</vt:i4>
      </vt:variant>
      <vt:variant>
        <vt:i4>0</vt:i4>
      </vt:variant>
      <vt:variant>
        <vt:i4>5</vt:i4>
      </vt:variant>
      <vt:variant>
        <vt:lpwstr/>
      </vt:variant>
      <vt:variant>
        <vt:lpwstr>_Toc125981472</vt:lpwstr>
      </vt:variant>
      <vt:variant>
        <vt:i4>1703992</vt:i4>
      </vt:variant>
      <vt:variant>
        <vt:i4>278</vt:i4>
      </vt:variant>
      <vt:variant>
        <vt:i4>0</vt:i4>
      </vt:variant>
      <vt:variant>
        <vt:i4>5</vt:i4>
      </vt:variant>
      <vt:variant>
        <vt:lpwstr/>
      </vt:variant>
      <vt:variant>
        <vt:lpwstr>_Toc125981471</vt:lpwstr>
      </vt:variant>
      <vt:variant>
        <vt:i4>1703992</vt:i4>
      </vt:variant>
      <vt:variant>
        <vt:i4>272</vt:i4>
      </vt:variant>
      <vt:variant>
        <vt:i4>0</vt:i4>
      </vt:variant>
      <vt:variant>
        <vt:i4>5</vt:i4>
      </vt:variant>
      <vt:variant>
        <vt:lpwstr/>
      </vt:variant>
      <vt:variant>
        <vt:lpwstr>_Toc125981470</vt:lpwstr>
      </vt:variant>
      <vt:variant>
        <vt:i4>1769528</vt:i4>
      </vt:variant>
      <vt:variant>
        <vt:i4>266</vt:i4>
      </vt:variant>
      <vt:variant>
        <vt:i4>0</vt:i4>
      </vt:variant>
      <vt:variant>
        <vt:i4>5</vt:i4>
      </vt:variant>
      <vt:variant>
        <vt:lpwstr/>
      </vt:variant>
      <vt:variant>
        <vt:lpwstr>_Toc125981469</vt:lpwstr>
      </vt:variant>
      <vt:variant>
        <vt:i4>1769528</vt:i4>
      </vt:variant>
      <vt:variant>
        <vt:i4>260</vt:i4>
      </vt:variant>
      <vt:variant>
        <vt:i4>0</vt:i4>
      </vt:variant>
      <vt:variant>
        <vt:i4>5</vt:i4>
      </vt:variant>
      <vt:variant>
        <vt:lpwstr/>
      </vt:variant>
      <vt:variant>
        <vt:lpwstr>_Toc125981468</vt:lpwstr>
      </vt:variant>
      <vt:variant>
        <vt:i4>1769528</vt:i4>
      </vt:variant>
      <vt:variant>
        <vt:i4>254</vt:i4>
      </vt:variant>
      <vt:variant>
        <vt:i4>0</vt:i4>
      </vt:variant>
      <vt:variant>
        <vt:i4>5</vt:i4>
      </vt:variant>
      <vt:variant>
        <vt:lpwstr/>
      </vt:variant>
      <vt:variant>
        <vt:lpwstr>_Toc125981467</vt:lpwstr>
      </vt:variant>
      <vt:variant>
        <vt:i4>1769528</vt:i4>
      </vt:variant>
      <vt:variant>
        <vt:i4>248</vt:i4>
      </vt:variant>
      <vt:variant>
        <vt:i4>0</vt:i4>
      </vt:variant>
      <vt:variant>
        <vt:i4>5</vt:i4>
      </vt:variant>
      <vt:variant>
        <vt:lpwstr/>
      </vt:variant>
      <vt:variant>
        <vt:lpwstr>_Toc125981466</vt:lpwstr>
      </vt:variant>
      <vt:variant>
        <vt:i4>1769528</vt:i4>
      </vt:variant>
      <vt:variant>
        <vt:i4>242</vt:i4>
      </vt:variant>
      <vt:variant>
        <vt:i4>0</vt:i4>
      </vt:variant>
      <vt:variant>
        <vt:i4>5</vt:i4>
      </vt:variant>
      <vt:variant>
        <vt:lpwstr/>
      </vt:variant>
      <vt:variant>
        <vt:lpwstr>_Toc125981465</vt:lpwstr>
      </vt:variant>
      <vt:variant>
        <vt:i4>1769528</vt:i4>
      </vt:variant>
      <vt:variant>
        <vt:i4>236</vt:i4>
      </vt:variant>
      <vt:variant>
        <vt:i4>0</vt:i4>
      </vt:variant>
      <vt:variant>
        <vt:i4>5</vt:i4>
      </vt:variant>
      <vt:variant>
        <vt:lpwstr/>
      </vt:variant>
      <vt:variant>
        <vt:lpwstr>_Toc125981464</vt:lpwstr>
      </vt:variant>
      <vt:variant>
        <vt:i4>1769528</vt:i4>
      </vt:variant>
      <vt:variant>
        <vt:i4>230</vt:i4>
      </vt:variant>
      <vt:variant>
        <vt:i4>0</vt:i4>
      </vt:variant>
      <vt:variant>
        <vt:i4>5</vt:i4>
      </vt:variant>
      <vt:variant>
        <vt:lpwstr/>
      </vt:variant>
      <vt:variant>
        <vt:lpwstr>_Toc125981463</vt:lpwstr>
      </vt:variant>
      <vt:variant>
        <vt:i4>1769528</vt:i4>
      </vt:variant>
      <vt:variant>
        <vt:i4>224</vt:i4>
      </vt:variant>
      <vt:variant>
        <vt:i4>0</vt:i4>
      </vt:variant>
      <vt:variant>
        <vt:i4>5</vt:i4>
      </vt:variant>
      <vt:variant>
        <vt:lpwstr/>
      </vt:variant>
      <vt:variant>
        <vt:lpwstr>_Toc125981462</vt:lpwstr>
      </vt:variant>
      <vt:variant>
        <vt:i4>1769528</vt:i4>
      </vt:variant>
      <vt:variant>
        <vt:i4>218</vt:i4>
      </vt:variant>
      <vt:variant>
        <vt:i4>0</vt:i4>
      </vt:variant>
      <vt:variant>
        <vt:i4>5</vt:i4>
      </vt:variant>
      <vt:variant>
        <vt:lpwstr/>
      </vt:variant>
      <vt:variant>
        <vt:lpwstr>_Toc125981461</vt:lpwstr>
      </vt:variant>
      <vt:variant>
        <vt:i4>1769528</vt:i4>
      </vt:variant>
      <vt:variant>
        <vt:i4>212</vt:i4>
      </vt:variant>
      <vt:variant>
        <vt:i4>0</vt:i4>
      </vt:variant>
      <vt:variant>
        <vt:i4>5</vt:i4>
      </vt:variant>
      <vt:variant>
        <vt:lpwstr/>
      </vt:variant>
      <vt:variant>
        <vt:lpwstr>_Toc125981460</vt:lpwstr>
      </vt:variant>
      <vt:variant>
        <vt:i4>1572920</vt:i4>
      </vt:variant>
      <vt:variant>
        <vt:i4>206</vt:i4>
      </vt:variant>
      <vt:variant>
        <vt:i4>0</vt:i4>
      </vt:variant>
      <vt:variant>
        <vt:i4>5</vt:i4>
      </vt:variant>
      <vt:variant>
        <vt:lpwstr/>
      </vt:variant>
      <vt:variant>
        <vt:lpwstr>_Toc125981459</vt:lpwstr>
      </vt:variant>
      <vt:variant>
        <vt:i4>1572920</vt:i4>
      </vt:variant>
      <vt:variant>
        <vt:i4>200</vt:i4>
      </vt:variant>
      <vt:variant>
        <vt:i4>0</vt:i4>
      </vt:variant>
      <vt:variant>
        <vt:i4>5</vt:i4>
      </vt:variant>
      <vt:variant>
        <vt:lpwstr/>
      </vt:variant>
      <vt:variant>
        <vt:lpwstr>_Toc125981458</vt:lpwstr>
      </vt:variant>
      <vt:variant>
        <vt:i4>1572920</vt:i4>
      </vt:variant>
      <vt:variant>
        <vt:i4>194</vt:i4>
      </vt:variant>
      <vt:variant>
        <vt:i4>0</vt:i4>
      </vt:variant>
      <vt:variant>
        <vt:i4>5</vt:i4>
      </vt:variant>
      <vt:variant>
        <vt:lpwstr/>
      </vt:variant>
      <vt:variant>
        <vt:lpwstr>_Toc125981457</vt:lpwstr>
      </vt:variant>
      <vt:variant>
        <vt:i4>1572920</vt:i4>
      </vt:variant>
      <vt:variant>
        <vt:i4>188</vt:i4>
      </vt:variant>
      <vt:variant>
        <vt:i4>0</vt:i4>
      </vt:variant>
      <vt:variant>
        <vt:i4>5</vt:i4>
      </vt:variant>
      <vt:variant>
        <vt:lpwstr/>
      </vt:variant>
      <vt:variant>
        <vt:lpwstr>_Toc125981456</vt:lpwstr>
      </vt:variant>
      <vt:variant>
        <vt:i4>1572920</vt:i4>
      </vt:variant>
      <vt:variant>
        <vt:i4>182</vt:i4>
      </vt:variant>
      <vt:variant>
        <vt:i4>0</vt:i4>
      </vt:variant>
      <vt:variant>
        <vt:i4>5</vt:i4>
      </vt:variant>
      <vt:variant>
        <vt:lpwstr/>
      </vt:variant>
      <vt:variant>
        <vt:lpwstr>_Toc125981455</vt:lpwstr>
      </vt:variant>
      <vt:variant>
        <vt:i4>1572920</vt:i4>
      </vt:variant>
      <vt:variant>
        <vt:i4>176</vt:i4>
      </vt:variant>
      <vt:variant>
        <vt:i4>0</vt:i4>
      </vt:variant>
      <vt:variant>
        <vt:i4>5</vt:i4>
      </vt:variant>
      <vt:variant>
        <vt:lpwstr/>
      </vt:variant>
      <vt:variant>
        <vt:lpwstr>_Toc125981454</vt:lpwstr>
      </vt:variant>
      <vt:variant>
        <vt:i4>1572920</vt:i4>
      </vt:variant>
      <vt:variant>
        <vt:i4>170</vt:i4>
      </vt:variant>
      <vt:variant>
        <vt:i4>0</vt:i4>
      </vt:variant>
      <vt:variant>
        <vt:i4>5</vt:i4>
      </vt:variant>
      <vt:variant>
        <vt:lpwstr/>
      </vt:variant>
      <vt:variant>
        <vt:lpwstr>_Toc125981453</vt:lpwstr>
      </vt:variant>
      <vt:variant>
        <vt:i4>1572920</vt:i4>
      </vt:variant>
      <vt:variant>
        <vt:i4>164</vt:i4>
      </vt:variant>
      <vt:variant>
        <vt:i4>0</vt:i4>
      </vt:variant>
      <vt:variant>
        <vt:i4>5</vt:i4>
      </vt:variant>
      <vt:variant>
        <vt:lpwstr/>
      </vt:variant>
      <vt:variant>
        <vt:lpwstr>_Toc125981452</vt:lpwstr>
      </vt:variant>
      <vt:variant>
        <vt:i4>1572920</vt:i4>
      </vt:variant>
      <vt:variant>
        <vt:i4>158</vt:i4>
      </vt:variant>
      <vt:variant>
        <vt:i4>0</vt:i4>
      </vt:variant>
      <vt:variant>
        <vt:i4>5</vt:i4>
      </vt:variant>
      <vt:variant>
        <vt:lpwstr/>
      </vt:variant>
      <vt:variant>
        <vt:lpwstr>_Toc125981451</vt:lpwstr>
      </vt:variant>
      <vt:variant>
        <vt:i4>1572920</vt:i4>
      </vt:variant>
      <vt:variant>
        <vt:i4>152</vt:i4>
      </vt:variant>
      <vt:variant>
        <vt:i4>0</vt:i4>
      </vt:variant>
      <vt:variant>
        <vt:i4>5</vt:i4>
      </vt:variant>
      <vt:variant>
        <vt:lpwstr/>
      </vt:variant>
      <vt:variant>
        <vt:lpwstr>_Toc125981450</vt:lpwstr>
      </vt:variant>
      <vt:variant>
        <vt:i4>1638456</vt:i4>
      </vt:variant>
      <vt:variant>
        <vt:i4>146</vt:i4>
      </vt:variant>
      <vt:variant>
        <vt:i4>0</vt:i4>
      </vt:variant>
      <vt:variant>
        <vt:i4>5</vt:i4>
      </vt:variant>
      <vt:variant>
        <vt:lpwstr/>
      </vt:variant>
      <vt:variant>
        <vt:lpwstr>_Toc125981449</vt:lpwstr>
      </vt:variant>
      <vt:variant>
        <vt:i4>1638456</vt:i4>
      </vt:variant>
      <vt:variant>
        <vt:i4>140</vt:i4>
      </vt:variant>
      <vt:variant>
        <vt:i4>0</vt:i4>
      </vt:variant>
      <vt:variant>
        <vt:i4>5</vt:i4>
      </vt:variant>
      <vt:variant>
        <vt:lpwstr/>
      </vt:variant>
      <vt:variant>
        <vt:lpwstr>_Toc125981448</vt:lpwstr>
      </vt:variant>
      <vt:variant>
        <vt:i4>1638456</vt:i4>
      </vt:variant>
      <vt:variant>
        <vt:i4>134</vt:i4>
      </vt:variant>
      <vt:variant>
        <vt:i4>0</vt:i4>
      </vt:variant>
      <vt:variant>
        <vt:i4>5</vt:i4>
      </vt:variant>
      <vt:variant>
        <vt:lpwstr/>
      </vt:variant>
      <vt:variant>
        <vt:lpwstr>_Toc125981447</vt:lpwstr>
      </vt:variant>
      <vt:variant>
        <vt:i4>1638456</vt:i4>
      </vt:variant>
      <vt:variant>
        <vt:i4>128</vt:i4>
      </vt:variant>
      <vt:variant>
        <vt:i4>0</vt:i4>
      </vt:variant>
      <vt:variant>
        <vt:i4>5</vt:i4>
      </vt:variant>
      <vt:variant>
        <vt:lpwstr/>
      </vt:variant>
      <vt:variant>
        <vt:lpwstr>_Toc125981446</vt:lpwstr>
      </vt:variant>
      <vt:variant>
        <vt:i4>1638456</vt:i4>
      </vt:variant>
      <vt:variant>
        <vt:i4>122</vt:i4>
      </vt:variant>
      <vt:variant>
        <vt:i4>0</vt:i4>
      </vt:variant>
      <vt:variant>
        <vt:i4>5</vt:i4>
      </vt:variant>
      <vt:variant>
        <vt:lpwstr/>
      </vt:variant>
      <vt:variant>
        <vt:lpwstr>_Toc125981445</vt:lpwstr>
      </vt:variant>
      <vt:variant>
        <vt:i4>1638456</vt:i4>
      </vt:variant>
      <vt:variant>
        <vt:i4>116</vt:i4>
      </vt:variant>
      <vt:variant>
        <vt:i4>0</vt:i4>
      </vt:variant>
      <vt:variant>
        <vt:i4>5</vt:i4>
      </vt:variant>
      <vt:variant>
        <vt:lpwstr/>
      </vt:variant>
      <vt:variant>
        <vt:lpwstr>_Toc125981444</vt:lpwstr>
      </vt:variant>
      <vt:variant>
        <vt:i4>1638456</vt:i4>
      </vt:variant>
      <vt:variant>
        <vt:i4>110</vt:i4>
      </vt:variant>
      <vt:variant>
        <vt:i4>0</vt:i4>
      </vt:variant>
      <vt:variant>
        <vt:i4>5</vt:i4>
      </vt:variant>
      <vt:variant>
        <vt:lpwstr/>
      </vt:variant>
      <vt:variant>
        <vt:lpwstr>_Toc125981443</vt:lpwstr>
      </vt:variant>
      <vt:variant>
        <vt:i4>1638456</vt:i4>
      </vt:variant>
      <vt:variant>
        <vt:i4>104</vt:i4>
      </vt:variant>
      <vt:variant>
        <vt:i4>0</vt:i4>
      </vt:variant>
      <vt:variant>
        <vt:i4>5</vt:i4>
      </vt:variant>
      <vt:variant>
        <vt:lpwstr/>
      </vt:variant>
      <vt:variant>
        <vt:lpwstr>_Toc125981442</vt:lpwstr>
      </vt:variant>
      <vt:variant>
        <vt:i4>1638456</vt:i4>
      </vt:variant>
      <vt:variant>
        <vt:i4>98</vt:i4>
      </vt:variant>
      <vt:variant>
        <vt:i4>0</vt:i4>
      </vt:variant>
      <vt:variant>
        <vt:i4>5</vt:i4>
      </vt:variant>
      <vt:variant>
        <vt:lpwstr/>
      </vt:variant>
      <vt:variant>
        <vt:lpwstr>_Toc125981441</vt:lpwstr>
      </vt:variant>
      <vt:variant>
        <vt:i4>1638456</vt:i4>
      </vt:variant>
      <vt:variant>
        <vt:i4>92</vt:i4>
      </vt:variant>
      <vt:variant>
        <vt:i4>0</vt:i4>
      </vt:variant>
      <vt:variant>
        <vt:i4>5</vt:i4>
      </vt:variant>
      <vt:variant>
        <vt:lpwstr/>
      </vt:variant>
      <vt:variant>
        <vt:lpwstr>_Toc125981440</vt:lpwstr>
      </vt:variant>
      <vt:variant>
        <vt:i4>1966136</vt:i4>
      </vt:variant>
      <vt:variant>
        <vt:i4>86</vt:i4>
      </vt:variant>
      <vt:variant>
        <vt:i4>0</vt:i4>
      </vt:variant>
      <vt:variant>
        <vt:i4>5</vt:i4>
      </vt:variant>
      <vt:variant>
        <vt:lpwstr/>
      </vt:variant>
      <vt:variant>
        <vt:lpwstr>_Toc125981439</vt:lpwstr>
      </vt:variant>
      <vt:variant>
        <vt:i4>1966136</vt:i4>
      </vt:variant>
      <vt:variant>
        <vt:i4>80</vt:i4>
      </vt:variant>
      <vt:variant>
        <vt:i4>0</vt:i4>
      </vt:variant>
      <vt:variant>
        <vt:i4>5</vt:i4>
      </vt:variant>
      <vt:variant>
        <vt:lpwstr/>
      </vt:variant>
      <vt:variant>
        <vt:lpwstr>_Toc125981438</vt:lpwstr>
      </vt:variant>
      <vt:variant>
        <vt:i4>1966136</vt:i4>
      </vt:variant>
      <vt:variant>
        <vt:i4>74</vt:i4>
      </vt:variant>
      <vt:variant>
        <vt:i4>0</vt:i4>
      </vt:variant>
      <vt:variant>
        <vt:i4>5</vt:i4>
      </vt:variant>
      <vt:variant>
        <vt:lpwstr/>
      </vt:variant>
      <vt:variant>
        <vt:lpwstr>_Toc125981437</vt:lpwstr>
      </vt:variant>
      <vt:variant>
        <vt:i4>1966136</vt:i4>
      </vt:variant>
      <vt:variant>
        <vt:i4>68</vt:i4>
      </vt:variant>
      <vt:variant>
        <vt:i4>0</vt:i4>
      </vt:variant>
      <vt:variant>
        <vt:i4>5</vt:i4>
      </vt:variant>
      <vt:variant>
        <vt:lpwstr/>
      </vt:variant>
      <vt:variant>
        <vt:lpwstr>_Toc125981436</vt:lpwstr>
      </vt:variant>
      <vt:variant>
        <vt:i4>1966136</vt:i4>
      </vt:variant>
      <vt:variant>
        <vt:i4>62</vt:i4>
      </vt:variant>
      <vt:variant>
        <vt:i4>0</vt:i4>
      </vt:variant>
      <vt:variant>
        <vt:i4>5</vt:i4>
      </vt:variant>
      <vt:variant>
        <vt:lpwstr/>
      </vt:variant>
      <vt:variant>
        <vt:lpwstr>_Toc125981435</vt:lpwstr>
      </vt:variant>
      <vt:variant>
        <vt:i4>1966136</vt:i4>
      </vt:variant>
      <vt:variant>
        <vt:i4>56</vt:i4>
      </vt:variant>
      <vt:variant>
        <vt:i4>0</vt:i4>
      </vt:variant>
      <vt:variant>
        <vt:i4>5</vt:i4>
      </vt:variant>
      <vt:variant>
        <vt:lpwstr/>
      </vt:variant>
      <vt:variant>
        <vt:lpwstr>_Toc125981434</vt:lpwstr>
      </vt:variant>
      <vt:variant>
        <vt:i4>1966136</vt:i4>
      </vt:variant>
      <vt:variant>
        <vt:i4>50</vt:i4>
      </vt:variant>
      <vt:variant>
        <vt:i4>0</vt:i4>
      </vt:variant>
      <vt:variant>
        <vt:i4>5</vt:i4>
      </vt:variant>
      <vt:variant>
        <vt:lpwstr/>
      </vt:variant>
      <vt:variant>
        <vt:lpwstr>_Toc125981433</vt:lpwstr>
      </vt:variant>
      <vt:variant>
        <vt:i4>1966136</vt:i4>
      </vt:variant>
      <vt:variant>
        <vt:i4>44</vt:i4>
      </vt:variant>
      <vt:variant>
        <vt:i4>0</vt:i4>
      </vt:variant>
      <vt:variant>
        <vt:i4>5</vt:i4>
      </vt:variant>
      <vt:variant>
        <vt:lpwstr/>
      </vt:variant>
      <vt:variant>
        <vt:lpwstr>_Toc125981432</vt:lpwstr>
      </vt:variant>
      <vt:variant>
        <vt:i4>1966136</vt:i4>
      </vt:variant>
      <vt:variant>
        <vt:i4>38</vt:i4>
      </vt:variant>
      <vt:variant>
        <vt:i4>0</vt:i4>
      </vt:variant>
      <vt:variant>
        <vt:i4>5</vt:i4>
      </vt:variant>
      <vt:variant>
        <vt:lpwstr/>
      </vt:variant>
      <vt:variant>
        <vt:lpwstr>_Toc125981431</vt:lpwstr>
      </vt:variant>
      <vt:variant>
        <vt:i4>1966136</vt:i4>
      </vt:variant>
      <vt:variant>
        <vt:i4>32</vt:i4>
      </vt:variant>
      <vt:variant>
        <vt:i4>0</vt:i4>
      </vt:variant>
      <vt:variant>
        <vt:i4>5</vt:i4>
      </vt:variant>
      <vt:variant>
        <vt:lpwstr/>
      </vt:variant>
      <vt:variant>
        <vt:lpwstr>_Toc125981430</vt:lpwstr>
      </vt:variant>
      <vt:variant>
        <vt:i4>2031672</vt:i4>
      </vt:variant>
      <vt:variant>
        <vt:i4>26</vt:i4>
      </vt:variant>
      <vt:variant>
        <vt:i4>0</vt:i4>
      </vt:variant>
      <vt:variant>
        <vt:i4>5</vt:i4>
      </vt:variant>
      <vt:variant>
        <vt:lpwstr/>
      </vt:variant>
      <vt:variant>
        <vt:lpwstr>_Toc125981429</vt:lpwstr>
      </vt:variant>
      <vt:variant>
        <vt:i4>2031672</vt:i4>
      </vt:variant>
      <vt:variant>
        <vt:i4>20</vt:i4>
      </vt:variant>
      <vt:variant>
        <vt:i4>0</vt:i4>
      </vt:variant>
      <vt:variant>
        <vt:i4>5</vt:i4>
      </vt:variant>
      <vt:variant>
        <vt:lpwstr/>
      </vt:variant>
      <vt:variant>
        <vt:lpwstr>_Toc125981428</vt:lpwstr>
      </vt:variant>
      <vt:variant>
        <vt:i4>2031672</vt:i4>
      </vt:variant>
      <vt:variant>
        <vt:i4>14</vt:i4>
      </vt:variant>
      <vt:variant>
        <vt:i4>0</vt:i4>
      </vt:variant>
      <vt:variant>
        <vt:i4>5</vt:i4>
      </vt:variant>
      <vt:variant>
        <vt:lpwstr/>
      </vt:variant>
      <vt:variant>
        <vt:lpwstr>_Toc125981427</vt:lpwstr>
      </vt:variant>
      <vt:variant>
        <vt:i4>2031672</vt:i4>
      </vt:variant>
      <vt:variant>
        <vt:i4>8</vt:i4>
      </vt:variant>
      <vt:variant>
        <vt:i4>0</vt:i4>
      </vt:variant>
      <vt:variant>
        <vt:i4>5</vt:i4>
      </vt:variant>
      <vt:variant>
        <vt:lpwstr/>
      </vt:variant>
      <vt:variant>
        <vt:lpwstr>_Toc125981426</vt:lpwstr>
      </vt:variant>
      <vt:variant>
        <vt:i4>5308455</vt:i4>
      </vt:variant>
      <vt:variant>
        <vt:i4>3</vt:i4>
      </vt:variant>
      <vt:variant>
        <vt:i4>0</vt:i4>
      </vt:variant>
      <vt:variant>
        <vt:i4>5</vt:i4>
      </vt:variant>
      <vt:variant>
        <vt:lpwstr>mailto:Tamra.Arant@dbdriven.solutions</vt:lpwstr>
      </vt:variant>
      <vt:variant>
        <vt:lpwstr/>
      </vt:variant>
      <vt:variant>
        <vt:i4>3473438</vt:i4>
      </vt:variant>
      <vt:variant>
        <vt:i4>0</vt:i4>
      </vt:variant>
      <vt:variant>
        <vt:i4>0</vt:i4>
      </vt:variant>
      <vt:variant>
        <vt:i4>5</vt:i4>
      </vt:variant>
      <vt:variant>
        <vt:lpwstr>mailto:Will@dbdriven.solution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A004 Arch Best Practices Report</dc:title>
  <dc:subject/>
  <dc:creator>urq61630</dc:creator>
  <cp:keywords/>
  <cp:lastModifiedBy>Tamra Arant</cp:lastModifiedBy>
  <cp:revision>1268</cp:revision>
  <cp:lastPrinted>2013-03-19T21:39:00Z</cp:lastPrinted>
  <dcterms:created xsi:type="dcterms:W3CDTF">2022-11-23T14:40:00Z</dcterms:created>
  <dcterms:modified xsi:type="dcterms:W3CDTF">2023-08-29T14:19:00Z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$Resources:CType_PWS_Document(1)</vt:lpwstr>
  </property>
  <property fmtid="{D5CDD505-2E9C-101B-9397-08002B2CF9AE}" pid="3" name="ContentTypeId">
    <vt:lpwstr>0x010100719DAF5C15ACE54BA34910ED0516D80A</vt:lpwstr>
  </property>
  <property fmtid="{D5CDD505-2E9C-101B-9397-08002B2CF9AE}" pid="4" name="Owner">
    <vt:lpwstr/>
  </property>
  <property fmtid="{D5CDD505-2E9C-101B-9397-08002B2CF9AE}" pid="5" name="Status">
    <vt:lpwstr>Final</vt:lpwstr>
  </property>
  <property fmtid="{D5CDD505-2E9C-101B-9397-08002B2CF9AE}" pid="6" name="Order">
    <vt:r8>600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ies>
</file>