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5D535" w14:textId="11487BFC" w:rsidR="00C96ADB" w:rsidRDefault="00C96ADB"/>
    <w:p w14:paraId="783149C3" w14:textId="746AD255" w:rsidR="00834C7C" w:rsidRDefault="004D2032" w:rsidP="00816206">
      <w:pPr>
        <w:ind w:left="-1440"/>
        <w:rPr>
          <w:rFonts w:ascii="Times New Roman" w:hAnsi="Times New Roman"/>
        </w:rPr>
      </w:pPr>
      <w:r w:rsidRPr="0034212C">
        <w:rPr>
          <w:noProof/>
        </w:rPr>
        <w:drawing>
          <wp:anchor distT="0" distB="0" distL="114300" distR="114300" simplePos="0" relativeHeight="251658244" behindDoc="0" locked="0" layoutInCell="1" allowOverlap="1" wp14:anchorId="0494E859" wp14:editId="49C0A652">
            <wp:simplePos x="0" y="0"/>
            <wp:positionH relativeFrom="margin">
              <wp:posOffset>4992066</wp:posOffset>
            </wp:positionH>
            <wp:positionV relativeFrom="topMargin">
              <wp:posOffset>8522970</wp:posOffset>
            </wp:positionV>
            <wp:extent cx="1699260" cy="472440"/>
            <wp:effectExtent l="0" t="0" r="0" b="3810"/>
            <wp:wrapTopAndBottom/>
            <wp:docPr id="561" name="Picture 561"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260" cy="472440"/>
                    </a:xfrm>
                    <a:prstGeom prst="rect">
                      <a:avLst/>
                    </a:prstGeom>
                  </pic:spPr>
                </pic:pic>
              </a:graphicData>
            </a:graphic>
            <wp14:sizeRelH relativeFrom="margin">
              <wp14:pctWidth>0</wp14:pctWidth>
            </wp14:sizeRelH>
            <wp14:sizeRelV relativeFrom="margin">
              <wp14:pctHeight>0</wp14:pctHeight>
            </wp14:sizeRelV>
          </wp:anchor>
        </w:drawing>
      </w:r>
      <w:r w:rsidR="000642D6">
        <w:rPr>
          <w:noProof/>
        </w:rPr>
        <mc:AlternateContent>
          <mc:Choice Requires="wps">
            <w:drawing>
              <wp:anchor distT="0" distB="0" distL="114300" distR="114300" simplePos="0" relativeHeight="251658243" behindDoc="0" locked="0" layoutInCell="1" allowOverlap="1" wp14:anchorId="6B9E30D2" wp14:editId="3E9F09A7">
                <wp:simplePos x="0" y="0"/>
                <wp:positionH relativeFrom="page">
                  <wp:posOffset>419100</wp:posOffset>
                </wp:positionH>
                <wp:positionV relativeFrom="margin">
                  <wp:posOffset>4908550</wp:posOffset>
                </wp:positionV>
                <wp:extent cx="6791325" cy="1473200"/>
                <wp:effectExtent l="0" t="0" r="952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473200"/>
                        </a:xfrm>
                        <a:prstGeom prst="rect">
                          <a:avLst/>
                        </a:prstGeom>
                        <a:solidFill>
                          <a:srgbClr val="477BB9"/>
                        </a:solidFill>
                        <a:ln>
                          <a:noFill/>
                        </a:ln>
                      </wps:spPr>
                      <wps:txb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30D2" id="Rectangle 11" o:spid="_x0000_s1026" style="position:absolute;left:0;text-align:left;margin-left:33pt;margin-top:386.5pt;width:534.75pt;height:1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TX8AEAAMEDAAAOAAAAZHJzL2Uyb0RvYy54bWysU8tu2zAQvBfoPxC817IcJ64Fy0HiIEWB&#10;9AGk/QCKoiSiFJdd0pbcr++SchyjvRW9EFzucrgzO9zcjr1hB4Vegy15PptzpqyEWtu25N+/Pb57&#10;z5kPwtbCgFUlPyrPb7dv32wGV6gFdGBqhYxArC8GV/IuBFdkmZed6oWfgVOWkg1gLwKF2GY1ioHQ&#10;e5Mt5vObbACsHYJU3tPpw5Tk24TfNEqGL03jVWCm5NRbSCumtYprtt2IokXhOi1PbYh/6KIX2tKj&#10;Z6gHEQTbo/4LqtcSwUMTZhL6DJpGS5U4EJt8/geb5044lbiQON6dZfL/D1Z+Pjy7rxhb9+4J5A/P&#10;LOw6YVt1hwhDp0RNz+VRqGxwvjhfiIGnq6waPkFNoxX7AEmDscE+AhI7Niapj2ep1RiYpMOb1Tq/&#10;WlxzJimXL1dXNMz0hiherjv04YOCnsVNyZFmmeDF4cmH2I4oXkpS+2B0/aiNSQG21c4gOwia+3K1&#10;ur9fn9D9ZZmxsdhCvDYhxpPEM1KLLvJFGKuRknFbQX0kxgiTj8j3tOkAf3E2kIdK7n/uBSrOzEdL&#10;qq3z5TKaLgXL69WCArzMVJcZYSVBlTxwNm13YTLq3qFuO3opT/wt3JHSjU4avHZ16pt8kqQ5eToa&#10;8TJOVa8/b/sbAAD//wMAUEsDBBQABgAIAAAAIQCKowYm3wAAAAwBAAAPAAAAZHJzL2Rvd25yZXYu&#10;eG1sTI9BS8QwEIXvgv8hjODNTdbSVmrTZRFUEERcBa/ZZmyLzaQm6W79986e9PYe83jzvXqzuFEc&#10;MMTBk4b1SoFAar0dqNPw/nZ/dQMiJkPWjJ5Qww9G2DTnZ7WprD/SKx52qRNcQrEyGvqUpkrK2Pbo&#10;TFz5CYlvnz44k9iGTtpgjlzuRnmtVCGdGYg/9GbCux7br93sNGTfYe4+yiccZqm244Oj9PzyqPXl&#10;xbK9BZFwSX9hOOEzOjTMtPcz2ShGDUXBU5KGssxYnALrLM9B7FkplSuQTS3/j2h+AQAA//8DAFBL&#10;AQItABQABgAIAAAAIQC2gziS/gAAAOEBAAATAAAAAAAAAAAAAAAAAAAAAABbQ29udGVudF9UeXBl&#10;c10ueG1sUEsBAi0AFAAGAAgAAAAhADj9If/WAAAAlAEAAAsAAAAAAAAAAAAAAAAALwEAAF9yZWxz&#10;Ly5yZWxzUEsBAi0AFAAGAAgAAAAhAKQ5pNfwAQAAwQMAAA4AAAAAAAAAAAAAAAAALgIAAGRycy9l&#10;Mm9Eb2MueG1sUEsBAi0AFAAGAAgAAAAhAIqjBibfAAAADAEAAA8AAAAAAAAAAAAAAAAASgQAAGRy&#10;cy9kb3ducmV2LnhtbFBLBQYAAAAABAAEAPMAAABWBQAAAAA=&#10;" fillcolor="#477bb9" stroked="f">
                <v:textbox>
                  <w:txbxContent>
                    <w:p w14:paraId="3A7EAE13" w14:textId="77777777" w:rsidR="00545537" w:rsidRPr="0079397F" w:rsidRDefault="00545537" w:rsidP="00E2060D">
                      <w:pPr>
                        <w:jc w:val="right"/>
                        <w:rPr>
                          <w:rFonts w:ascii="Calibri" w:hAnsi="Calibri" w:cs="Calibri"/>
                          <w:b/>
                          <w:color w:val="FFFFFF"/>
                          <w:sz w:val="28"/>
                          <w:szCs w:val="28"/>
                        </w:rPr>
                      </w:pPr>
                      <w:r>
                        <w:rPr>
                          <w:noProof/>
                        </w:rPr>
                        <w:drawing>
                          <wp:inline distT="0" distB="0" distL="0" distR="0" wp14:anchorId="28E8E658" wp14:editId="421C2AF3">
                            <wp:extent cx="661035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0" cy="1371600"/>
                                    </a:xfrm>
                                    <a:prstGeom prst="rect">
                                      <a:avLst/>
                                    </a:prstGeom>
                                    <a:noFill/>
                                    <a:ln>
                                      <a:noFill/>
                                    </a:ln>
                                  </pic:spPr>
                                </pic:pic>
                              </a:graphicData>
                            </a:graphic>
                          </wp:inline>
                        </w:drawing>
                      </w:r>
                    </w:p>
                  </w:txbxContent>
                </v:textbox>
                <w10:wrap anchorx="page" anchory="margin"/>
              </v:rect>
            </w:pict>
          </mc:Fallback>
        </mc:AlternateContent>
      </w:r>
      <w:r w:rsidR="00E2060D">
        <w:rPr>
          <w:noProof/>
        </w:rPr>
        <mc:AlternateContent>
          <mc:Choice Requires="wps">
            <w:drawing>
              <wp:anchor distT="0" distB="0" distL="114300" distR="114300" simplePos="0" relativeHeight="251658241" behindDoc="0" locked="0" layoutInCell="1" allowOverlap="1" wp14:anchorId="1B06BA6C" wp14:editId="46681F37">
                <wp:simplePos x="0" y="0"/>
                <wp:positionH relativeFrom="page">
                  <wp:align>right</wp:align>
                </wp:positionH>
                <wp:positionV relativeFrom="paragraph">
                  <wp:posOffset>7989570</wp:posOffset>
                </wp:positionV>
                <wp:extent cx="2000250" cy="695325"/>
                <wp:effectExtent l="0" t="0" r="0"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95325"/>
                        </a:xfrm>
                        <a:prstGeom prst="rect">
                          <a:avLst/>
                        </a:prstGeom>
                        <a:noFill/>
                        <a:ln>
                          <a:noFill/>
                        </a:ln>
                      </wps:spPr>
                      <wps:txb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6BA6C" id="Rectangle 10" o:spid="_x0000_s1027" style="position:absolute;left:0;text-align:left;margin-left:106.3pt;margin-top:629.1pt;width:157.5pt;height:54.7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CJ3AEAAJ4DAAAOAAAAZHJzL2Uyb0RvYy54bWysU9tu2zAMfR+wfxD0vviypFuNOEXRosOA&#10;bh3Q7QNkWbKF2aJGKbGzrx+lpGm2vhV7MURSOjyHPF5fzePAdgq9AVvzYpFzpqyE1tiu5j++3737&#10;yJkPwrZiAKtqvleeX23evllPrlIl9DC0ChmBWF9NruZ9CK7KMi97NQq/AKcsFTXgKAKF2GUtionQ&#10;xyEr8/wimwBbhyCV95S9PRT5JuFrrWR40NqrwIaaE7eQvpi+Tfxmm7WoOhSuN/JIQ7yCxSiMpaYn&#10;qFsRBNuieQE1GongQYeFhDEDrY1USQOpKfJ/1Dz2wqmkhYbj3WlM/v/Byq+7R/cNI3Xv7kH+9MzC&#10;TS9sp64RYeqVaKldEQeVTc5Xpwcx8PSUNdMXaGm1YhsgzWDWOEZAUsfmNOr9adRqDkxSknaXlyva&#10;iKTaxeXqfblKLUT19NqhD58UjCweao60yoQudvc+RDaieroSm1m4M8OQ1jnYvxJ0MWYS+0g4esNX&#10;YW5mZtqjtJhpoN2THISDScjUdOgBf3M2kUFq7n9tBSrOhs+WRnJZLJfRUSlYrj6UFOB5pTmvCCsJ&#10;quaBs8PxJhxcuHVoup46FUmdhWsaozZJ4TOrI30yQRJ+NGx02Xmcbj3/Vps/AAAA//8DAFBLAwQU&#10;AAYACAAAACEAVDNT++EAAAAKAQAADwAAAGRycy9kb3ducmV2LnhtbEyPT0vDQBDF74LfYRnBi9hN&#10;U/qHNJsiBbGIUEy15212mgSzs2l2m8Rv73jS4/ze48176Wa0jeix87UjBdNJBAKpcKamUsHH4flx&#10;BcIHTUY3jlDBN3rYZLc3qU6MG+gd+zyUgkPIJ1pBFUKbSOmLCq32E9cisXZ2ndWBz66UptMDh9tG&#10;xlG0kFbXxB8q3eK2wuIrv1oFQ7Hvj4e3F7l/OO4cXXaXbf75qtT93fi0BhFwDH9m+K3P1SHjTid3&#10;JeNFo4CHBKbxfBWDYH02nTM6MZotlkuQWSr/T8h+AAAA//8DAFBLAQItABQABgAIAAAAIQC2gziS&#10;/gAAAOEBAAATAAAAAAAAAAAAAAAAAAAAAABbQ29udGVudF9UeXBlc10ueG1sUEsBAi0AFAAGAAgA&#10;AAAhADj9If/WAAAAlAEAAAsAAAAAAAAAAAAAAAAALwEAAF9yZWxzLy5yZWxzUEsBAi0AFAAGAAgA&#10;AAAhAAK+0IncAQAAngMAAA4AAAAAAAAAAAAAAAAALgIAAGRycy9lMm9Eb2MueG1sUEsBAi0AFAAG&#10;AAgAAAAhAFQzU/vhAAAACgEAAA8AAAAAAAAAAAAAAAAANgQAAGRycy9kb3ducmV2LnhtbFBLBQYA&#10;AAAABAAEAPMAAABEBQAAAAA=&#10;" filled="f" stroked="f">
                <v:textbox>
                  <w:txbxContent>
                    <w:p w14:paraId="0A7BD92C" w14:textId="686C2941" w:rsidR="00545537" w:rsidRDefault="00545537" w:rsidP="00E2060D">
                      <w:pPr>
                        <w:jc w:val="center"/>
                        <w:rPr>
                          <w:b/>
                          <w:sz w:val="20"/>
                          <w:szCs w:val="20"/>
                        </w:rPr>
                      </w:pPr>
                      <w:r>
                        <w:rPr>
                          <w:b/>
                          <w:sz w:val="20"/>
                          <w:szCs w:val="20"/>
                        </w:rPr>
                        <w:t>100 Riverside Parkway,</w:t>
                      </w:r>
                      <w:r w:rsidRPr="00152417">
                        <w:rPr>
                          <w:b/>
                          <w:sz w:val="20"/>
                          <w:szCs w:val="20"/>
                        </w:rPr>
                        <w:t xml:space="preserve"> Suite </w:t>
                      </w:r>
                      <w:r>
                        <w:rPr>
                          <w:b/>
                          <w:sz w:val="20"/>
                          <w:szCs w:val="20"/>
                        </w:rPr>
                        <w:t>201</w:t>
                      </w:r>
                    </w:p>
                    <w:p w14:paraId="4C471C57" w14:textId="45304819" w:rsidR="00545537" w:rsidRDefault="00545537" w:rsidP="00E2060D">
                      <w:pPr>
                        <w:jc w:val="center"/>
                        <w:rPr>
                          <w:b/>
                          <w:sz w:val="20"/>
                          <w:szCs w:val="20"/>
                        </w:rPr>
                      </w:pPr>
                      <w:r>
                        <w:rPr>
                          <w:b/>
                          <w:sz w:val="20"/>
                          <w:szCs w:val="20"/>
                        </w:rPr>
                        <w:t>Fredericksburg, Virginia 22406</w:t>
                      </w:r>
                    </w:p>
                    <w:p w14:paraId="5F1707A6" w14:textId="33CC0E60" w:rsidR="00545537" w:rsidRPr="00152417" w:rsidRDefault="00545537" w:rsidP="00E2060D">
                      <w:pPr>
                        <w:jc w:val="center"/>
                        <w:rPr>
                          <w:b/>
                          <w:sz w:val="20"/>
                          <w:szCs w:val="20"/>
                        </w:rPr>
                      </w:pPr>
                      <w:r>
                        <w:rPr>
                          <w:b/>
                          <w:sz w:val="20"/>
                          <w:szCs w:val="20"/>
                        </w:rPr>
                        <w:t>571-991-5737</w:t>
                      </w:r>
                    </w:p>
                  </w:txbxContent>
                </v:textbox>
                <w10:wrap anchorx="page"/>
              </v:rect>
            </w:pict>
          </mc:Fallback>
        </mc:AlternateContent>
      </w:r>
      <w:r w:rsidR="00256C6D">
        <w:rPr>
          <w:noProof/>
        </w:rPr>
        <mc:AlternateContent>
          <mc:Choice Requires="wps">
            <w:drawing>
              <wp:anchor distT="0" distB="0" distL="114300" distR="114300" simplePos="0" relativeHeight="251658242" behindDoc="0" locked="0" layoutInCell="1" allowOverlap="1" wp14:anchorId="467783F0" wp14:editId="14BB9A4C">
                <wp:simplePos x="0" y="0"/>
                <wp:positionH relativeFrom="page">
                  <wp:align>center</wp:align>
                </wp:positionH>
                <wp:positionV relativeFrom="page">
                  <wp:posOffset>1906270</wp:posOffset>
                </wp:positionV>
                <wp:extent cx="6591300" cy="1955800"/>
                <wp:effectExtent l="0" t="0" r="0" b="635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955800"/>
                        </a:xfrm>
                        <a:prstGeom prst="rect">
                          <a:avLst/>
                        </a:prstGeom>
                        <a:solidFill>
                          <a:srgbClr val="477BB9"/>
                        </a:solidFill>
                        <a:ln>
                          <a:noFill/>
                        </a:ln>
                      </wps:spPr>
                      <wps:txbx>
                        <w:txbxContent>
                          <w:p w14:paraId="2AB8FA5A" w14:textId="4DF6B5BF" w:rsidR="00545537" w:rsidRDefault="006354C5"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p>
                          <w:p w14:paraId="156927A3" w14:textId="72719194" w:rsidR="00545537" w:rsidRDefault="00545537" w:rsidP="00256C6D">
                            <w:pPr>
                              <w:jc w:val="right"/>
                              <w:rPr>
                                <w:rFonts w:ascii="Calibri" w:hAnsi="Calibri" w:cs="Calibri"/>
                                <w:b/>
                                <w:color w:val="FFFFFF"/>
                                <w:sz w:val="38"/>
                                <w:szCs w:val="38"/>
                              </w:rPr>
                            </w:pPr>
                            <w:r>
                              <w:rPr>
                                <w:rFonts w:ascii="Calibri" w:hAnsi="Calibri" w:cs="Calibri"/>
                                <w:b/>
                                <w:color w:val="FFFFFF"/>
                                <w:sz w:val="52"/>
                                <w:szCs w:val="52"/>
                              </w:rPr>
                              <w:t>Solution Design and Requirements</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7BD9D01" w:rsidR="00545537" w:rsidRDefault="006354C5" w:rsidP="00256C6D">
                            <w:pPr>
                              <w:jc w:val="right"/>
                              <w:rPr>
                                <w:rFonts w:ascii="Calibri" w:hAnsi="Calibri" w:cs="Calibri"/>
                                <w:b/>
                                <w:color w:val="FFFFFF"/>
                                <w:sz w:val="30"/>
                                <w:szCs w:val="30"/>
                              </w:rPr>
                            </w:pPr>
                            <w:r>
                              <w:rPr>
                                <w:rFonts w:ascii="Calibri" w:hAnsi="Calibri" w:cs="Calibri"/>
                                <w:b/>
                                <w:color w:val="FFFFFF"/>
                                <w:sz w:val="30"/>
                                <w:szCs w:val="30"/>
                              </w:rPr>
                              <w:t>C</w:t>
                            </w:r>
                            <w:r w:rsidR="00442875">
                              <w:rPr>
                                <w:rFonts w:ascii="Calibri" w:hAnsi="Calibri" w:cs="Calibri"/>
                                <w:b/>
                                <w:color w:val="FFFFFF"/>
                                <w:sz w:val="30"/>
                                <w:szCs w:val="30"/>
                              </w:rPr>
                              <w:t xml:space="preserve">ommonwealth of the </w:t>
                            </w:r>
                            <w:r>
                              <w:rPr>
                                <w:rFonts w:ascii="Calibri" w:hAnsi="Calibri" w:cs="Calibri"/>
                                <w:b/>
                                <w:color w:val="FFFFFF"/>
                                <w:sz w:val="30"/>
                                <w:szCs w:val="30"/>
                              </w:rPr>
                              <w:t>N</w:t>
                            </w:r>
                            <w:r w:rsidR="00442875">
                              <w:rPr>
                                <w:rFonts w:ascii="Calibri" w:hAnsi="Calibri" w:cs="Calibri"/>
                                <w:b/>
                                <w:color w:val="FFFFFF"/>
                                <w:sz w:val="30"/>
                                <w:szCs w:val="30"/>
                              </w:rPr>
                              <w:t xml:space="preserve">orthern </w:t>
                            </w:r>
                            <w:r>
                              <w:rPr>
                                <w:rFonts w:ascii="Calibri" w:hAnsi="Calibri" w:cs="Calibri"/>
                                <w:b/>
                                <w:color w:val="FFFFFF"/>
                                <w:sz w:val="30"/>
                                <w:szCs w:val="30"/>
                              </w:rPr>
                              <w:t>M</w:t>
                            </w:r>
                            <w:r w:rsidR="00442875">
                              <w:rPr>
                                <w:rFonts w:ascii="Calibri" w:hAnsi="Calibri" w:cs="Calibri"/>
                                <w:b/>
                                <w:color w:val="FFFFFF"/>
                                <w:sz w:val="30"/>
                                <w:szCs w:val="30"/>
                              </w:rPr>
                              <w:t xml:space="preserve">ariana </w:t>
                            </w:r>
                            <w:r>
                              <w:rPr>
                                <w:rFonts w:ascii="Calibri" w:hAnsi="Calibri" w:cs="Calibri"/>
                                <w:b/>
                                <w:color w:val="FFFFFF"/>
                                <w:sz w:val="30"/>
                                <w:szCs w:val="30"/>
                              </w:rPr>
                              <w:t>I</w:t>
                            </w:r>
                            <w:r w:rsidR="00442875">
                              <w:rPr>
                                <w:rFonts w:ascii="Calibri" w:hAnsi="Calibri" w:cs="Calibri"/>
                                <w:b/>
                                <w:color w:val="FFFFFF"/>
                                <w:sz w:val="30"/>
                                <w:szCs w:val="30"/>
                              </w:rPr>
                              <w:t>slands</w:t>
                            </w:r>
                            <w:r>
                              <w:rPr>
                                <w:rFonts w:ascii="Calibri" w:hAnsi="Calibri" w:cs="Calibri"/>
                                <w:b/>
                                <w:color w:val="FFFFFF"/>
                                <w:sz w:val="30"/>
                                <w:szCs w:val="30"/>
                              </w:rPr>
                              <w:t xml:space="preserve"> Public School System</w:t>
                            </w:r>
                          </w:p>
                          <w:p w14:paraId="48964CFD" w14:textId="2412DF52" w:rsidR="00545537" w:rsidRPr="0079397F" w:rsidRDefault="00635E4A" w:rsidP="00256C6D">
                            <w:pPr>
                              <w:jc w:val="right"/>
                              <w:rPr>
                                <w:rFonts w:ascii="Calibri" w:hAnsi="Calibri" w:cs="Calibri"/>
                                <w:b/>
                                <w:color w:val="FFFFFF"/>
                                <w:sz w:val="28"/>
                                <w:szCs w:val="28"/>
                              </w:rPr>
                            </w:pPr>
                            <w:r>
                              <w:rPr>
                                <w:rFonts w:ascii="Calibri" w:hAnsi="Calibri" w:cs="Calibri"/>
                                <w:b/>
                                <w:color w:val="FFFFFF"/>
                                <w:sz w:val="30"/>
                                <w:szCs w:val="30"/>
                              </w:rPr>
                              <w:t>October 25</w:t>
                            </w:r>
                            <w:r w:rsidR="00545537">
                              <w:rPr>
                                <w:rFonts w:ascii="Calibri" w:hAnsi="Calibri" w:cs="Calibri"/>
                                <w:b/>
                                <w:color w:val="FFFFFF"/>
                                <w:sz w:val="30"/>
                                <w:szCs w:val="30"/>
                              </w:rPr>
                              <w:t>, 202</w:t>
                            </w:r>
                            <w:r w:rsidR="0038557F">
                              <w:rPr>
                                <w:rFonts w:ascii="Calibri" w:hAnsi="Calibri" w:cs="Calibri"/>
                                <w:b/>
                                <w:color w:val="FFFFFF"/>
                                <w:sz w:val="30"/>
                                <w:szCs w:val="3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783F0" id="Rectangle 77" o:spid="_x0000_s1028" style="position:absolute;left:0;text-align:left;margin-left:0;margin-top:150.1pt;width:519pt;height:154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Ad8wEAAMgDAAAOAAAAZHJzL2Uyb0RvYy54bWysU9tu2zAMfR+wfxD0vjjOkrYx4hRtig4D&#10;ugvQ7QNkWbaFyaJGKbGzrx8lp2mwvQ17EcSLDsnDo83t2Bt2UOg12JLnszlnykqotW1L/v3b47sb&#10;znwQthYGrCr5UXl+u337ZjO4Qi2gA1MrZARifTG4knchuCLLvOxUL/wMnLIUbAB7EcjENqtRDITe&#10;m2wxn19lA2DtEKTynrwPU5BvE37TKBm+NI1XgZmSU28hnZjOKp7ZdiOKFoXrtDy1If6hi15oS0XP&#10;UA8iCLZH/RdUryWChybMJPQZNI2WKs1A0+TzP6Z57oRTaRYix7szTf7/wcrPh2f3FWPr3j2B/OGZ&#10;hV0nbKvuEGHolKipXB6Jygbni/ODaHh6yqrhE9S0WrEPkDgYG+wjIE3HxkT18Uy1GgOT5LxarfP3&#10;c9qIpFi+Xq1uyIg1RPHy3KEPHxT0LF5KjrTLBC8OTz5MqS8pqX0wun7UxiQD22pnkB0E7X15fX1/&#10;vz6h+8s0Y2OyhfhsQoyeNGccLarIF2GsRqbrki8iRPRUUB9pcIRJTiR/unSAvzgbSEol9z/3AhVn&#10;5qMl8tb5chm1l4zl6npBBl5GqsuIsJKgSh44m667MOl171C3HVXKEw0W7ojwRicqXrs6tU9ySWSe&#10;pB31eGmnrNcPuP0NAAD//wMAUEsDBBQABgAIAAAAIQBsWpDo3AAAAAkBAAAPAAAAZHJzL2Rvd25y&#10;ZXYueG1sTI9RS8MwEMffBb9DOME3l9jBLF3TMQQVBBGn4GvW3NpicqlJutVv7+1JH+/+x+9+/3oz&#10;eyeOGNMQSMPtQoFAaoMdqNPw8f5wU4JI2ZA1LhBq+MEEm+byojaVDSd6w+Mud4IhlCqjoc95rKRM&#10;bY/epEUYkTg7hOhN5jF20kZzYrh3slBqJb0ZiD/0ZsT7Htuv3eQ1LL/j1H3ePeMwSbV1j57yy+uT&#10;1tdX83YNIuOc/47hrM/q0LDTPkxkk3AauEhmklIFiHOsliWv9hpWqixANrX836D5BQAA//8DAFBL&#10;AQItABQABgAIAAAAIQC2gziS/gAAAOEBAAATAAAAAAAAAAAAAAAAAAAAAABbQ29udGVudF9UeXBl&#10;c10ueG1sUEsBAi0AFAAGAAgAAAAhADj9If/WAAAAlAEAAAsAAAAAAAAAAAAAAAAALwEAAF9yZWxz&#10;Ly5yZWxzUEsBAi0AFAAGAAgAAAAhADhe0B3zAQAAyAMAAA4AAAAAAAAAAAAAAAAALgIAAGRycy9l&#10;Mm9Eb2MueG1sUEsBAi0AFAAGAAgAAAAhAGxakOjcAAAACQEAAA8AAAAAAAAAAAAAAAAATQQAAGRy&#10;cy9kb3ducmV2LnhtbFBLBQYAAAAABAAEAPMAAABWBQAAAAA=&#10;" fillcolor="#477bb9" stroked="f">
                <v:textbox>
                  <w:txbxContent>
                    <w:p w14:paraId="2AB8FA5A" w14:textId="4DF6B5BF" w:rsidR="00545537" w:rsidRDefault="006354C5" w:rsidP="00256C6D">
                      <w:pPr>
                        <w:jc w:val="right"/>
                        <w:rPr>
                          <w:rFonts w:asciiTheme="majorHAnsi" w:hAnsiTheme="majorHAnsi" w:cstheme="majorHAnsi"/>
                          <w:b/>
                          <w:color w:val="FFFFFF" w:themeColor="background1"/>
                          <w:sz w:val="38"/>
                          <w:szCs w:val="38"/>
                        </w:rPr>
                      </w:pPr>
                      <w:r>
                        <w:rPr>
                          <w:rFonts w:asciiTheme="majorHAnsi" w:hAnsiTheme="majorHAnsi" w:cstheme="majorHAnsi"/>
                          <w:b/>
                          <w:color w:val="FFFFFF" w:themeColor="background1"/>
                          <w:sz w:val="38"/>
                          <w:szCs w:val="38"/>
                        </w:rPr>
                        <w:t>Early Warning System</w:t>
                      </w:r>
                    </w:p>
                    <w:p w14:paraId="156927A3" w14:textId="72719194" w:rsidR="00545537" w:rsidRDefault="00545537" w:rsidP="00256C6D">
                      <w:pPr>
                        <w:jc w:val="right"/>
                        <w:rPr>
                          <w:rFonts w:ascii="Calibri" w:hAnsi="Calibri" w:cs="Calibri"/>
                          <w:b/>
                          <w:color w:val="FFFFFF"/>
                          <w:sz w:val="38"/>
                          <w:szCs w:val="38"/>
                        </w:rPr>
                      </w:pPr>
                      <w:r>
                        <w:rPr>
                          <w:rFonts w:ascii="Calibri" w:hAnsi="Calibri" w:cs="Calibri"/>
                          <w:b/>
                          <w:color w:val="FFFFFF"/>
                          <w:sz w:val="52"/>
                          <w:szCs w:val="52"/>
                        </w:rPr>
                        <w:t>Solution Design and Requirements</w:t>
                      </w:r>
                    </w:p>
                    <w:p w14:paraId="7E2262FD" w14:textId="77777777" w:rsidR="00545537" w:rsidRPr="009C38F8" w:rsidRDefault="00545537" w:rsidP="00256C6D">
                      <w:pPr>
                        <w:jc w:val="right"/>
                        <w:rPr>
                          <w:rFonts w:ascii="Calibri" w:hAnsi="Calibri" w:cs="Calibri"/>
                          <w:b/>
                          <w:color w:val="FFFFFF"/>
                          <w:sz w:val="10"/>
                          <w:szCs w:val="10"/>
                        </w:rPr>
                      </w:pPr>
                    </w:p>
                    <w:p w14:paraId="083C8EC2" w14:textId="77777777" w:rsidR="00545537" w:rsidRPr="0079397F" w:rsidRDefault="00545537" w:rsidP="00256C6D">
                      <w:pPr>
                        <w:jc w:val="right"/>
                        <w:rPr>
                          <w:rFonts w:ascii="Calibri" w:hAnsi="Calibri" w:cs="Calibri"/>
                          <w:b/>
                          <w:color w:val="FFFFFF"/>
                          <w:sz w:val="30"/>
                          <w:szCs w:val="30"/>
                        </w:rPr>
                      </w:pPr>
                      <w:r w:rsidRPr="0079397F">
                        <w:rPr>
                          <w:rFonts w:ascii="Calibri" w:hAnsi="Calibri" w:cs="Calibri"/>
                          <w:b/>
                          <w:color w:val="FFFFFF"/>
                          <w:sz w:val="30"/>
                          <w:szCs w:val="30"/>
                        </w:rPr>
                        <w:t xml:space="preserve">Prepared for </w:t>
                      </w:r>
                    </w:p>
                    <w:p w14:paraId="163D4BEC" w14:textId="47BD9D01" w:rsidR="00545537" w:rsidRDefault="006354C5" w:rsidP="00256C6D">
                      <w:pPr>
                        <w:jc w:val="right"/>
                        <w:rPr>
                          <w:rFonts w:ascii="Calibri" w:hAnsi="Calibri" w:cs="Calibri"/>
                          <w:b/>
                          <w:color w:val="FFFFFF"/>
                          <w:sz w:val="30"/>
                          <w:szCs w:val="30"/>
                        </w:rPr>
                      </w:pPr>
                      <w:r>
                        <w:rPr>
                          <w:rFonts w:ascii="Calibri" w:hAnsi="Calibri" w:cs="Calibri"/>
                          <w:b/>
                          <w:color w:val="FFFFFF"/>
                          <w:sz w:val="30"/>
                          <w:szCs w:val="30"/>
                        </w:rPr>
                        <w:t>C</w:t>
                      </w:r>
                      <w:r w:rsidR="00442875">
                        <w:rPr>
                          <w:rFonts w:ascii="Calibri" w:hAnsi="Calibri" w:cs="Calibri"/>
                          <w:b/>
                          <w:color w:val="FFFFFF"/>
                          <w:sz w:val="30"/>
                          <w:szCs w:val="30"/>
                        </w:rPr>
                        <w:t xml:space="preserve">ommonwealth of the </w:t>
                      </w:r>
                      <w:r>
                        <w:rPr>
                          <w:rFonts w:ascii="Calibri" w:hAnsi="Calibri" w:cs="Calibri"/>
                          <w:b/>
                          <w:color w:val="FFFFFF"/>
                          <w:sz w:val="30"/>
                          <w:szCs w:val="30"/>
                        </w:rPr>
                        <w:t>N</w:t>
                      </w:r>
                      <w:r w:rsidR="00442875">
                        <w:rPr>
                          <w:rFonts w:ascii="Calibri" w:hAnsi="Calibri" w:cs="Calibri"/>
                          <w:b/>
                          <w:color w:val="FFFFFF"/>
                          <w:sz w:val="30"/>
                          <w:szCs w:val="30"/>
                        </w:rPr>
                        <w:t xml:space="preserve">orthern </w:t>
                      </w:r>
                      <w:r>
                        <w:rPr>
                          <w:rFonts w:ascii="Calibri" w:hAnsi="Calibri" w:cs="Calibri"/>
                          <w:b/>
                          <w:color w:val="FFFFFF"/>
                          <w:sz w:val="30"/>
                          <w:szCs w:val="30"/>
                        </w:rPr>
                        <w:t>M</w:t>
                      </w:r>
                      <w:r w:rsidR="00442875">
                        <w:rPr>
                          <w:rFonts w:ascii="Calibri" w:hAnsi="Calibri" w:cs="Calibri"/>
                          <w:b/>
                          <w:color w:val="FFFFFF"/>
                          <w:sz w:val="30"/>
                          <w:szCs w:val="30"/>
                        </w:rPr>
                        <w:t xml:space="preserve">ariana </w:t>
                      </w:r>
                      <w:r>
                        <w:rPr>
                          <w:rFonts w:ascii="Calibri" w:hAnsi="Calibri" w:cs="Calibri"/>
                          <w:b/>
                          <w:color w:val="FFFFFF"/>
                          <w:sz w:val="30"/>
                          <w:szCs w:val="30"/>
                        </w:rPr>
                        <w:t>I</w:t>
                      </w:r>
                      <w:r w:rsidR="00442875">
                        <w:rPr>
                          <w:rFonts w:ascii="Calibri" w:hAnsi="Calibri" w:cs="Calibri"/>
                          <w:b/>
                          <w:color w:val="FFFFFF"/>
                          <w:sz w:val="30"/>
                          <w:szCs w:val="30"/>
                        </w:rPr>
                        <w:t>slands</w:t>
                      </w:r>
                      <w:r>
                        <w:rPr>
                          <w:rFonts w:ascii="Calibri" w:hAnsi="Calibri" w:cs="Calibri"/>
                          <w:b/>
                          <w:color w:val="FFFFFF"/>
                          <w:sz w:val="30"/>
                          <w:szCs w:val="30"/>
                        </w:rPr>
                        <w:t xml:space="preserve"> Public School System</w:t>
                      </w:r>
                    </w:p>
                    <w:p w14:paraId="48964CFD" w14:textId="2412DF52" w:rsidR="00545537" w:rsidRPr="0079397F" w:rsidRDefault="00635E4A" w:rsidP="00256C6D">
                      <w:pPr>
                        <w:jc w:val="right"/>
                        <w:rPr>
                          <w:rFonts w:ascii="Calibri" w:hAnsi="Calibri" w:cs="Calibri"/>
                          <w:b/>
                          <w:color w:val="FFFFFF"/>
                          <w:sz w:val="28"/>
                          <w:szCs w:val="28"/>
                        </w:rPr>
                      </w:pPr>
                      <w:r>
                        <w:rPr>
                          <w:rFonts w:ascii="Calibri" w:hAnsi="Calibri" w:cs="Calibri"/>
                          <w:b/>
                          <w:color w:val="FFFFFF"/>
                          <w:sz w:val="30"/>
                          <w:szCs w:val="30"/>
                        </w:rPr>
                        <w:t>October 25</w:t>
                      </w:r>
                      <w:r w:rsidR="00545537">
                        <w:rPr>
                          <w:rFonts w:ascii="Calibri" w:hAnsi="Calibri" w:cs="Calibri"/>
                          <w:b/>
                          <w:color w:val="FFFFFF"/>
                          <w:sz w:val="30"/>
                          <w:szCs w:val="30"/>
                        </w:rPr>
                        <w:t>, 202</w:t>
                      </w:r>
                      <w:r w:rsidR="0038557F">
                        <w:rPr>
                          <w:rFonts w:ascii="Calibri" w:hAnsi="Calibri" w:cs="Calibri"/>
                          <w:b/>
                          <w:color w:val="FFFFFF"/>
                          <w:sz w:val="30"/>
                          <w:szCs w:val="30"/>
                        </w:rPr>
                        <w:t>3</w:t>
                      </w:r>
                    </w:p>
                  </w:txbxContent>
                </v:textbox>
                <w10:wrap anchorx="page" anchory="page"/>
              </v:rect>
            </w:pict>
          </mc:Fallback>
        </mc:AlternateContent>
      </w:r>
      <w:r w:rsidR="005B138B">
        <w:rPr>
          <w:noProof/>
        </w:rPr>
        <mc:AlternateContent>
          <mc:Choice Requires="wps">
            <w:drawing>
              <wp:anchor distT="0" distB="0" distL="114300" distR="114300" simplePos="0" relativeHeight="251658240" behindDoc="0" locked="0" layoutInCell="1" allowOverlap="1" wp14:anchorId="07E6CA4C" wp14:editId="2D4FAEA9">
                <wp:simplePos x="0" y="0"/>
                <wp:positionH relativeFrom="column">
                  <wp:posOffset>4857750</wp:posOffset>
                </wp:positionH>
                <wp:positionV relativeFrom="paragraph">
                  <wp:posOffset>-1086485</wp:posOffset>
                </wp:positionV>
                <wp:extent cx="2009775" cy="10077450"/>
                <wp:effectExtent l="0" t="0" r="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077450"/>
                        </a:xfrm>
                        <a:prstGeom prst="rect">
                          <a:avLst/>
                        </a:prstGeom>
                        <a:solidFill>
                          <a:srgbClr val="7A9FC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xmlns:w16du="http://schemas.microsoft.com/office/word/2023/wordml/word16du">
            <w:pict w14:anchorId="704F6DF6">
              <v:rect id="Rectangle 63" style="position:absolute;margin-left:382.5pt;margin-top:-85.55pt;width:158.2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7a9fcc" stroked="f" w14:anchorId="1D8D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h6wEAALcDAAAOAAAAZHJzL2Uyb0RvYy54bWysU8GO2yAQvVfqPyDuje0oqRsrzirKKlWl&#10;bbvSth9AMLZRMUMHEif9+g4km43a22oviGGGx7w3j+XdcTDsoNBrsDUvJjlnykpotO1q/vPH9sMn&#10;znwQthEGrKr5SXl+t3r/bjm6Sk2hB9MoZARifTW6mvchuCrLvOzVIPwEnLKUbAEHESjELmtQjIQ+&#10;mGya5x+zEbBxCFJ5T6f35yRfJfy2VTJ8b1uvAjM1p95CWjGtu7hmq6WoOhSu1/LShnhFF4PQlh69&#10;Qt2LINge9X9Qg5YIHtowkTBk0LZaqsSB2BT5P2yeeuFU4kLieHeVyb8drPx2eHKPGFv37gHkL88s&#10;bHphO7VGhLFXoqHniihUNjpfXS/EwNNVthu/QkOjFfsASYNji0MEJHbsmKQ+XaVWx8AkHdLsFmU5&#10;50xSrsjzspzN0zQyUT3fd+jDZwUDi5uaIw0z4YvDgw+xH1E9l6T+wehmq41JAXa7jUF2EDT4cr3Y&#10;bjaJAtG8LTM2FluI186I8SQRjdyijXy1g+ZEPBHO7iG306YH/MPZSM6puf+9F6g4M18sabUoZrNo&#10;tRTM5uWUArzN7G4zwkqCqnng7LzdhLM99w5119NLRSJtYU36tjoRf+nq0iy5I+lxcXK0322cql7+&#10;2+ovAAAA//8DAFBLAwQUAAYACAAAACEAmas7GuMAAAAOAQAADwAAAGRycy9kb3ducmV2LnhtbEyP&#10;wU7DMBBE70j8g7VI3FrHFUlKiFOhCiQuCFEq9bqNlyQlXkex2wa+HvcEt1nNaPZNuZpsL040+s6x&#10;BjVPQBDXznTcaNh+PM+WIHxANtg7Jg3f5GFVXV+VWBh35nc6bUIjYgn7AjW0IQyFlL5uyaKfu4E4&#10;ep9utBjiOTbSjHiO5baXiyTJpMWO44cWB1q3VH9tjlbDaz5luxfDb/i0rfNRHn7CLj1ofXszPT6A&#10;CDSFvzBc8CM6VJFp745svOg15FkatwQNM5UrBeISSZYqBbGP6k6l9yCrUv6fUf0CAAD//wMAUEsB&#10;Ai0AFAAGAAgAAAAhALaDOJL+AAAA4QEAABMAAAAAAAAAAAAAAAAAAAAAAFtDb250ZW50X1R5cGVz&#10;XS54bWxQSwECLQAUAAYACAAAACEAOP0h/9YAAACUAQAACwAAAAAAAAAAAAAAAAAvAQAAX3JlbHMv&#10;LnJlbHNQSwECLQAUAAYACAAAACEAxGfyIesBAAC3AwAADgAAAAAAAAAAAAAAAAAuAgAAZHJzL2Uy&#10;b0RvYy54bWxQSwECLQAUAAYACAAAACEAmas7GuMAAAAOAQAADwAAAAAAAAAAAAAAAABFBAAAZHJz&#10;L2Rvd25yZXYueG1sUEsFBgAAAAAEAAQA8wAAAFUFAAAAAA==&#10;"/>
            </w:pict>
          </mc:Fallback>
        </mc:AlternateContent>
      </w:r>
      <w:r w:rsidR="00C96ADB">
        <w:rPr>
          <w:noProof/>
        </w:rPr>
        <w:br w:type="page"/>
      </w:r>
    </w:p>
    <w:p w14:paraId="15E7B32E" w14:textId="77777777" w:rsidR="00816206" w:rsidRDefault="00816206" w:rsidP="00816206">
      <w:pPr>
        <w:ind w:left="-1440"/>
        <w:rPr>
          <w:rFonts w:ascii="Times New Roman" w:hAnsi="Times New Roman"/>
        </w:rPr>
      </w:pPr>
    </w:p>
    <w:p w14:paraId="74D1B091" w14:textId="77777777" w:rsidR="00816206" w:rsidRDefault="00816206" w:rsidP="00816206">
      <w:pPr>
        <w:ind w:left="-1440"/>
        <w:rPr>
          <w:rFonts w:ascii="Times New Roman" w:hAnsi="Times New Roman"/>
        </w:rPr>
      </w:pPr>
    </w:p>
    <w:p w14:paraId="2B6FA81B" w14:textId="77777777" w:rsidR="00816206" w:rsidRPr="00834C7C" w:rsidRDefault="00816206" w:rsidP="00816206">
      <w:pPr>
        <w:ind w:left="-1440"/>
        <w:rPr>
          <w:rFonts w:ascii="Times New Roman" w:hAnsi="Times New Roman"/>
        </w:rPr>
      </w:pPr>
    </w:p>
    <w:p w14:paraId="7590F058" w14:textId="77777777" w:rsidR="00834C7C" w:rsidRPr="00834C7C" w:rsidRDefault="00834C7C" w:rsidP="000829CF">
      <w:pPr>
        <w:jc w:val="center"/>
        <w:rPr>
          <w:rFonts w:ascii="Times New Roman" w:hAnsi="Times New Roman"/>
        </w:rPr>
      </w:pPr>
    </w:p>
    <w:p w14:paraId="54614652" w14:textId="77777777" w:rsidR="00834C7C" w:rsidRPr="00834C7C" w:rsidRDefault="00834C7C" w:rsidP="000829CF">
      <w:pPr>
        <w:jc w:val="center"/>
        <w:rPr>
          <w:rFonts w:ascii="Times New Roman" w:hAnsi="Times New Roman"/>
        </w:rPr>
      </w:pPr>
    </w:p>
    <w:p w14:paraId="32D3966D" w14:textId="77777777" w:rsidR="00834C7C" w:rsidRPr="00834C7C" w:rsidRDefault="00834C7C" w:rsidP="000829CF">
      <w:pPr>
        <w:jc w:val="center"/>
        <w:rPr>
          <w:rFonts w:ascii="Times New Roman" w:hAnsi="Times New Roman"/>
        </w:rPr>
      </w:pPr>
    </w:p>
    <w:p w14:paraId="7A3E96E1" w14:textId="77777777" w:rsidR="00834C7C" w:rsidRPr="00834C7C" w:rsidRDefault="00834C7C" w:rsidP="000829CF">
      <w:pPr>
        <w:jc w:val="center"/>
        <w:rPr>
          <w:rFonts w:ascii="Times New Roman" w:hAnsi="Times New Roman"/>
        </w:rPr>
      </w:pPr>
    </w:p>
    <w:p w14:paraId="4E2F3A49" w14:textId="77777777" w:rsidR="00834C7C" w:rsidRPr="00834C7C" w:rsidRDefault="00834C7C" w:rsidP="000829CF">
      <w:pPr>
        <w:jc w:val="center"/>
        <w:rPr>
          <w:rFonts w:ascii="Times New Roman" w:hAnsi="Times New Roman"/>
        </w:rPr>
      </w:pPr>
    </w:p>
    <w:p w14:paraId="04DBE8CD" w14:textId="77777777" w:rsidR="00834C7C" w:rsidRDefault="006E71FC" w:rsidP="006E71FC">
      <w:pPr>
        <w:jc w:val="center"/>
      </w:pPr>
      <w:r>
        <w:t>This document was produced by</w:t>
      </w:r>
    </w:p>
    <w:p w14:paraId="037EB1A1" w14:textId="27363D28" w:rsidR="000829CF" w:rsidRPr="00834C7C" w:rsidRDefault="000829CF" w:rsidP="000829CF">
      <w:pPr>
        <w:jc w:val="center"/>
        <w:rPr>
          <w:rFonts w:ascii="Times New Roman" w:hAnsi="Times New Roman"/>
        </w:rPr>
      </w:pPr>
    </w:p>
    <w:p w14:paraId="2E7126F6" w14:textId="66D4E4AC" w:rsidR="00834C7C" w:rsidRDefault="004D2032" w:rsidP="000829CF">
      <w:pPr>
        <w:jc w:val="center"/>
        <w:rPr>
          <w:noProof/>
        </w:rPr>
      </w:pPr>
      <w:r w:rsidRPr="0034212C">
        <w:rPr>
          <w:noProof/>
        </w:rPr>
        <w:drawing>
          <wp:anchor distT="0" distB="0" distL="114300" distR="114300" simplePos="0" relativeHeight="251658245" behindDoc="0" locked="0" layoutInCell="1" allowOverlap="1" wp14:anchorId="3BDE886E" wp14:editId="0D6EE346">
            <wp:simplePos x="0" y="0"/>
            <wp:positionH relativeFrom="margin">
              <wp:posOffset>2162175</wp:posOffset>
            </wp:positionH>
            <wp:positionV relativeFrom="topMargin">
              <wp:posOffset>2917825</wp:posOffset>
            </wp:positionV>
            <wp:extent cx="1675130" cy="466090"/>
            <wp:effectExtent l="0" t="0" r="1270" b="0"/>
            <wp:wrapTopAndBottom/>
            <wp:docPr id="14" name="Picture 14"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5130" cy="466090"/>
                    </a:xfrm>
                    <a:prstGeom prst="rect">
                      <a:avLst/>
                    </a:prstGeom>
                  </pic:spPr>
                </pic:pic>
              </a:graphicData>
            </a:graphic>
            <wp14:sizeRelH relativeFrom="margin">
              <wp14:pctWidth>0</wp14:pctWidth>
            </wp14:sizeRelH>
            <wp14:sizeRelV relativeFrom="margin">
              <wp14:pctHeight>0</wp14:pctHeight>
            </wp14:sizeRelV>
          </wp:anchor>
        </w:drawing>
      </w:r>
    </w:p>
    <w:p w14:paraId="45F06B0E" w14:textId="77777777" w:rsidR="006E71FC" w:rsidRDefault="006E71FC" w:rsidP="000829CF">
      <w:pPr>
        <w:jc w:val="center"/>
        <w:rPr>
          <w:noProof/>
        </w:rPr>
      </w:pPr>
    </w:p>
    <w:p w14:paraId="3347E110" w14:textId="77777777" w:rsidR="006E71FC" w:rsidRPr="00834C7C" w:rsidRDefault="006E71FC" w:rsidP="000829CF">
      <w:pPr>
        <w:jc w:val="center"/>
        <w:rPr>
          <w:rFonts w:ascii="Times New Roman" w:hAnsi="Times New Roman"/>
        </w:rPr>
      </w:pPr>
    </w:p>
    <w:p w14:paraId="6791E8A5" w14:textId="77777777" w:rsidR="00834C7C" w:rsidRDefault="00834C7C" w:rsidP="006E71FC">
      <w:pPr>
        <w:spacing w:line="276" w:lineRule="auto"/>
        <w:jc w:val="center"/>
        <w:rPr>
          <w:rFonts w:ascii="Times New Roman" w:hAnsi="Times New Roman"/>
        </w:rPr>
      </w:pPr>
    </w:p>
    <w:p w14:paraId="37F69D2D" w14:textId="39680E28" w:rsidR="009704ED" w:rsidRDefault="009704ED" w:rsidP="009704ED">
      <w:pPr>
        <w:spacing w:line="276" w:lineRule="auto"/>
        <w:jc w:val="center"/>
      </w:pPr>
      <w:r>
        <w:rPr>
          <w:rFonts w:ascii="Times New Roman" w:hAnsi="Times New Roman"/>
          <w:noProof/>
        </w:rPr>
        <w:drawing>
          <wp:inline distT="0" distB="0" distL="0" distR="0" wp14:anchorId="0591F5B3" wp14:editId="4B8B7A17">
            <wp:extent cx="12700" cy="1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Times New Roman" w:hAnsi="Times New Roman"/>
          <w:noProof/>
        </w:rPr>
        <w:drawing>
          <wp:inline distT="0" distB="0" distL="0" distR="0" wp14:anchorId="40D7A8AF" wp14:editId="2C6F23BB">
            <wp:extent cx="12700" cy="1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000642D6">
        <w:t>CNMI PSS SLDS</w:t>
      </w:r>
      <w:r>
        <w:t xml:space="preserve"> DBDriven</w:t>
      </w:r>
      <w:r w:rsidRPr="006E71FC">
        <w:t xml:space="preserve"> Project Contacts:</w:t>
      </w:r>
    </w:p>
    <w:p w14:paraId="0AF89CD8" w14:textId="77777777" w:rsidR="009704ED" w:rsidRPr="006E71FC" w:rsidRDefault="009704ED" w:rsidP="009704ED">
      <w:pPr>
        <w:spacing w:line="276" w:lineRule="auto"/>
        <w:jc w:val="center"/>
      </w:pPr>
    </w:p>
    <w:p w14:paraId="7EA5C79B" w14:textId="77777777" w:rsidR="009704ED" w:rsidRPr="006E71FC" w:rsidRDefault="009704ED" w:rsidP="009704ED">
      <w:pPr>
        <w:spacing w:line="276" w:lineRule="auto"/>
        <w:jc w:val="center"/>
        <w:rPr>
          <w:b/>
        </w:rPr>
      </w:pPr>
      <w:r>
        <w:rPr>
          <w:b/>
        </w:rPr>
        <w:t>Project Manager</w:t>
      </w:r>
      <w:r w:rsidRPr="006E71FC">
        <w:rPr>
          <w:b/>
        </w:rPr>
        <w:t>:</w:t>
      </w:r>
    </w:p>
    <w:p w14:paraId="38E78DE7" w14:textId="737AE24E" w:rsidR="009704ED" w:rsidRPr="006E71FC" w:rsidRDefault="000642D6" w:rsidP="009704ED">
      <w:pPr>
        <w:spacing w:line="276" w:lineRule="auto"/>
        <w:jc w:val="center"/>
      </w:pPr>
      <w:r>
        <w:t>Will Goldschmidt</w:t>
      </w:r>
      <w:r w:rsidR="009704ED">
        <w:t>, PMP</w:t>
      </w:r>
    </w:p>
    <w:p w14:paraId="263BB5DB" w14:textId="673920DB" w:rsidR="009704ED" w:rsidRPr="00F34834" w:rsidRDefault="00000000" w:rsidP="009704ED">
      <w:pPr>
        <w:spacing w:line="276" w:lineRule="auto"/>
        <w:jc w:val="center"/>
        <w:rPr>
          <w:rFonts w:cs="Arial"/>
          <w:bCs/>
          <w:color w:val="000000"/>
        </w:rPr>
      </w:pPr>
      <w:hyperlink r:id="rId15" w:history="1">
        <w:r w:rsidR="000642D6" w:rsidRPr="00442875">
          <w:rPr>
            <w:rStyle w:val="Hyperlink"/>
            <w:rFonts w:cs="Arial"/>
            <w:bCs/>
          </w:rPr>
          <w:t>Will@dbdriven.solutions</w:t>
        </w:r>
      </w:hyperlink>
      <w:r w:rsidR="009704ED">
        <w:rPr>
          <w:rFonts w:cs="Arial"/>
          <w:bCs/>
        </w:rPr>
        <w:t xml:space="preserve"> </w:t>
      </w:r>
      <w:r w:rsidR="009704ED">
        <w:rPr>
          <w:rFonts w:cs="Arial"/>
          <w:bCs/>
          <w:color w:val="000000"/>
        </w:rPr>
        <w:t xml:space="preserve">| </w:t>
      </w:r>
      <w:r w:rsidR="000642D6">
        <w:rPr>
          <w:rFonts w:cs="Arial"/>
          <w:bCs/>
          <w:color w:val="000000"/>
        </w:rPr>
        <w:t>540</w:t>
      </w:r>
      <w:r w:rsidR="009704ED">
        <w:rPr>
          <w:rFonts w:cs="Arial"/>
          <w:bCs/>
          <w:color w:val="000000"/>
        </w:rPr>
        <w:t>.</w:t>
      </w:r>
      <w:r w:rsidR="000642D6">
        <w:rPr>
          <w:rFonts w:cs="Arial"/>
          <w:bCs/>
          <w:color w:val="000000"/>
        </w:rPr>
        <w:t>419</w:t>
      </w:r>
      <w:r w:rsidR="009704ED">
        <w:rPr>
          <w:rFonts w:cs="Arial"/>
          <w:bCs/>
          <w:color w:val="000000"/>
        </w:rPr>
        <w:t>.</w:t>
      </w:r>
      <w:r w:rsidR="000642D6">
        <w:rPr>
          <w:rFonts w:cs="Arial"/>
          <w:bCs/>
          <w:color w:val="000000"/>
        </w:rPr>
        <w:t>5922</w:t>
      </w:r>
    </w:p>
    <w:p w14:paraId="5BBC4B5A" w14:textId="77777777" w:rsidR="009704ED" w:rsidRPr="006E71FC" w:rsidRDefault="009704ED" w:rsidP="009704ED">
      <w:pPr>
        <w:spacing w:line="276" w:lineRule="auto"/>
        <w:jc w:val="center"/>
        <w:rPr>
          <w:rFonts w:cs="Arial"/>
          <w:b/>
          <w:bCs/>
          <w:color w:val="000000"/>
        </w:rPr>
      </w:pPr>
    </w:p>
    <w:p w14:paraId="1EF7F979" w14:textId="77777777" w:rsidR="00FA2D81" w:rsidRDefault="00FA2D81" w:rsidP="00FA2D81">
      <w:pPr>
        <w:spacing w:line="276" w:lineRule="auto"/>
        <w:jc w:val="center"/>
        <w:rPr>
          <w:b/>
        </w:rPr>
      </w:pPr>
      <w:r>
        <w:rPr>
          <w:b/>
        </w:rPr>
        <w:t>Administrative Point of Contact:</w:t>
      </w:r>
    </w:p>
    <w:p w14:paraId="2A2A4A10" w14:textId="17FB1E1C" w:rsidR="00FA2D81" w:rsidRDefault="00E674C5" w:rsidP="00FA2D81">
      <w:pPr>
        <w:spacing w:line="276" w:lineRule="auto"/>
        <w:jc w:val="center"/>
      </w:pPr>
      <w:r>
        <w:t>Tamra Arant</w:t>
      </w:r>
      <w:r w:rsidR="000642D6">
        <w:t xml:space="preserve"> </w:t>
      </w:r>
      <w:r w:rsidR="00FA2D81">
        <w:t>| Business Systems Analyst</w:t>
      </w:r>
    </w:p>
    <w:p w14:paraId="33680DA6" w14:textId="39A455DB" w:rsidR="00FA2D81" w:rsidRDefault="00000000" w:rsidP="00FA2D81">
      <w:pPr>
        <w:spacing w:line="276" w:lineRule="auto"/>
        <w:jc w:val="center"/>
      </w:pPr>
      <w:hyperlink r:id="rId16" w:history="1">
        <w:r w:rsidR="006326AD" w:rsidRPr="00CF2257">
          <w:rPr>
            <w:rStyle w:val="Hyperlink"/>
          </w:rPr>
          <w:t>Tamra.Arant@dbdriven.solutions</w:t>
        </w:r>
      </w:hyperlink>
      <w:r w:rsidR="006326AD">
        <w:t xml:space="preserve"> </w:t>
      </w:r>
    </w:p>
    <w:p w14:paraId="3972D63F" w14:textId="77777777" w:rsidR="009704ED" w:rsidRPr="006E71FC" w:rsidRDefault="009704ED" w:rsidP="009704ED">
      <w:pPr>
        <w:pStyle w:val="BodyText"/>
        <w:spacing w:line="276" w:lineRule="auto"/>
        <w:jc w:val="center"/>
        <w:rPr>
          <w:rFonts w:ascii="Californian FB" w:hAnsi="Californian FB" w:cs="Arial"/>
          <w:b/>
          <w:bCs/>
          <w:color w:val="000000"/>
          <w:sz w:val="24"/>
          <w:szCs w:val="24"/>
        </w:rPr>
      </w:pPr>
    </w:p>
    <w:p w14:paraId="6BF09BB1" w14:textId="77777777" w:rsidR="006E71FC" w:rsidRPr="006E71FC" w:rsidRDefault="006E71FC" w:rsidP="006E71FC">
      <w:pPr>
        <w:pStyle w:val="BodyText"/>
        <w:spacing w:line="276" w:lineRule="auto"/>
        <w:jc w:val="center"/>
        <w:rPr>
          <w:rFonts w:ascii="Californian FB" w:hAnsi="Californian FB" w:cs="Arial"/>
          <w:b/>
          <w:bCs/>
          <w:color w:val="000000"/>
          <w:sz w:val="24"/>
          <w:szCs w:val="24"/>
        </w:rPr>
      </w:pPr>
    </w:p>
    <w:p w14:paraId="0891BCC8" w14:textId="77777777" w:rsidR="006E71FC" w:rsidRDefault="006E71FC" w:rsidP="000829CF">
      <w:pPr>
        <w:jc w:val="center"/>
        <w:rPr>
          <w:rFonts w:ascii="Times New Roman" w:hAnsi="Times New Roman"/>
        </w:rPr>
      </w:pPr>
    </w:p>
    <w:p w14:paraId="5A03F249" w14:textId="77777777" w:rsidR="006E71FC" w:rsidRPr="00834C7C" w:rsidRDefault="006E71FC" w:rsidP="000829CF">
      <w:pPr>
        <w:jc w:val="center"/>
        <w:rPr>
          <w:rFonts w:ascii="Times New Roman" w:hAnsi="Times New Roman"/>
        </w:rPr>
      </w:pPr>
    </w:p>
    <w:p w14:paraId="6472CC1C" w14:textId="77777777" w:rsidR="00834C7C" w:rsidRPr="00834C7C" w:rsidRDefault="00834C7C" w:rsidP="000829CF">
      <w:pPr>
        <w:jc w:val="center"/>
        <w:rPr>
          <w:rFonts w:ascii="Times New Roman" w:hAnsi="Times New Roman"/>
        </w:rPr>
      </w:pPr>
    </w:p>
    <w:p w14:paraId="230D3619" w14:textId="77777777" w:rsidR="00834C7C" w:rsidRPr="00834C7C" w:rsidRDefault="00834C7C" w:rsidP="000829CF">
      <w:pPr>
        <w:jc w:val="center"/>
        <w:rPr>
          <w:rFonts w:ascii="Times New Roman" w:hAnsi="Times New Roman"/>
        </w:rPr>
      </w:pPr>
    </w:p>
    <w:p w14:paraId="4CE13473" w14:textId="77777777" w:rsidR="00834C7C" w:rsidRPr="00834C7C" w:rsidRDefault="00834C7C" w:rsidP="000829CF">
      <w:pPr>
        <w:jc w:val="center"/>
        <w:rPr>
          <w:rFonts w:ascii="Times New Roman" w:hAnsi="Times New Roman"/>
        </w:rPr>
      </w:pPr>
    </w:p>
    <w:p w14:paraId="76A5F1AC" w14:textId="77777777" w:rsidR="00834C7C" w:rsidRPr="00834C7C" w:rsidRDefault="00834C7C" w:rsidP="000829CF">
      <w:pPr>
        <w:jc w:val="center"/>
        <w:rPr>
          <w:rFonts w:ascii="Times New Roman" w:hAnsi="Times New Roman"/>
        </w:rPr>
      </w:pPr>
    </w:p>
    <w:p w14:paraId="573541C7" w14:textId="77777777" w:rsidR="00834C7C" w:rsidRPr="00834C7C" w:rsidRDefault="00834C7C" w:rsidP="000829CF">
      <w:pPr>
        <w:jc w:val="center"/>
        <w:rPr>
          <w:rFonts w:ascii="Times New Roman" w:hAnsi="Times New Roman"/>
        </w:rPr>
      </w:pPr>
    </w:p>
    <w:p w14:paraId="31295785" w14:textId="77777777" w:rsidR="00834C7C" w:rsidRDefault="00834C7C" w:rsidP="00834C7C">
      <w:pPr>
        <w:jc w:val="center"/>
        <w:rPr>
          <w:rFonts w:ascii="Times New Roman" w:hAnsi="Times New Roman"/>
        </w:rPr>
      </w:pPr>
    </w:p>
    <w:p w14:paraId="1A0F5632" w14:textId="77777777" w:rsidR="006B4456" w:rsidRDefault="006B4456" w:rsidP="00834C7C">
      <w:pPr>
        <w:jc w:val="center"/>
        <w:rPr>
          <w:rFonts w:ascii="Times New Roman" w:hAnsi="Times New Roman"/>
        </w:rPr>
      </w:pPr>
    </w:p>
    <w:p w14:paraId="596A7D93" w14:textId="77777777" w:rsidR="006B4456" w:rsidRDefault="006B4456" w:rsidP="00834C7C">
      <w:pPr>
        <w:jc w:val="center"/>
        <w:rPr>
          <w:rFonts w:ascii="Times New Roman" w:hAnsi="Times New Roman"/>
        </w:rPr>
      </w:pPr>
    </w:p>
    <w:p w14:paraId="65606032" w14:textId="77777777" w:rsidR="000F10EF" w:rsidRDefault="000F10EF" w:rsidP="00834C7C">
      <w:pPr>
        <w:jc w:val="center"/>
        <w:rPr>
          <w:b/>
          <w:bCs/>
        </w:rPr>
      </w:pPr>
    </w:p>
    <w:p w14:paraId="3D57384E" w14:textId="77777777" w:rsidR="000F10EF" w:rsidRDefault="000F10EF" w:rsidP="00834C7C">
      <w:pPr>
        <w:jc w:val="center"/>
        <w:rPr>
          <w:b/>
          <w:bCs/>
        </w:rPr>
      </w:pPr>
    </w:p>
    <w:p w14:paraId="5617CF84" w14:textId="77777777" w:rsidR="000F10EF" w:rsidRDefault="000F10EF" w:rsidP="00834C7C">
      <w:pPr>
        <w:jc w:val="center"/>
        <w:rPr>
          <w:b/>
          <w:bCs/>
        </w:rPr>
      </w:pPr>
    </w:p>
    <w:p w14:paraId="6A80EA38" w14:textId="77777777" w:rsidR="000F10EF" w:rsidRDefault="000F10EF" w:rsidP="00834C7C">
      <w:pPr>
        <w:jc w:val="center"/>
        <w:rPr>
          <w:b/>
          <w:bCs/>
        </w:rPr>
      </w:pPr>
    </w:p>
    <w:p w14:paraId="6EA65C6E" w14:textId="77777777" w:rsidR="000F10EF" w:rsidRDefault="000F10EF" w:rsidP="00834C7C">
      <w:pPr>
        <w:jc w:val="center"/>
        <w:rPr>
          <w:b/>
          <w:bCs/>
        </w:rPr>
      </w:pPr>
    </w:p>
    <w:p w14:paraId="7F34CBFD" w14:textId="77777777" w:rsidR="000F10EF" w:rsidRDefault="000F10EF" w:rsidP="00834C7C">
      <w:pPr>
        <w:jc w:val="center"/>
        <w:rPr>
          <w:b/>
          <w:bCs/>
        </w:rPr>
      </w:pPr>
    </w:p>
    <w:p w14:paraId="278295A2" w14:textId="77777777" w:rsidR="000F10EF" w:rsidRDefault="000F10EF" w:rsidP="00834C7C">
      <w:pPr>
        <w:jc w:val="center"/>
        <w:rPr>
          <w:b/>
          <w:bCs/>
        </w:rPr>
      </w:pPr>
    </w:p>
    <w:p w14:paraId="57B330E8" w14:textId="77777777" w:rsidR="000F10EF" w:rsidRDefault="000F10EF" w:rsidP="00834C7C">
      <w:pPr>
        <w:jc w:val="center"/>
        <w:rPr>
          <w:b/>
          <w:bCs/>
        </w:rPr>
      </w:pPr>
    </w:p>
    <w:p w14:paraId="106811F2" w14:textId="77777777" w:rsidR="000F10EF" w:rsidRDefault="000F10EF" w:rsidP="00834C7C">
      <w:pPr>
        <w:jc w:val="center"/>
        <w:rPr>
          <w:b/>
          <w:bCs/>
        </w:rPr>
      </w:pPr>
    </w:p>
    <w:p w14:paraId="03852658" w14:textId="77777777" w:rsidR="000F10EF" w:rsidRDefault="000F10EF" w:rsidP="00834C7C">
      <w:pPr>
        <w:jc w:val="center"/>
        <w:rPr>
          <w:b/>
          <w:bCs/>
        </w:rPr>
      </w:pPr>
    </w:p>
    <w:p w14:paraId="261C9EA4" w14:textId="77777777" w:rsidR="000F10EF" w:rsidRDefault="000F10EF" w:rsidP="00834C7C">
      <w:pPr>
        <w:jc w:val="center"/>
        <w:rPr>
          <w:b/>
          <w:bCs/>
        </w:rPr>
      </w:pPr>
    </w:p>
    <w:p w14:paraId="32FEB48C" w14:textId="77777777" w:rsidR="000F10EF" w:rsidRDefault="000F10EF" w:rsidP="00834C7C">
      <w:pPr>
        <w:jc w:val="center"/>
        <w:rPr>
          <w:b/>
          <w:bCs/>
        </w:rPr>
      </w:pPr>
    </w:p>
    <w:p w14:paraId="706136D3" w14:textId="77777777" w:rsidR="000F10EF" w:rsidRDefault="000F10EF" w:rsidP="00834C7C">
      <w:pPr>
        <w:jc w:val="center"/>
        <w:rPr>
          <w:b/>
          <w:bCs/>
        </w:rPr>
      </w:pPr>
    </w:p>
    <w:p w14:paraId="5C811FEE" w14:textId="77777777" w:rsidR="000F10EF" w:rsidRDefault="000F10EF" w:rsidP="00834C7C">
      <w:pPr>
        <w:jc w:val="center"/>
        <w:rPr>
          <w:b/>
          <w:bCs/>
        </w:rPr>
      </w:pPr>
    </w:p>
    <w:p w14:paraId="60B2E139" w14:textId="77777777" w:rsidR="000F10EF" w:rsidRDefault="000F10EF" w:rsidP="00834C7C">
      <w:pPr>
        <w:jc w:val="center"/>
        <w:rPr>
          <w:b/>
          <w:bCs/>
        </w:rPr>
      </w:pPr>
    </w:p>
    <w:p w14:paraId="497739E6" w14:textId="77777777" w:rsidR="000F10EF" w:rsidRDefault="000F10EF" w:rsidP="00834C7C">
      <w:pPr>
        <w:jc w:val="center"/>
        <w:rPr>
          <w:b/>
          <w:bCs/>
        </w:rPr>
      </w:pPr>
    </w:p>
    <w:p w14:paraId="7DF4FF7F" w14:textId="77777777" w:rsidR="000F10EF" w:rsidRDefault="000F10EF" w:rsidP="00834C7C">
      <w:pPr>
        <w:jc w:val="center"/>
        <w:rPr>
          <w:b/>
          <w:bCs/>
        </w:rPr>
      </w:pPr>
    </w:p>
    <w:p w14:paraId="3AFAAE43" w14:textId="77777777" w:rsidR="006B4456" w:rsidRDefault="000F10EF" w:rsidP="00834C7C">
      <w:pPr>
        <w:jc w:val="center"/>
        <w:rPr>
          <w:b/>
          <w:bCs/>
        </w:rPr>
      </w:pPr>
      <w:r w:rsidRPr="000F10EF">
        <w:rPr>
          <w:b/>
          <w:bCs/>
        </w:rPr>
        <w:t>This Page Intentionally Left Blank</w:t>
      </w:r>
    </w:p>
    <w:p w14:paraId="3DFC1562" w14:textId="77777777" w:rsidR="00FC0A33" w:rsidRDefault="00FC0A33">
      <w:pPr>
        <w:jc w:val="left"/>
        <w:rPr>
          <w:b/>
          <w:bCs/>
        </w:rPr>
      </w:pPr>
      <w:r>
        <w:rPr>
          <w:b/>
          <w:bCs/>
        </w:rPr>
        <w:br w:type="page"/>
      </w:r>
    </w:p>
    <w:p w14:paraId="0ACD30AA" w14:textId="176ABE2A" w:rsidR="00FC0A33" w:rsidRPr="006A7952" w:rsidRDefault="00F442B1" w:rsidP="00FC0A33">
      <w:pPr>
        <w:pStyle w:val="Title"/>
        <w:rPr>
          <w:rFonts w:ascii="Californian FB" w:hAnsi="Californian FB"/>
        </w:rPr>
      </w:pPr>
      <w:r>
        <w:rPr>
          <w:rFonts w:ascii="Californian FB" w:hAnsi="Californian FB"/>
        </w:rPr>
        <w:lastRenderedPageBreak/>
        <w:t xml:space="preserve">Early Warning System (EWS) </w:t>
      </w:r>
      <w:r w:rsidR="009704ED">
        <w:rPr>
          <w:rFonts w:ascii="Californian FB" w:hAnsi="Californian FB"/>
        </w:rPr>
        <w:t xml:space="preserve">Solution </w:t>
      </w:r>
      <w:r w:rsidR="000551AA">
        <w:rPr>
          <w:rFonts w:ascii="Californian FB" w:hAnsi="Californian FB"/>
        </w:rPr>
        <w:t>De</w:t>
      </w:r>
      <w:r w:rsidR="009704ED">
        <w:rPr>
          <w:rFonts w:ascii="Californian FB" w:hAnsi="Californian FB"/>
        </w:rPr>
        <w:t>sign and</w:t>
      </w:r>
      <w:r w:rsidR="000551AA">
        <w:rPr>
          <w:rFonts w:ascii="Californian FB" w:hAnsi="Californian FB"/>
        </w:rPr>
        <w:t xml:space="preserve"> Requirements</w:t>
      </w:r>
    </w:p>
    <w:p w14:paraId="7CD097FC" w14:textId="334CFD48" w:rsidR="00FC0A33" w:rsidRPr="00B20C47" w:rsidRDefault="00442875" w:rsidP="00FC0A33">
      <w:pPr>
        <w:pStyle w:val="Subtitle"/>
        <w:rPr>
          <w:rFonts w:ascii="Californian FB" w:hAnsi="Californian FB"/>
          <w:color w:val="274467"/>
        </w:rPr>
      </w:pPr>
      <w:r>
        <w:rPr>
          <w:rFonts w:ascii="Californian FB" w:hAnsi="Californian FB" w:cs="Arial"/>
          <w:color w:val="274467"/>
          <w:sz w:val="22"/>
          <w:szCs w:val="22"/>
        </w:rPr>
        <w:t>CNMI PSS Early Warning System</w:t>
      </w:r>
    </w:p>
    <w:p w14:paraId="6963A185" w14:textId="77777777" w:rsidR="00FC0A33" w:rsidRPr="006A7952" w:rsidRDefault="00FC0A33" w:rsidP="00FC0A33">
      <w:pPr>
        <w:pStyle w:val="Heading2"/>
        <w:numPr>
          <w:ilvl w:val="0"/>
          <w:numId w:val="0"/>
        </w:numPr>
        <w:ind w:left="576" w:hanging="576"/>
        <w:rPr>
          <w:rFonts w:ascii="Californian FB" w:hAnsi="Californian FB"/>
        </w:rPr>
      </w:pPr>
      <w:bookmarkStart w:id="0" w:name="_Toc184486606"/>
      <w:bookmarkStart w:id="1" w:name="_Toc300658339"/>
      <w:bookmarkStart w:id="2" w:name="_Toc300658704"/>
      <w:bookmarkStart w:id="3" w:name="_Toc300658752"/>
      <w:bookmarkStart w:id="4" w:name="_Toc303781779"/>
      <w:bookmarkStart w:id="5" w:name="_Toc402551557"/>
      <w:bookmarkStart w:id="6" w:name="_Toc149145537"/>
      <w:r w:rsidRPr="006A7952">
        <w:rPr>
          <w:rFonts w:ascii="Californian FB" w:hAnsi="Californian FB"/>
        </w:rPr>
        <w:t>Document Status</w:t>
      </w:r>
      <w:bookmarkEnd w:id="0"/>
      <w:bookmarkEnd w:id="1"/>
      <w:bookmarkEnd w:id="2"/>
      <w:bookmarkEnd w:id="3"/>
      <w:bookmarkEnd w:id="4"/>
      <w:bookmarkEnd w:id="5"/>
      <w:bookmarkEnd w:id="6"/>
    </w:p>
    <w:tbl>
      <w:tblPr>
        <w:tblStyle w:val="LightShading-Accent11"/>
        <w:tblW w:w="9450" w:type="dxa"/>
        <w:tblLayout w:type="fixed"/>
        <w:tblLook w:val="0400" w:firstRow="0" w:lastRow="0" w:firstColumn="0" w:lastColumn="0" w:noHBand="0" w:noVBand="1"/>
      </w:tblPr>
      <w:tblGrid>
        <w:gridCol w:w="2436"/>
        <w:gridCol w:w="7014"/>
      </w:tblGrid>
      <w:tr w:rsidR="00FC0A33" w:rsidRPr="006A7952" w14:paraId="0B6CECDB" w14:textId="77777777" w:rsidTr="00F1149B">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single" w:sz="8" w:space="0" w:color="4F81BD" w:themeColor="accent1"/>
              <w:bottom w:val="nil"/>
            </w:tcBorders>
            <w:vAlign w:val="center"/>
            <w:hideMark/>
          </w:tcPr>
          <w:p w14:paraId="2E3858A3" w14:textId="77777777" w:rsidR="00FC0A33" w:rsidRPr="006A7952" w:rsidRDefault="00FC0A33" w:rsidP="002C2F2E">
            <w:pPr>
              <w:jc w:val="left"/>
              <w:rPr>
                <w:sz w:val="20"/>
                <w:szCs w:val="20"/>
              </w:rPr>
            </w:pPr>
            <w:r w:rsidRPr="006A7952">
              <w:rPr>
                <w:sz w:val="20"/>
                <w:szCs w:val="20"/>
              </w:rPr>
              <w:t>Title</w:t>
            </w:r>
          </w:p>
        </w:tc>
        <w:tc>
          <w:tcPr>
            <w:tcW w:w="7014" w:type="dxa"/>
            <w:tcBorders>
              <w:top w:val="single" w:sz="8" w:space="0" w:color="4F81BD" w:themeColor="accent1"/>
              <w:bottom w:val="nil"/>
            </w:tcBorders>
            <w:vAlign w:val="center"/>
            <w:hideMark/>
          </w:tcPr>
          <w:p w14:paraId="42AD3F94" w14:textId="37FA334C" w:rsidR="00FC0A33" w:rsidRPr="006A7952" w:rsidRDefault="00F442B1" w:rsidP="002C2F2E">
            <w:pPr>
              <w:jc w:val="left"/>
              <w:rPr>
                <w:sz w:val="20"/>
                <w:szCs w:val="20"/>
              </w:rPr>
            </w:pPr>
            <w:r>
              <w:rPr>
                <w:sz w:val="20"/>
                <w:szCs w:val="20"/>
              </w:rPr>
              <w:t xml:space="preserve">Early Warning System (EWS) </w:t>
            </w:r>
            <w:r w:rsidR="009704ED">
              <w:rPr>
                <w:sz w:val="20"/>
                <w:szCs w:val="20"/>
              </w:rPr>
              <w:t xml:space="preserve">Solution Design and Requirements </w:t>
            </w:r>
          </w:p>
        </w:tc>
      </w:tr>
      <w:tr w:rsidR="00FC0A33" w:rsidRPr="006A7952" w14:paraId="2B494EC9" w14:textId="77777777" w:rsidTr="00F1149B">
        <w:trPr>
          <w:trHeight w:hRule="exact" w:val="288"/>
        </w:trPr>
        <w:tc>
          <w:tcPr>
            <w:tcW w:w="2436" w:type="dxa"/>
            <w:tcBorders>
              <w:top w:val="nil"/>
              <w:left w:val="nil"/>
              <w:bottom w:val="nil"/>
              <w:right w:val="nil"/>
            </w:tcBorders>
            <w:vAlign w:val="center"/>
            <w:hideMark/>
          </w:tcPr>
          <w:p w14:paraId="6CC74A19" w14:textId="77777777" w:rsidR="00FC0A33" w:rsidRPr="006A7952" w:rsidRDefault="00FC0A33" w:rsidP="002C2F2E">
            <w:pPr>
              <w:jc w:val="left"/>
              <w:rPr>
                <w:sz w:val="20"/>
                <w:szCs w:val="20"/>
              </w:rPr>
            </w:pPr>
            <w:r w:rsidRPr="006A7952">
              <w:rPr>
                <w:sz w:val="20"/>
                <w:szCs w:val="20"/>
              </w:rPr>
              <w:t>Author(s)</w:t>
            </w:r>
          </w:p>
        </w:tc>
        <w:tc>
          <w:tcPr>
            <w:tcW w:w="7014" w:type="dxa"/>
            <w:tcBorders>
              <w:top w:val="nil"/>
              <w:left w:val="nil"/>
              <w:bottom w:val="nil"/>
              <w:right w:val="nil"/>
            </w:tcBorders>
            <w:vAlign w:val="center"/>
            <w:hideMark/>
          </w:tcPr>
          <w:p w14:paraId="3472984B" w14:textId="4CC61D20" w:rsidR="00FC0A33" w:rsidRPr="006A7952" w:rsidRDefault="00442875" w:rsidP="00FC0A33">
            <w:pPr>
              <w:jc w:val="left"/>
              <w:rPr>
                <w:sz w:val="20"/>
                <w:szCs w:val="20"/>
              </w:rPr>
            </w:pPr>
            <w:r>
              <w:rPr>
                <w:sz w:val="20"/>
                <w:szCs w:val="20"/>
              </w:rPr>
              <w:t>Will Goldschmidt</w:t>
            </w:r>
            <w:r w:rsidR="009704ED">
              <w:rPr>
                <w:sz w:val="20"/>
                <w:szCs w:val="20"/>
              </w:rPr>
              <w:t>,</w:t>
            </w:r>
            <w:r>
              <w:rPr>
                <w:sz w:val="20"/>
                <w:szCs w:val="20"/>
              </w:rPr>
              <w:t xml:space="preserve"> Tamra Arant,</w:t>
            </w:r>
            <w:r w:rsidR="009704ED">
              <w:rPr>
                <w:sz w:val="20"/>
                <w:szCs w:val="20"/>
              </w:rPr>
              <w:t xml:space="preserve"> Paulo Dorado</w:t>
            </w:r>
          </w:p>
        </w:tc>
      </w:tr>
      <w:tr w:rsidR="00FC0A33" w:rsidRPr="006A7952" w14:paraId="1E55B639" w14:textId="77777777" w:rsidTr="00F1149B">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nil"/>
              <w:bottom w:val="nil"/>
            </w:tcBorders>
            <w:vAlign w:val="center"/>
            <w:hideMark/>
          </w:tcPr>
          <w:p w14:paraId="3660512F" w14:textId="77777777" w:rsidR="00FC0A33" w:rsidRPr="006A7952" w:rsidRDefault="00FC0A33" w:rsidP="002C2F2E">
            <w:pPr>
              <w:jc w:val="left"/>
              <w:rPr>
                <w:sz w:val="20"/>
                <w:szCs w:val="20"/>
              </w:rPr>
            </w:pPr>
            <w:r w:rsidRPr="006A7952">
              <w:rPr>
                <w:sz w:val="20"/>
                <w:szCs w:val="20"/>
              </w:rPr>
              <w:t>Team</w:t>
            </w:r>
          </w:p>
        </w:tc>
        <w:tc>
          <w:tcPr>
            <w:tcW w:w="7014" w:type="dxa"/>
            <w:tcBorders>
              <w:top w:val="nil"/>
              <w:bottom w:val="nil"/>
            </w:tcBorders>
            <w:vAlign w:val="center"/>
            <w:hideMark/>
          </w:tcPr>
          <w:p w14:paraId="28173B96" w14:textId="3AF82DDF" w:rsidR="00FC0A33" w:rsidRPr="006A7952" w:rsidRDefault="00442875" w:rsidP="002C2F2E">
            <w:pPr>
              <w:jc w:val="left"/>
              <w:rPr>
                <w:sz w:val="20"/>
                <w:szCs w:val="20"/>
              </w:rPr>
            </w:pPr>
            <w:r>
              <w:rPr>
                <w:sz w:val="20"/>
                <w:szCs w:val="20"/>
              </w:rPr>
              <w:t>CNMI PSS SLDS</w:t>
            </w:r>
            <w:r w:rsidR="00FC0A33" w:rsidRPr="006A7952">
              <w:rPr>
                <w:sz w:val="20"/>
                <w:szCs w:val="20"/>
              </w:rPr>
              <w:t xml:space="preserve"> </w:t>
            </w:r>
            <w:r w:rsidR="00FC0A33">
              <w:rPr>
                <w:sz w:val="20"/>
                <w:szCs w:val="20"/>
              </w:rPr>
              <w:t>Project Team</w:t>
            </w:r>
          </w:p>
        </w:tc>
      </w:tr>
      <w:tr w:rsidR="00FC0A33" w:rsidRPr="006A7952" w14:paraId="2858A0C7" w14:textId="77777777" w:rsidTr="00F1149B">
        <w:trPr>
          <w:trHeight w:hRule="exact" w:val="288"/>
        </w:trPr>
        <w:tc>
          <w:tcPr>
            <w:tcW w:w="2436" w:type="dxa"/>
            <w:tcBorders>
              <w:top w:val="nil"/>
              <w:left w:val="nil"/>
              <w:bottom w:val="nil"/>
              <w:right w:val="nil"/>
            </w:tcBorders>
            <w:vAlign w:val="center"/>
            <w:hideMark/>
          </w:tcPr>
          <w:p w14:paraId="593C5C2E" w14:textId="77777777" w:rsidR="00FC0A33" w:rsidRPr="006A7952" w:rsidRDefault="00FC0A33" w:rsidP="002C2F2E">
            <w:pPr>
              <w:jc w:val="left"/>
              <w:rPr>
                <w:sz w:val="20"/>
                <w:szCs w:val="20"/>
              </w:rPr>
            </w:pPr>
            <w:r w:rsidRPr="006A7952">
              <w:rPr>
                <w:sz w:val="20"/>
                <w:szCs w:val="20"/>
              </w:rPr>
              <w:t>Version</w:t>
            </w:r>
          </w:p>
        </w:tc>
        <w:tc>
          <w:tcPr>
            <w:tcW w:w="7014" w:type="dxa"/>
            <w:tcBorders>
              <w:top w:val="nil"/>
              <w:left w:val="nil"/>
              <w:bottom w:val="nil"/>
              <w:right w:val="nil"/>
            </w:tcBorders>
            <w:vAlign w:val="center"/>
            <w:hideMark/>
          </w:tcPr>
          <w:p w14:paraId="7BA948BE" w14:textId="76186C95" w:rsidR="00FC0A33" w:rsidRPr="006A7952" w:rsidRDefault="00FC0A33" w:rsidP="002C2F2E">
            <w:pPr>
              <w:jc w:val="left"/>
              <w:rPr>
                <w:sz w:val="20"/>
                <w:szCs w:val="20"/>
              </w:rPr>
            </w:pPr>
            <w:r>
              <w:rPr>
                <w:sz w:val="20"/>
                <w:szCs w:val="20"/>
              </w:rPr>
              <w:t>V</w:t>
            </w:r>
            <w:r w:rsidR="00711326">
              <w:rPr>
                <w:sz w:val="20"/>
                <w:szCs w:val="20"/>
              </w:rPr>
              <w:t>2</w:t>
            </w:r>
            <w:r>
              <w:rPr>
                <w:sz w:val="20"/>
                <w:szCs w:val="20"/>
              </w:rPr>
              <w:t>.0</w:t>
            </w:r>
          </w:p>
        </w:tc>
      </w:tr>
      <w:tr w:rsidR="00FC0A33" w:rsidRPr="006A7952" w14:paraId="53283A68" w14:textId="77777777" w:rsidTr="00F1149B">
        <w:trPr>
          <w:cnfStyle w:val="000000100000" w:firstRow="0" w:lastRow="0" w:firstColumn="0" w:lastColumn="0" w:oddVBand="0" w:evenVBand="0" w:oddHBand="1" w:evenHBand="0" w:firstRowFirstColumn="0" w:firstRowLastColumn="0" w:lastRowFirstColumn="0" w:lastRowLastColumn="0"/>
          <w:trHeight w:hRule="exact" w:val="288"/>
        </w:trPr>
        <w:tc>
          <w:tcPr>
            <w:tcW w:w="2436" w:type="dxa"/>
            <w:tcBorders>
              <w:top w:val="nil"/>
              <w:bottom w:val="single" w:sz="8" w:space="0" w:color="4F81BD" w:themeColor="accent1"/>
            </w:tcBorders>
            <w:vAlign w:val="center"/>
            <w:hideMark/>
          </w:tcPr>
          <w:p w14:paraId="6B1CC097" w14:textId="77777777" w:rsidR="00FC0A33" w:rsidRPr="006A7952" w:rsidRDefault="00FC0A33" w:rsidP="002C2F2E">
            <w:pPr>
              <w:jc w:val="left"/>
              <w:rPr>
                <w:sz w:val="20"/>
                <w:szCs w:val="20"/>
              </w:rPr>
            </w:pPr>
            <w:r w:rsidRPr="006A7952">
              <w:rPr>
                <w:sz w:val="20"/>
                <w:szCs w:val="20"/>
              </w:rPr>
              <w:t>Status</w:t>
            </w:r>
          </w:p>
        </w:tc>
        <w:tc>
          <w:tcPr>
            <w:tcW w:w="7014" w:type="dxa"/>
            <w:tcBorders>
              <w:top w:val="nil"/>
              <w:bottom w:val="single" w:sz="8" w:space="0" w:color="4F81BD" w:themeColor="accent1"/>
            </w:tcBorders>
            <w:vAlign w:val="center"/>
            <w:hideMark/>
          </w:tcPr>
          <w:p w14:paraId="491559F0" w14:textId="18595922" w:rsidR="00FC0A33" w:rsidRPr="006A7952" w:rsidRDefault="000D6C5F" w:rsidP="002C2F2E">
            <w:pPr>
              <w:jc w:val="left"/>
              <w:rPr>
                <w:sz w:val="20"/>
                <w:szCs w:val="20"/>
              </w:rPr>
            </w:pPr>
            <w:r>
              <w:rPr>
                <w:sz w:val="20"/>
                <w:szCs w:val="20"/>
              </w:rPr>
              <w:t>Final</w:t>
            </w:r>
          </w:p>
        </w:tc>
      </w:tr>
    </w:tbl>
    <w:p w14:paraId="4955890A" w14:textId="77777777" w:rsidR="00FC0A33" w:rsidRPr="006A7952" w:rsidRDefault="00FC0A33" w:rsidP="00FC0A33">
      <w:pPr>
        <w:pStyle w:val="Heading2"/>
        <w:numPr>
          <w:ilvl w:val="0"/>
          <w:numId w:val="0"/>
        </w:numPr>
        <w:ind w:left="576" w:hanging="576"/>
        <w:rPr>
          <w:rFonts w:ascii="Californian FB" w:hAnsi="Californian FB"/>
          <w:lang w:val="en-AU"/>
        </w:rPr>
      </w:pPr>
      <w:bookmarkStart w:id="7" w:name="_Toc184486607"/>
      <w:bookmarkStart w:id="8" w:name="_Toc300658340"/>
      <w:bookmarkStart w:id="9" w:name="_Toc300658705"/>
      <w:bookmarkStart w:id="10" w:name="_Toc300658753"/>
      <w:bookmarkStart w:id="11" w:name="_Toc303781780"/>
      <w:bookmarkStart w:id="12" w:name="_Toc402551558"/>
      <w:bookmarkStart w:id="13" w:name="_Toc149145538"/>
      <w:r w:rsidRPr="006A7952">
        <w:rPr>
          <w:rFonts w:ascii="Californian FB" w:hAnsi="Californian FB"/>
        </w:rPr>
        <w:t>Change Record</w:t>
      </w:r>
      <w:bookmarkEnd w:id="7"/>
      <w:bookmarkEnd w:id="8"/>
      <w:bookmarkEnd w:id="9"/>
      <w:bookmarkEnd w:id="10"/>
      <w:bookmarkEnd w:id="11"/>
      <w:bookmarkEnd w:id="12"/>
      <w:bookmarkEnd w:id="13"/>
    </w:p>
    <w:tbl>
      <w:tblPr>
        <w:tblStyle w:val="LightShading-Accent11"/>
        <w:tblW w:w="0" w:type="auto"/>
        <w:tblLook w:val="0420" w:firstRow="1" w:lastRow="0" w:firstColumn="0" w:lastColumn="0" w:noHBand="0" w:noVBand="1"/>
      </w:tblPr>
      <w:tblGrid>
        <w:gridCol w:w="1553"/>
        <w:gridCol w:w="1386"/>
        <w:gridCol w:w="1021"/>
        <w:gridCol w:w="5490"/>
      </w:tblGrid>
      <w:tr w:rsidR="00FC0A33" w:rsidRPr="006A7952" w14:paraId="0553A472" w14:textId="77777777" w:rsidTr="00F1149B">
        <w:trPr>
          <w:cnfStyle w:val="100000000000" w:firstRow="1" w:lastRow="0" w:firstColumn="0" w:lastColumn="0" w:oddVBand="0" w:evenVBand="0" w:oddHBand="0" w:evenHBand="0" w:firstRowFirstColumn="0" w:firstRowLastColumn="0" w:lastRowFirstColumn="0" w:lastRowLastColumn="0"/>
          <w:trHeight w:val="258"/>
        </w:trPr>
        <w:tc>
          <w:tcPr>
            <w:tcW w:w="1553" w:type="dxa"/>
            <w:vAlign w:val="center"/>
            <w:hideMark/>
          </w:tcPr>
          <w:p w14:paraId="717715A1" w14:textId="77777777" w:rsidR="00FC0A33" w:rsidRPr="006A7952" w:rsidRDefault="00FC0A33" w:rsidP="002C2F2E">
            <w:pPr>
              <w:jc w:val="left"/>
              <w:rPr>
                <w:sz w:val="20"/>
                <w:szCs w:val="20"/>
              </w:rPr>
            </w:pPr>
            <w:r w:rsidRPr="006A7952">
              <w:rPr>
                <w:sz w:val="20"/>
                <w:szCs w:val="20"/>
              </w:rPr>
              <w:t>Date</w:t>
            </w:r>
          </w:p>
        </w:tc>
        <w:tc>
          <w:tcPr>
            <w:tcW w:w="1386" w:type="dxa"/>
            <w:vAlign w:val="center"/>
            <w:hideMark/>
          </w:tcPr>
          <w:p w14:paraId="0085A8E5" w14:textId="77777777" w:rsidR="00FC0A33" w:rsidRPr="006A7952" w:rsidRDefault="00FC0A33" w:rsidP="002C2F2E">
            <w:pPr>
              <w:jc w:val="left"/>
              <w:rPr>
                <w:sz w:val="20"/>
                <w:szCs w:val="20"/>
              </w:rPr>
            </w:pPr>
            <w:r w:rsidRPr="006A7952">
              <w:rPr>
                <w:sz w:val="20"/>
                <w:szCs w:val="20"/>
              </w:rPr>
              <w:t>Author</w:t>
            </w:r>
          </w:p>
        </w:tc>
        <w:tc>
          <w:tcPr>
            <w:tcW w:w="1021" w:type="dxa"/>
            <w:vAlign w:val="center"/>
            <w:hideMark/>
          </w:tcPr>
          <w:p w14:paraId="22ACFFC8" w14:textId="77777777" w:rsidR="00FC0A33" w:rsidRPr="006A7952" w:rsidRDefault="00FC0A33" w:rsidP="002C2F2E">
            <w:pPr>
              <w:jc w:val="left"/>
              <w:rPr>
                <w:sz w:val="20"/>
                <w:szCs w:val="20"/>
              </w:rPr>
            </w:pPr>
            <w:r w:rsidRPr="006A7952">
              <w:rPr>
                <w:sz w:val="20"/>
                <w:szCs w:val="20"/>
              </w:rPr>
              <w:t>Version</w:t>
            </w:r>
          </w:p>
        </w:tc>
        <w:tc>
          <w:tcPr>
            <w:tcW w:w="5490" w:type="dxa"/>
            <w:vAlign w:val="center"/>
            <w:hideMark/>
          </w:tcPr>
          <w:p w14:paraId="61DD6409" w14:textId="77777777" w:rsidR="00FC0A33" w:rsidRPr="006A7952" w:rsidRDefault="00FC0A33" w:rsidP="002C2F2E">
            <w:pPr>
              <w:jc w:val="left"/>
              <w:rPr>
                <w:sz w:val="20"/>
                <w:szCs w:val="20"/>
              </w:rPr>
            </w:pPr>
            <w:r w:rsidRPr="006A7952">
              <w:rPr>
                <w:sz w:val="20"/>
                <w:szCs w:val="20"/>
              </w:rPr>
              <w:t>Change reference</w:t>
            </w:r>
          </w:p>
        </w:tc>
      </w:tr>
      <w:tr w:rsidR="00FC0A33" w:rsidRPr="006A7952" w14:paraId="3DEAC160" w14:textId="77777777" w:rsidTr="00F1149B">
        <w:trPr>
          <w:cnfStyle w:val="000000100000" w:firstRow="0" w:lastRow="0" w:firstColumn="0" w:lastColumn="0" w:oddVBand="0" w:evenVBand="0" w:oddHBand="1" w:evenHBand="0" w:firstRowFirstColumn="0" w:firstRowLastColumn="0" w:lastRowFirstColumn="0" w:lastRowLastColumn="0"/>
          <w:trHeight w:val="274"/>
        </w:trPr>
        <w:tc>
          <w:tcPr>
            <w:tcW w:w="1553" w:type="dxa"/>
            <w:tcBorders>
              <w:top w:val="nil"/>
              <w:bottom w:val="nil"/>
            </w:tcBorders>
            <w:vAlign w:val="center"/>
            <w:hideMark/>
          </w:tcPr>
          <w:p w14:paraId="74D86C3F" w14:textId="29D1F8D3" w:rsidR="00FC0A33" w:rsidRPr="006A7952" w:rsidRDefault="00DF5425" w:rsidP="002C2F2E">
            <w:pPr>
              <w:jc w:val="left"/>
              <w:rPr>
                <w:sz w:val="20"/>
                <w:szCs w:val="20"/>
              </w:rPr>
            </w:pPr>
            <w:r>
              <w:rPr>
                <w:sz w:val="20"/>
                <w:szCs w:val="20"/>
              </w:rPr>
              <w:t>12 December</w:t>
            </w:r>
            <w:r w:rsidR="00C5513D">
              <w:rPr>
                <w:sz w:val="20"/>
                <w:szCs w:val="20"/>
              </w:rPr>
              <w:t xml:space="preserve"> 22</w:t>
            </w:r>
          </w:p>
        </w:tc>
        <w:tc>
          <w:tcPr>
            <w:tcW w:w="1386" w:type="dxa"/>
            <w:tcBorders>
              <w:top w:val="nil"/>
              <w:bottom w:val="nil"/>
            </w:tcBorders>
            <w:vAlign w:val="center"/>
            <w:hideMark/>
          </w:tcPr>
          <w:p w14:paraId="2DBDADFD" w14:textId="221221B7" w:rsidR="00FC0A33" w:rsidRPr="006A7952" w:rsidRDefault="00442875" w:rsidP="002C2F2E">
            <w:pPr>
              <w:jc w:val="left"/>
              <w:rPr>
                <w:sz w:val="20"/>
                <w:szCs w:val="20"/>
              </w:rPr>
            </w:pPr>
            <w:r>
              <w:rPr>
                <w:sz w:val="20"/>
                <w:szCs w:val="20"/>
              </w:rPr>
              <w:t>T</w:t>
            </w:r>
            <w:r w:rsidR="00F442B1">
              <w:rPr>
                <w:sz w:val="20"/>
                <w:szCs w:val="20"/>
              </w:rPr>
              <w:t xml:space="preserve"> A</w:t>
            </w:r>
            <w:r>
              <w:rPr>
                <w:sz w:val="20"/>
                <w:szCs w:val="20"/>
              </w:rPr>
              <w:t>rant</w:t>
            </w:r>
          </w:p>
        </w:tc>
        <w:tc>
          <w:tcPr>
            <w:tcW w:w="1021" w:type="dxa"/>
            <w:tcBorders>
              <w:top w:val="nil"/>
              <w:bottom w:val="nil"/>
            </w:tcBorders>
            <w:vAlign w:val="center"/>
            <w:hideMark/>
          </w:tcPr>
          <w:p w14:paraId="60C89B8C" w14:textId="2F8968BE" w:rsidR="00FC0A33" w:rsidRPr="006A7952" w:rsidRDefault="00FC0A33" w:rsidP="002C2F2E">
            <w:pPr>
              <w:jc w:val="left"/>
              <w:rPr>
                <w:sz w:val="20"/>
                <w:szCs w:val="20"/>
              </w:rPr>
            </w:pPr>
            <w:r w:rsidRPr="006A7952">
              <w:rPr>
                <w:sz w:val="20"/>
                <w:szCs w:val="20"/>
              </w:rPr>
              <w:t>V</w:t>
            </w:r>
            <w:r w:rsidR="00822136">
              <w:rPr>
                <w:sz w:val="20"/>
                <w:szCs w:val="20"/>
              </w:rPr>
              <w:t>1.0</w:t>
            </w:r>
          </w:p>
        </w:tc>
        <w:tc>
          <w:tcPr>
            <w:tcW w:w="5490" w:type="dxa"/>
            <w:tcBorders>
              <w:top w:val="nil"/>
              <w:bottom w:val="nil"/>
            </w:tcBorders>
            <w:vAlign w:val="center"/>
            <w:hideMark/>
          </w:tcPr>
          <w:p w14:paraId="0B04457F" w14:textId="0CD9AABC" w:rsidR="00FC0A33" w:rsidRPr="006A7952" w:rsidRDefault="00822136" w:rsidP="002C2F2E">
            <w:pPr>
              <w:jc w:val="left"/>
              <w:rPr>
                <w:sz w:val="20"/>
                <w:szCs w:val="20"/>
              </w:rPr>
            </w:pPr>
            <w:r>
              <w:rPr>
                <w:sz w:val="20"/>
                <w:szCs w:val="20"/>
              </w:rPr>
              <w:t>D</w:t>
            </w:r>
            <w:r w:rsidR="00FC0A33" w:rsidRPr="006A7952">
              <w:rPr>
                <w:sz w:val="20"/>
                <w:szCs w:val="20"/>
              </w:rPr>
              <w:t xml:space="preserve">raft for </w:t>
            </w:r>
            <w:r w:rsidR="00DF5425">
              <w:rPr>
                <w:sz w:val="20"/>
                <w:szCs w:val="20"/>
              </w:rPr>
              <w:t xml:space="preserve">CNMI </w:t>
            </w:r>
            <w:r w:rsidR="00FC0A33" w:rsidRPr="006A7952">
              <w:rPr>
                <w:sz w:val="20"/>
                <w:szCs w:val="20"/>
              </w:rPr>
              <w:t>review/discussion</w:t>
            </w:r>
          </w:p>
        </w:tc>
      </w:tr>
      <w:tr w:rsidR="005D7E6C" w:rsidRPr="006A7952" w14:paraId="100FE448" w14:textId="77777777" w:rsidTr="00F1149B">
        <w:trPr>
          <w:trHeight w:val="258"/>
        </w:trPr>
        <w:tc>
          <w:tcPr>
            <w:tcW w:w="1553" w:type="dxa"/>
            <w:tcBorders>
              <w:top w:val="nil"/>
              <w:left w:val="nil"/>
              <w:bottom w:val="nil"/>
              <w:right w:val="nil"/>
            </w:tcBorders>
            <w:vAlign w:val="center"/>
          </w:tcPr>
          <w:p w14:paraId="7209481A" w14:textId="193ED83D" w:rsidR="005D7E6C" w:rsidRPr="006A7952" w:rsidRDefault="00C5513D" w:rsidP="00FC0A33">
            <w:pPr>
              <w:jc w:val="left"/>
              <w:rPr>
                <w:sz w:val="20"/>
                <w:szCs w:val="20"/>
              </w:rPr>
            </w:pPr>
            <w:r>
              <w:rPr>
                <w:sz w:val="20"/>
                <w:szCs w:val="20"/>
              </w:rPr>
              <w:t>16 January 23</w:t>
            </w:r>
          </w:p>
        </w:tc>
        <w:tc>
          <w:tcPr>
            <w:tcW w:w="1386" w:type="dxa"/>
            <w:tcBorders>
              <w:top w:val="nil"/>
              <w:left w:val="nil"/>
              <w:bottom w:val="nil"/>
              <w:right w:val="nil"/>
            </w:tcBorders>
            <w:vAlign w:val="center"/>
          </w:tcPr>
          <w:p w14:paraId="6920118B" w14:textId="6F59C647" w:rsidR="005D7E6C" w:rsidRPr="006A7952" w:rsidRDefault="00C5513D" w:rsidP="002C2F2E">
            <w:pPr>
              <w:jc w:val="left"/>
              <w:rPr>
                <w:sz w:val="20"/>
                <w:szCs w:val="20"/>
              </w:rPr>
            </w:pPr>
            <w:r>
              <w:rPr>
                <w:sz w:val="20"/>
                <w:szCs w:val="20"/>
              </w:rPr>
              <w:t>T Arant</w:t>
            </w:r>
          </w:p>
        </w:tc>
        <w:tc>
          <w:tcPr>
            <w:tcW w:w="1021" w:type="dxa"/>
            <w:tcBorders>
              <w:top w:val="nil"/>
              <w:left w:val="nil"/>
              <w:bottom w:val="nil"/>
              <w:right w:val="nil"/>
            </w:tcBorders>
            <w:vAlign w:val="center"/>
          </w:tcPr>
          <w:p w14:paraId="0E4DE454" w14:textId="13DFF6A0" w:rsidR="005D7E6C" w:rsidRPr="006A7952" w:rsidRDefault="00C5513D" w:rsidP="002C2F2E">
            <w:pPr>
              <w:jc w:val="left"/>
              <w:rPr>
                <w:sz w:val="20"/>
                <w:szCs w:val="20"/>
              </w:rPr>
            </w:pPr>
            <w:r>
              <w:rPr>
                <w:sz w:val="20"/>
                <w:szCs w:val="20"/>
              </w:rPr>
              <w:t>V1.1</w:t>
            </w:r>
          </w:p>
        </w:tc>
        <w:tc>
          <w:tcPr>
            <w:tcW w:w="5490" w:type="dxa"/>
            <w:tcBorders>
              <w:top w:val="nil"/>
              <w:left w:val="nil"/>
              <w:bottom w:val="nil"/>
              <w:right w:val="nil"/>
            </w:tcBorders>
            <w:vAlign w:val="center"/>
          </w:tcPr>
          <w:p w14:paraId="5D3D3465" w14:textId="3B853161" w:rsidR="005D7E6C" w:rsidRPr="006A7952" w:rsidRDefault="009C247E" w:rsidP="002C2F2E">
            <w:pPr>
              <w:jc w:val="left"/>
              <w:rPr>
                <w:sz w:val="20"/>
                <w:szCs w:val="20"/>
              </w:rPr>
            </w:pPr>
            <w:r>
              <w:rPr>
                <w:sz w:val="20"/>
                <w:szCs w:val="20"/>
              </w:rPr>
              <w:t>Added section 4.3.3, Student Feedback Interventions</w:t>
            </w:r>
          </w:p>
        </w:tc>
      </w:tr>
      <w:tr w:rsidR="005D7E6C" w:rsidRPr="006A7952" w14:paraId="620C3862" w14:textId="77777777" w:rsidTr="00F1149B">
        <w:trPr>
          <w:cnfStyle w:val="000000100000" w:firstRow="0" w:lastRow="0" w:firstColumn="0" w:lastColumn="0" w:oddVBand="0" w:evenVBand="0" w:oddHBand="1" w:evenHBand="0" w:firstRowFirstColumn="0" w:firstRowLastColumn="0" w:lastRowFirstColumn="0" w:lastRowLastColumn="0"/>
          <w:trHeight w:val="258"/>
        </w:trPr>
        <w:tc>
          <w:tcPr>
            <w:tcW w:w="1553" w:type="dxa"/>
            <w:tcBorders>
              <w:top w:val="nil"/>
              <w:bottom w:val="nil"/>
            </w:tcBorders>
            <w:vAlign w:val="center"/>
          </w:tcPr>
          <w:p w14:paraId="318C2EB0" w14:textId="41EDE905" w:rsidR="005D7E6C" w:rsidRDefault="00A214F9" w:rsidP="00FC0A33">
            <w:pPr>
              <w:jc w:val="left"/>
              <w:rPr>
                <w:sz w:val="20"/>
                <w:szCs w:val="20"/>
              </w:rPr>
            </w:pPr>
            <w:r>
              <w:rPr>
                <w:sz w:val="20"/>
                <w:szCs w:val="20"/>
              </w:rPr>
              <w:t>7</w:t>
            </w:r>
            <w:r w:rsidR="00D92013">
              <w:rPr>
                <w:sz w:val="20"/>
                <w:szCs w:val="20"/>
              </w:rPr>
              <w:t xml:space="preserve"> </w:t>
            </w:r>
            <w:r>
              <w:rPr>
                <w:sz w:val="20"/>
                <w:szCs w:val="20"/>
              </w:rPr>
              <w:t>February</w:t>
            </w:r>
            <w:r w:rsidR="00D92013">
              <w:rPr>
                <w:sz w:val="20"/>
                <w:szCs w:val="20"/>
              </w:rPr>
              <w:t xml:space="preserve"> 23</w:t>
            </w:r>
          </w:p>
        </w:tc>
        <w:tc>
          <w:tcPr>
            <w:tcW w:w="1386" w:type="dxa"/>
            <w:tcBorders>
              <w:top w:val="nil"/>
              <w:bottom w:val="nil"/>
            </w:tcBorders>
            <w:vAlign w:val="center"/>
          </w:tcPr>
          <w:p w14:paraId="69E7E030" w14:textId="0EDAE73D" w:rsidR="005D7E6C" w:rsidRDefault="004E20C4" w:rsidP="002C2F2E">
            <w:pPr>
              <w:jc w:val="left"/>
              <w:rPr>
                <w:sz w:val="20"/>
                <w:szCs w:val="20"/>
              </w:rPr>
            </w:pPr>
            <w:r>
              <w:rPr>
                <w:sz w:val="20"/>
                <w:szCs w:val="20"/>
              </w:rPr>
              <w:t>T Arant</w:t>
            </w:r>
          </w:p>
        </w:tc>
        <w:tc>
          <w:tcPr>
            <w:tcW w:w="1021" w:type="dxa"/>
            <w:tcBorders>
              <w:top w:val="nil"/>
              <w:bottom w:val="nil"/>
            </w:tcBorders>
            <w:vAlign w:val="center"/>
          </w:tcPr>
          <w:p w14:paraId="7F9091DC" w14:textId="0DD31B26" w:rsidR="005D7E6C" w:rsidRDefault="004E20C4" w:rsidP="002C2F2E">
            <w:pPr>
              <w:jc w:val="left"/>
              <w:rPr>
                <w:sz w:val="20"/>
                <w:szCs w:val="20"/>
              </w:rPr>
            </w:pPr>
            <w:r>
              <w:rPr>
                <w:sz w:val="20"/>
                <w:szCs w:val="20"/>
              </w:rPr>
              <w:t>V1.2</w:t>
            </w:r>
          </w:p>
        </w:tc>
        <w:tc>
          <w:tcPr>
            <w:tcW w:w="5490" w:type="dxa"/>
            <w:tcBorders>
              <w:top w:val="nil"/>
              <w:bottom w:val="nil"/>
            </w:tcBorders>
            <w:vAlign w:val="center"/>
          </w:tcPr>
          <w:p w14:paraId="6838B1DC" w14:textId="21F8BC90" w:rsidR="005D7E6C" w:rsidRDefault="00A214F9" w:rsidP="002C2F2E">
            <w:pPr>
              <w:jc w:val="left"/>
              <w:rPr>
                <w:sz w:val="20"/>
                <w:szCs w:val="20"/>
              </w:rPr>
            </w:pPr>
            <w:r>
              <w:rPr>
                <w:sz w:val="20"/>
                <w:szCs w:val="20"/>
              </w:rPr>
              <w:t xml:space="preserve">Additional </w:t>
            </w:r>
            <w:r w:rsidR="007244C5">
              <w:rPr>
                <w:sz w:val="20"/>
                <w:szCs w:val="20"/>
              </w:rPr>
              <w:t xml:space="preserve">EWS </w:t>
            </w:r>
            <w:r>
              <w:rPr>
                <w:sz w:val="20"/>
                <w:szCs w:val="20"/>
              </w:rPr>
              <w:t>Indicators added</w:t>
            </w:r>
          </w:p>
        </w:tc>
      </w:tr>
      <w:tr w:rsidR="00364980" w:rsidRPr="006A7952" w14:paraId="204CA19E" w14:textId="77777777" w:rsidTr="00F1149B">
        <w:trPr>
          <w:trHeight w:val="258"/>
        </w:trPr>
        <w:tc>
          <w:tcPr>
            <w:tcW w:w="1553" w:type="dxa"/>
            <w:tcBorders>
              <w:top w:val="nil"/>
              <w:bottom w:val="nil"/>
            </w:tcBorders>
            <w:vAlign w:val="center"/>
          </w:tcPr>
          <w:p w14:paraId="18CA1B8D" w14:textId="71EC18F6" w:rsidR="00364980" w:rsidRDefault="00364980" w:rsidP="00FC0A33">
            <w:pPr>
              <w:jc w:val="left"/>
              <w:rPr>
                <w:sz w:val="20"/>
                <w:szCs w:val="20"/>
              </w:rPr>
            </w:pPr>
            <w:r>
              <w:rPr>
                <w:sz w:val="20"/>
                <w:szCs w:val="20"/>
              </w:rPr>
              <w:t>15 February 23</w:t>
            </w:r>
          </w:p>
        </w:tc>
        <w:tc>
          <w:tcPr>
            <w:tcW w:w="1386" w:type="dxa"/>
            <w:tcBorders>
              <w:top w:val="nil"/>
              <w:bottom w:val="nil"/>
            </w:tcBorders>
            <w:vAlign w:val="center"/>
          </w:tcPr>
          <w:p w14:paraId="1C8F9C22" w14:textId="78BAFBBC" w:rsidR="00364980" w:rsidRDefault="00364980" w:rsidP="002C2F2E">
            <w:pPr>
              <w:jc w:val="left"/>
              <w:rPr>
                <w:sz w:val="20"/>
                <w:szCs w:val="20"/>
              </w:rPr>
            </w:pPr>
            <w:r>
              <w:rPr>
                <w:sz w:val="20"/>
                <w:szCs w:val="20"/>
              </w:rPr>
              <w:t>T Arant</w:t>
            </w:r>
          </w:p>
        </w:tc>
        <w:tc>
          <w:tcPr>
            <w:tcW w:w="1021" w:type="dxa"/>
            <w:tcBorders>
              <w:top w:val="nil"/>
              <w:bottom w:val="nil"/>
            </w:tcBorders>
            <w:vAlign w:val="center"/>
          </w:tcPr>
          <w:p w14:paraId="4C6588C3" w14:textId="26E7EB35" w:rsidR="00364980" w:rsidRDefault="00364980" w:rsidP="002C2F2E">
            <w:pPr>
              <w:jc w:val="left"/>
              <w:rPr>
                <w:sz w:val="20"/>
                <w:szCs w:val="20"/>
              </w:rPr>
            </w:pPr>
            <w:r>
              <w:rPr>
                <w:sz w:val="20"/>
                <w:szCs w:val="20"/>
              </w:rPr>
              <w:t>V1.2</w:t>
            </w:r>
          </w:p>
        </w:tc>
        <w:tc>
          <w:tcPr>
            <w:tcW w:w="5490" w:type="dxa"/>
            <w:tcBorders>
              <w:top w:val="nil"/>
              <w:bottom w:val="nil"/>
            </w:tcBorders>
            <w:vAlign w:val="center"/>
          </w:tcPr>
          <w:p w14:paraId="6E3C7475" w14:textId="4ED42E0F" w:rsidR="00364980" w:rsidRDefault="007B4609" w:rsidP="002C2F2E">
            <w:pPr>
              <w:jc w:val="left"/>
              <w:rPr>
                <w:sz w:val="20"/>
                <w:szCs w:val="20"/>
              </w:rPr>
            </w:pPr>
            <w:r>
              <w:rPr>
                <w:sz w:val="20"/>
                <w:szCs w:val="20"/>
              </w:rPr>
              <w:t xml:space="preserve">Final </w:t>
            </w:r>
            <w:r w:rsidR="00442A01">
              <w:rPr>
                <w:sz w:val="20"/>
                <w:szCs w:val="20"/>
              </w:rPr>
              <w:t>Draft (changes after this point will be V2)</w:t>
            </w:r>
          </w:p>
        </w:tc>
      </w:tr>
      <w:tr w:rsidR="00635E4A" w:rsidRPr="006A7952" w14:paraId="673CDC22" w14:textId="77777777" w:rsidTr="00F1149B">
        <w:trPr>
          <w:cnfStyle w:val="000000100000" w:firstRow="0" w:lastRow="0" w:firstColumn="0" w:lastColumn="0" w:oddVBand="0" w:evenVBand="0" w:oddHBand="1" w:evenHBand="0" w:firstRowFirstColumn="0" w:firstRowLastColumn="0" w:lastRowFirstColumn="0" w:lastRowLastColumn="0"/>
          <w:trHeight w:val="258"/>
        </w:trPr>
        <w:tc>
          <w:tcPr>
            <w:tcW w:w="1553" w:type="dxa"/>
            <w:tcBorders>
              <w:top w:val="nil"/>
              <w:bottom w:val="nil"/>
            </w:tcBorders>
            <w:vAlign w:val="center"/>
          </w:tcPr>
          <w:p w14:paraId="51751EEC" w14:textId="312138E8" w:rsidR="00635E4A" w:rsidRDefault="00635E4A" w:rsidP="00FC0A33">
            <w:pPr>
              <w:jc w:val="left"/>
              <w:rPr>
                <w:sz w:val="20"/>
                <w:szCs w:val="20"/>
              </w:rPr>
            </w:pPr>
            <w:r>
              <w:rPr>
                <w:sz w:val="20"/>
                <w:szCs w:val="20"/>
              </w:rPr>
              <w:t>25 October 23</w:t>
            </w:r>
          </w:p>
        </w:tc>
        <w:tc>
          <w:tcPr>
            <w:tcW w:w="1386" w:type="dxa"/>
            <w:tcBorders>
              <w:top w:val="nil"/>
              <w:bottom w:val="nil"/>
            </w:tcBorders>
            <w:vAlign w:val="center"/>
          </w:tcPr>
          <w:p w14:paraId="15301F4D" w14:textId="774EF2E4" w:rsidR="00635E4A" w:rsidRDefault="00635E4A" w:rsidP="002C2F2E">
            <w:pPr>
              <w:jc w:val="left"/>
              <w:rPr>
                <w:sz w:val="20"/>
                <w:szCs w:val="20"/>
              </w:rPr>
            </w:pPr>
            <w:r>
              <w:rPr>
                <w:sz w:val="20"/>
                <w:szCs w:val="20"/>
              </w:rPr>
              <w:t>T Arant</w:t>
            </w:r>
          </w:p>
        </w:tc>
        <w:tc>
          <w:tcPr>
            <w:tcW w:w="1021" w:type="dxa"/>
            <w:tcBorders>
              <w:top w:val="nil"/>
              <w:bottom w:val="nil"/>
            </w:tcBorders>
            <w:vAlign w:val="center"/>
          </w:tcPr>
          <w:p w14:paraId="722D7F19" w14:textId="773D37CB" w:rsidR="00635E4A" w:rsidRDefault="00635E4A" w:rsidP="002C2F2E">
            <w:pPr>
              <w:jc w:val="left"/>
              <w:rPr>
                <w:sz w:val="20"/>
                <w:szCs w:val="20"/>
              </w:rPr>
            </w:pPr>
            <w:r>
              <w:rPr>
                <w:sz w:val="20"/>
                <w:szCs w:val="20"/>
              </w:rPr>
              <w:t>V2.0</w:t>
            </w:r>
          </w:p>
        </w:tc>
        <w:tc>
          <w:tcPr>
            <w:tcW w:w="5490" w:type="dxa"/>
            <w:tcBorders>
              <w:top w:val="nil"/>
              <w:bottom w:val="nil"/>
            </w:tcBorders>
            <w:vAlign w:val="center"/>
          </w:tcPr>
          <w:p w14:paraId="2CD71355" w14:textId="0557308A" w:rsidR="00DD3C25" w:rsidRDefault="00DD3C25" w:rsidP="006C6DE8">
            <w:pPr>
              <w:pStyle w:val="ListParagraph"/>
              <w:numPr>
                <w:ilvl w:val="0"/>
                <w:numId w:val="48"/>
              </w:numPr>
              <w:ind w:left="170" w:hanging="170"/>
              <w:jc w:val="left"/>
              <w:rPr>
                <w:sz w:val="20"/>
                <w:szCs w:val="20"/>
              </w:rPr>
            </w:pPr>
            <w:r w:rsidRPr="00DD3C25">
              <w:rPr>
                <w:sz w:val="20"/>
                <w:szCs w:val="20"/>
              </w:rPr>
              <w:t xml:space="preserve">Scope of EWS Project </w:t>
            </w:r>
            <w:r w:rsidR="006C6DE8">
              <w:rPr>
                <w:sz w:val="20"/>
                <w:szCs w:val="20"/>
              </w:rPr>
              <w:t>broadened to include MS, HS (1.2)</w:t>
            </w:r>
          </w:p>
          <w:p w14:paraId="6B230D5A" w14:textId="6E93AE8F" w:rsidR="00C65BA6" w:rsidRDefault="00C65BA6" w:rsidP="006C6DE8">
            <w:pPr>
              <w:pStyle w:val="ListParagraph"/>
              <w:numPr>
                <w:ilvl w:val="0"/>
                <w:numId w:val="48"/>
              </w:numPr>
              <w:ind w:left="170" w:hanging="170"/>
              <w:jc w:val="left"/>
              <w:rPr>
                <w:sz w:val="20"/>
                <w:szCs w:val="20"/>
              </w:rPr>
            </w:pPr>
            <w:r>
              <w:rPr>
                <w:sz w:val="20"/>
                <w:szCs w:val="20"/>
              </w:rPr>
              <w:t>Objective 2</w:t>
            </w:r>
            <w:r w:rsidR="005E076D">
              <w:rPr>
                <w:sz w:val="20"/>
                <w:szCs w:val="20"/>
              </w:rPr>
              <w:t xml:space="preserve"> to include K-12</w:t>
            </w:r>
            <w:r w:rsidR="005E076D" w:rsidRPr="005E076D">
              <w:rPr>
                <w:sz w:val="20"/>
                <w:szCs w:val="20"/>
                <w:vertAlign w:val="superscript"/>
              </w:rPr>
              <w:t>th</w:t>
            </w:r>
            <w:r w:rsidR="005E076D">
              <w:rPr>
                <w:sz w:val="20"/>
                <w:szCs w:val="20"/>
              </w:rPr>
              <w:t xml:space="preserve"> grade students</w:t>
            </w:r>
            <w:r>
              <w:rPr>
                <w:sz w:val="20"/>
                <w:szCs w:val="20"/>
              </w:rPr>
              <w:t xml:space="preserve"> (</w:t>
            </w:r>
            <w:r w:rsidR="005E076D">
              <w:rPr>
                <w:sz w:val="20"/>
                <w:szCs w:val="20"/>
              </w:rPr>
              <w:t>1.3)</w:t>
            </w:r>
          </w:p>
          <w:p w14:paraId="0185455A" w14:textId="501CF0F8" w:rsidR="00EE7898" w:rsidRDefault="00EE7898" w:rsidP="006C6DE8">
            <w:pPr>
              <w:pStyle w:val="ListParagraph"/>
              <w:numPr>
                <w:ilvl w:val="0"/>
                <w:numId w:val="48"/>
              </w:numPr>
              <w:ind w:left="170" w:hanging="170"/>
              <w:jc w:val="left"/>
              <w:rPr>
                <w:sz w:val="20"/>
                <w:szCs w:val="20"/>
              </w:rPr>
            </w:pPr>
            <w:r>
              <w:rPr>
                <w:sz w:val="20"/>
                <w:szCs w:val="20"/>
              </w:rPr>
              <w:t xml:space="preserve">Assumption 5 </w:t>
            </w:r>
            <w:r w:rsidR="002D067C">
              <w:rPr>
                <w:sz w:val="20"/>
                <w:szCs w:val="20"/>
              </w:rPr>
              <w:t>to increase total</w:t>
            </w:r>
            <w:r w:rsidR="00E0294A">
              <w:rPr>
                <w:sz w:val="20"/>
                <w:szCs w:val="20"/>
              </w:rPr>
              <w:t xml:space="preserve"> users in system (2.1)</w:t>
            </w:r>
          </w:p>
          <w:p w14:paraId="1B47A110" w14:textId="3D5A8685" w:rsidR="00BB5E6E" w:rsidRDefault="00BB5E6E" w:rsidP="006C6DE8">
            <w:pPr>
              <w:pStyle w:val="ListParagraph"/>
              <w:numPr>
                <w:ilvl w:val="0"/>
                <w:numId w:val="48"/>
              </w:numPr>
              <w:ind w:left="170" w:hanging="170"/>
              <w:jc w:val="left"/>
              <w:rPr>
                <w:sz w:val="20"/>
                <w:szCs w:val="20"/>
              </w:rPr>
            </w:pPr>
            <w:r>
              <w:rPr>
                <w:sz w:val="20"/>
                <w:szCs w:val="20"/>
              </w:rPr>
              <w:t>User Access 3 to include K-12</w:t>
            </w:r>
            <w:r w:rsidRPr="00BB5E6E">
              <w:rPr>
                <w:sz w:val="20"/>
                <w:szCs w:val="20"/>
                <w:vertAlign w:val="superscript"/>
              </w:rPr>
              <w:t>th</w:t>
            </w:r>
            <w:r>
              <w:rPr>
                <w:sz w:val="20"/>
                <w:szCs w:val="20"/>
              </w:rPr>
              <w:t xml:space="preserve"> grade teachers (</w:t>
            </w:r>
            <w:r w:rsidR="006774B0">
              <w:rPr>
                <w:sz w:val="20"/>
                <w:szCs w:val="20"/>
              </w:rPr>
              <w:t>3.1)</w:t>
            </w:r>
          </w:p>
          <w:p w14:paraId="321B3D07" w14:textId="2583A377" w:rsidR="00F05189" w:rsidRDefault="00F05189" w:rsidP="006C6DE8">
            <w:pPr>
              <w:pStyle w:val="ListParagraph"/>
              <w:numPr>
                <w:ilvl w:val="0"/>
                <w:numId w:val="48"/>
              </w:numPr>
              <w:ind w:left="170" w:hanging="170"/>
              <w:jc w:val="left"/>
              <w:rPr>
                <w:sz w:val="20"/>
                <w:szCs w:val="20"/>
              </w:rPr>
            </w:pPr>
            <w:r>
              <w:rPr>
                <w:sz w:val="20"/>
                <w:szCs w:val="20"/>
              </w:rPr>
              <w:t>User Access</w:t>
            </w:r>
            <w:r w:rsidR="0024764B">
              <w:rPr>
                <w:sz w:val="20"/>
                <w:szCs w:val="20"/>
              </w:rPr>
              <w:t xml:space="preserve"> 7</w:t>
            </w:r>
            <w:r>
              <w:rPr>
                <w:sz w:val="20"/>
                <w:szCs w:val="20"/>
              </w:rPr>
              <w:t xml:space="preserve"> </w:t>
            </w:r>
            <w:r w:rsidR="002D067C">
              <w:rPr>
                <w:sz w:val="20"/>
                <w:szCs w:val="20"/>
              </w:rPr>
              <w:t>to increase total users in system (</w:t>
            </w:r>
            <w:r w:rsidR="0024764B">
              <w:rPr>
                <w:sz w:val="20"/>
                <w:szCs w:val="20"/>
              </w:rPr>
              <w:t>3.1)</w:t>
            </w:r>
          </w:p>
          <w:p w14:paraId="510862B5" w14:textId="6D294A1E" w:rsidR="00635E4A" w:rsidRDefault="003E096D" w:rsidP="006C6DE8">
            <w:pPr>
              <w:pStyle w:val="ListParagraph"/>
              <w:numPr>
                <w:ilvl w:val="0"/>
                <w:numId w:val="48"/>
              </w:numPr>
              <w:ind w:left="170" w:hanging="170"/>
              <w:jc w:val="left"/>
              <w:rPr>
                <w:sz w:val="20"/>
                <w:szCs w:val="20"/>
              </w:rPr>
            </w:pPr>
            <w:r w:rsidRPr="00DD3C25">
              <w:rPr>
                <w:sz w:val="20"/>
                <w:szCs w:val="20"/>
              </w:rPr>
              <w:t>Business Rule</w:t>
            </w:r>
            <w:r w:rsidR="00711326" w:rsidRPr="00DD3C25">
              <w:rPr>
                <w:sz w:val="20"/>
                <w:szCs w:val="20"/>
              </w:rPr>
              <w:t>s</w:t>
            </w:r>
            <w:r w:rsidR="009627D5">
              <w:rPr>
                <w:sz w:val="20"/>
                <w:szCs w:val="20"/>
              </w:rPr>
              <w:t xml:space="preserve"> table</w:t>
            </w:r>
            <w:r w:rsidR="00711326" w:rsidRPr="00DD3C25">
              <w:rPr>
                <w:sz w:val="20"/>
                <w:szCs w:val="20"/>
              </w:rPr>
              <w:t xml:space="preserve"> for EWS </w:t>
            </w:r>
            <w:r w:rsidR="000C3C4D" w:rsidRPr="00DD3C25">
              <w:rPr>
                <w:sz w:val="20"/>
                <w:szCs w:val="20"/>
              </w:rPr>
              <w:t>updated/added</w:t>
            </w:r>
            <w:r w:rsidR="000C3C4D">
              <w:rPr>
                <w:sz w:val="20"/>
                <w:szCs w:val="20"/>
              </w:rPr>
              <w:t xml:space="preserve"> </w:t>
            </w:r>
            <w:r w:rsidR="00711326" w:rsidRPr="00DD3C25">
              <w:rPr>
                <w:sz w:val="20"/>
                <w:szCs w:val="20"/>
              </w:rPr>
              <w:t xml:space="preserve">Indicators </w:t>
            </w:r>
            <w:r w:rsidR="006C6DE8">
              <w:rPr>
                <w:sz w:val="20"/>
                <w:szCs w:val="20"/>
              </w:rPr>
              <w:t>(</w:t>
            </w:r>
            <w:r w:rsidR="00F32691">
              <w:rPr>
                <w:sz w:val="20"/>
                <w:szCs w:val="20"/>
              </w:rPr>
              <w:t>3.4.3.1)</w:t>
            </w:r>
          </w:p>
          <w:p w14:paraId="7DA2E99F" w14:textId="74F5BCAA" w:rsidR="00F66CA8" w:rsidRDefault="00F66CA8" w:rsidP="006C6DE8">
            <w:pPr>
              <w:pStyle w:val="ListParagraph"/>
              <w:numPr>
                <w:ilvl w:val="0"/>
                <w:numId w:val="48"/>
              </w:numPr>
              <w:ind w:left="170" w:hanging="170"/>
              <w:jc w:val="left"/>
              <w:rPr>
                <w:sz w:val="20"/>
                <w:szCs w:val="20"/>
              </w:rPr>
            </w:pPr>
            <w:r>
              <w:rPr>
                <w:sz w:val="20"/>
                <w:szCs w:val="20"/>
              </w:rPr>
              <w:t>Student Attribute table added (3.4.3.2)</w:t>
            </w:r>
          </w:p>
          <w:p w14:paraId="245D032D" w14:textId="6E10CCC0" w:rsidR="001F766C" w:rsidRDefault="001F766C" w:rsidP="006C6DE8">
            <w:pPr>
              <w:pStyle w:val="ListParagraph"/>
              <w:numPr>
                <w:ilvl w:val="0"/>
                <w:numId w:val="48"/>
              </w:numPr>
              <w:ind w:left="170" w:hanging="170"/>
              <w:jc w:val="left"/>
              <w:rPr>
                <w:sz w:val="20"/>
                <w:szCs w:val="20"/>
              </w:rPr>
            </w:pPr>
            <w:r>
              <w:rPr>
                <w:sz w:val="20"/>
                <w:szCs w:val="20"/>
              </w:rPr>
              <w:t>Dataflow</w:t>
            </w:r>
            <w:r w:rsidR="00CA6288">
              <w:rPr>
                <w:sz w:val="20"/>
                <w:szCs w:val="20"/>
              </w:rPr>
              <w:t xml:space="preserve"> 2 </w:t>
            </w:r>
            <w:r w:rsidR="000C3C4D">
              <w:rPr>
                <w:sz w:val="20"/>
                <w:szCs w:val="20"/>
              </w:rPr>
              <w:t xml:space="preserve">added </w:t>
            </w:r>
            <w:r w:rsidR="00CA6288">
              <w:rPr>
                <w:sz w:val="20"/>
                <w:szCs w:val="20"/>
              </w:rPr>
              <w:t>Credits Earned data element (</w:t>
            </w:r>
            <w:r w:rsidR="00F1149B">
              <w:rPr>
                <w:sz w:val="20"/>
                <w:szCs w:val="20"/>
              </w:rPr>
              <w:t>4.2.1.2)</w:t>
            </w:r>
          </w:p>
          <w:p w14:paraId="5671CFC7" w14:textId="7ED5C3D5" w:rsidR="00CF6F8B" w:rsidRPr="00DD3C25" w:rsidRDefault="00CF6F8B" w:rsidP="006C6DE8">
            <w:pPr>
              <w:pStyle w:val="ListParagraph"/>
              <w:numPr>
                <w:ilvl w:val="0"/>
                <w:numId w:val="48"/>
              </w:numPr>
              <w:ind w:left="170" w:hanging="170"/>
              <w:jc w:val="left"/>
              <w:rPr>
                <w:sz w:val="20"/>
                <w:szCs w:val="20"/>
              </w:rPr>
            </w:pPr>
            <w:r>
              <w:rPr>
                <w:sz w:val="20"/>
                <w:szCs w:val="20"/>
              </w:rPr>
              <w:t xml:space="preserve">Data </w:t>
            </w:r>
            <w:r w:rsidR="004A1508">
              <w:rPr>
                <w:sz w:val="20"/>
                <w:szCs w:val="20"/>
              </w:rPr>
              <w:t>E</w:t>
            </w:r>
            <w:r>
              <w:rPr>
                <w:sz w:val="20"/>
                <w:szCs w:val="20"/>
              </w:rPr>
              <w:t xml:space="preserve">lement </w:t>
            </w:r>
            <w:r w:rsidR="004A1508">
              <w:rPr>
                <w:sz w:val="20"/>
                <w:szCs w:val="20"/>
              </w:rPr>
              <w:t xml:space="preserve">16 </w:t>
            </w:r>
            <w:r w:rsidR="00997FCA">
              <w:rPr>
                <w:sz w:val="20"/>
                <w:szCs w:val="20"/>
              </w:rPr>
              <w:t>added for</w:t>
            </w:r>
            <w:r>
              <w:rPr>
                <w:sz w:val="20"/>
                <w:szCs w:val="20"/>
              </w:rPr>
              <w:t xml:space="preserve"> Credits Earned (4.3.2)</w:t>
            </w:r>
          </w:p>
        </w:tc>
      </w:tr>
    </w:tbl>
    <w:p w14:paraId="1354BF57" w14:textId="77777777" w:rsidR="00FC0A33" w:rsidRPr="006A7952" w:rsidRDefault="00FC0A33" w:rsidP="00FC0A33">
      <w:pPr>
        <w:rPr>
          <w:b/>
          <w:sz w:val="28"/>
          <w:szCs w:val="28"/>
        </w:rPr>
      </w:pPr>
    </w:p>
    <w:p w14:paraId="353D1AFD" w14:textId="77777777" w:rsidR="000F10EF" w:rsidRDefault="000F10EF" w:rsidP="00834C7C">
      <w:pPr>
        <w:jc w:val="center"/>
        <w:rPr>
          <w:b/>
          <w:bCs/>
        </w:rPr>
      </w:pPr>
    </w:p>
    <w:p w14:paraId="04412019" w14:textId="77777777" w:rsidR="00A27CE0" w:rsidRPr="00A27CE0" w:rsidRDefault="000F10EF" w:rsidP="00720BDA">
      <w:pPr>
        <w:rPr>
          <w:rFonts w:ascii="Cambria" w:hAnsi="Cambria"/>
          <w:b/>
          <w:color w:val="0B5294"/>
          <w:sz w:val="28"/>
          <w:szCs w:val="28"/>
        </w:rPr>
      </w:pPr>
      <w:r>
        <w:rPr>
          <w:b/>
          <w:bCs/>
        </w:rPr>
        <w:br w:type="page"/>
      </w:r>
      <w:r w:rsidR="00A27CE0" w:rsidRPr="00A27CE0">
        <w:rPr>
          <w:rFonts w:ascii="Cambria" w:hAnsi="Cambria"/>
          <w:b/>
          <w:color w:val="0B5294"/>
          <w:sz w:val="28"/>
          <w:szCs w:val="28"/>
        </w:rPr>
        <w:lastRenderedPageBreak/>
        <w:t>Table of Contents</w:t>
      </w:r>
    </w:p>
    <w:p w14:paraId="51791DCC" w14:textId="77777777" w:rsidR="00FC4A81" w:rsidRDefault="00FC4A81" w:rsidP="00723967"/>
    <w:p w14:paraId="08414BF2" w14:textId="7178043E" w:rsidR="004B7E9E" w:rsidRDefault="00C565EB">
      <w:pPr>
        <w:pStyle w:val="TOC3"/>
        <w:tabs>
          <w:tab w:val="right" w:leader="dot" w:pos="9440"/>
        </w:tabs>
        <w:rPr>
          <w:rFonts w:asciiTheme="minorHAnsi" w:eastAsiaTheme="minorEastAsia" w:hAnsiTheme="minorHAnsi" w:cstheme="minorBidi"/>
          <w:noProof/>
          <w:kern w:val="2"/>
          <w:sz w:val="22"/>
          <w14:ligatures w14:val="standardContextual"/>
        </w:rPr>
      </w:pPr>
      <w:r w:rsidRPr="00BB3E15">
        <w:rPr>
          <w:rFonts w:ascii="Californian FB" w:hAnsi="Californian FB"/>
          <w:b/>
          <w:szCs w:val="24"/>
        </w:rPr>
        <w:fldChar w:fldCharType="begin"/>
      </w:r>
      <w:r w:rsidR="00464314" w:rsidRPr="00BB3E15">
        <w:rPr>
          <w:rFonts w:ascii="Californian FB" w:hAnsi="Californian FB"/>
          <w:b/>
          <w:szCs w:val="24"/>
        </w:rPr>
        <w:instrText xml:space="preserve"> TOC \o "1-1" \h \z \u \t "Heading 2,3,Heading 3,5,Heading 4,4,Heading 5,5,Heading 6,6,Heading 7,1,Heading 8,3,Appendix B,2" </w:instrText>
      </w:r>
      <w:r w:rsidRPr="00BB3E15">
        <w:rPr>
          <w:rFonts w:ascii="Californian FB" w:hAnsi="Californian FB"/>
          <w:b/>
          <w:szCs w:val="24"/>
        </w:rPr>
        <w:fldChar w:fldCharType="separate"/>
      </w:r>
      <w:hyperlink w:anchor="_Toc149145537" w:history="1">
        <w:r w:rsidR="004B7E9E" w:rsidRPr="004300DD">
          <w:rPr>
            <w:rStyle w:val="Hyperlink"/>
            <w:rFonts w:ascii="Californian FB" w:hAnsi="Californian FB"/>
            <w:noProof/>
          </w:rPr>
          <w:t>Document Status</w:t>
        </w:r>
        <w:r w:rsidR="004B7E9E">
          <w:rPr>
            <w:noProof/>
            <w:webHidden/>
          </w:rPr>
          <w:tab/>
        </w:r>
        <w:r w:rsidR="004B7E9E">
          <w:rPr>
            <w:noProof/>
            <w:webHidden/>
          </w:rPr>
          <w:fldChar w:fldCharType="begin"/>
        </w:r>
        <w:r w:rsidR="004B7E9E">
          <w:rPr>
            <w:noProof/>
            <w:webHidden/>
          </w:rPr>
          <w:instrText xml:space="preserve"> PAGEREF _Toc149145537 \h </w:instrText>
        </w:r>
        <w:r w:rsidR="004B7E9E">
          <w:rPr>
            <w:noProof/>
            <w:webHidden/>
          </w:rPr>
        </w:r>
        <w:r w:rsidR="004B7E9E">
          <w:rPr>
            <w:noProof/>
            <w:webHidden/>
          </w:rPr>
          <w:fldChar w:fldCharType="separate"/>
        </w:r>
        <w:r w:rsidR="004B7E9E">
          <w:rPr>
            <w:noProof/>
            <w:webHidden/>
          </w:rPr>
          <w:t>iv</w:t>
        </w:r>
        <w:r w:rsidR="004B7E9E">
          <w:rPr>
            <w:noProof/>
            <w:webHidden/>
          </w:rPr>
          <w:fldChar w:fldCharType="end"/>
        </w:r>
      </w:hyperlink>
    </w:p>
    <w:p w14:paraId="4C0B460D" w14:textId="2F00D040" w:rsidR="004B7E9E" w:rsidRDefault="00000000">
      <w:pPr>
        <w:pStyle w:val="TOC3"/>
        <w:tabs>
          <w:tab w:val="right" w:leader="dot" w:pos="9440"/>
        </w:tabs>
        <w:rPr>
          <w:rFonts w:asciiTheme="minorHAnsi" w:eastAsiaTheme="minorEastAsia" w:hAnsiTheme="minorHAnsi" w:cstheme="minorBidi"/>
          <w:noProof/>
          <w:kern w:val="2"/>
          <w:sz w:val="22"/>
          <w14:ligatures w14:val="standardContextual"/>
        </w:rPr>
      </w:pPr>
      <w:hyperlink w:anchor="_Toc149145538" w:history="1">
        <w:r w:rsidR="004B7E9E" w:rsidRPr="004300DD">
          <w:rPr>
            <w:rStyle w:val="Hyperlink"/>
            <w:rFonts w:ascii="Californian FB" w:hAnsi="Californian FB"/>
            <w:noProof/>
          </w:rPr>
          <w:t>Change Record</w:t>
        </w:r>
        <w:r w:rsidR="004B7E9E">
          <w:rPr>
            <w:noProof/>
            <w:webHidden/>
          </w:rPr>
          <w:tab/>
        </w:r>
        <w:r w:rsidR="004B7E9E">
          <w:rPr>
            <w:noProof/>
            <w:webHidden/>
          </w:rPr>
          <w:fldChar w:fldCharType="begin"/>
        </w:r>
        <w:r w:rsidR="004B7E9E">
          <w:rPr>
            <w:noProof/>
            <w:webHidden/>
          </w:rPr>
          <w:instrText xml:space="preserve"> PAGEREF _Toc149145538 \h </w:instrText>
        </w:r>
        <w:r w:rsidR="004B7E9E">
          <w:rPr>
            <w:noProof/>
            <w:webHidden/>
          </w:rPr>
        </w:r>
        <w:r w:rsidR="004B7E9E">
          <w:rPr>
            <w:noProof/>
            <w:webHidden/>
          </w:rPr>
          <w:fldChar w:fldCharType="separate"/>
        </w:r>
        <w:r w:rsidR="004B7E9E">
          <w:rPr>
            <w:noProof/>
            <w:webHidden/>
          </w:rPr>
          <w:t>iv</w:t>
        </w:r>
        <w:r w:rsidR="004B7E9E">
          <w:rPr>
            <w:noProof/>
            <w:webHidden/>
          </w:rPr>
          <w:fldChar w:fldCharType="end"/>
        </w:r>
      </w:hyperlink>
    </w:p>
    <w:p w14:paraId="678B30F8" w14:textId="62EBE53F"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39" w:history="1">
        <w:r w:rsidR="004B7E9E" w:rsidRPr="004300DD">
          <w:rPr>
            <w:rStyle w:val="Hyperlink"/>
            <w:noProof/>
          </w:rPr>
          <w:t>1</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Executive Summary</w:t>
        </w:r>
        <w:r w:rsidR="004B7E9E">
          <w:rPr>
            <w:noProof/>
            <w:webHidden/>
          </w:rPr>
          <w:tab/>
        </w:r>
        <w:r w:rsidR="004B7E9E">
          <w:rPr>
            <w:noProof/>
            <w:webHidden/>
          </w:rPr>
          <w:fldChar w:fldCharType="begin"/>
        </w:r>
        <w:r w:rsidR="004B7E9E">
          <w:rPr>
            <w:noProof/>
            <w:webHidden/>
          </w:rPr>
          <w:instrText xml:space="preserve"> PAGEREF _Toc149145539 \h </w:instrText>
        </w:r>
        <w:r w:rsidR="004B7E9E">
          <w:rPr>
            <w:noProof/>
            <w:webHidden/>
          </w:rPr>
        </w:r>
        <w:r w:rsidR="004B7E9E">
          <w:rPr>
            <w:noProof/>
            <w:webHidden/>
          </w:rPr>
          <w:fldChar w:fldCharType="separate"/>
        </w:r>
        <w:r w:rsidR="004B7E9E">
          <w:rPr>
            <w:noProof/>
            <w:webHidden/>
          </w:rPr>
          <w:t>1</w:t>
        </w:r>
        <w:r w:rsidR="004B7E9E">
          <w:rPr>
            <w:noProof/>
            <w:webHidden/>
          </w:rPr>
          <w:fldChar w:fldCharType="end"/>
        </w:r>
      </w:hyperlink>
    </w:p>
    <w:p w14:paraId="61E28889" w14:textId="13F1DC54"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0" w:history="1">
        <w:r w:rsidR="004B7E9E" w:rsidRPr="004300DD">
          <w:rPr>
            <w:rStyle w:val="Hyperlink"/>
            <w:noProof/>
          </w:rPr>
          <w:t>1.1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Project Background</w:t>
        </w:r>
        <w:r w:rsidR="004B7E9E">
          <w:rPr>
            <w:noProof/>
            <w:webHidden/>
          </w:rPr>
          <w:tab/>
        </w:r>
        <w:r w:rsidR="004B7E9E">
          <w:rPr>
            <w:noProof/>
            <w:webHidden/>
          </w:rPr>
          <w:fldChar w:fldCharType="begin"/>
        </w:r>
        <w:r w:rsidR="004B7E9E">
          <w:rPr>
            <w:noProof/>
            <w:webHidden/>
          </w:rPr>
          <w:instrText xml:space="preserve"> PAGEREF _Toc149145540 \h </w:instrText>
        </w:r>
        <w:r w:rsidR="004B7E9E">
          <w:rPr>
            <w:noProof/>
            <w:webHidden/>
          </w:rPr>
        </w:r>
        <w:r w:rsidR="004B7E9E">
          <w:rPr>
            <w:noProof/>
            <w:webHidden/>
          </w:rPr>
          <w:fldChar w:fldCharType="separate"/>
        </w:r>
        <w:r w:rsidR="004B7E9E">
          <w:rPr>
            <w:noProof/>
            <w:webHidden/>
          </w:rPr>
          <w:t>1</w:t>
        </w:r>
        <w:r w:rsidR="004B7E9E">
          <w:rPr>
            <w:noProof/>
            <w:webHidden/>
          </w:rPr>
          <w:fldChar w:fldCharType="end"/>
        </w:r>
      </w:hyperlink>
    </w:p>
    <w:p w14:paraId="4A9CE5EE" w14:textId="0903362D"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1" w:history="1">
        <w:r w:rsidR="004B7E9E" w:rsidRPr="004300DD">
          <w:rPr>
            <w:rStyle w:val="Hyperlink"/>
            <w:noProof/>
          </w:rPr>
          <w:t>1.2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Project Statement of Purpose</w:t>
        </w:r>
        <w:r w:rsidR="004B7E9E">
          <w:rPr>
            <w:noProof/>
            <w:webHidden/>
          </w:rPr>
          <w:tab/>
        </w:r>
        <w:r w:rsidR="004B7E9E">
          <w:rPr>
            <w:noProof/>
            <w:webHidden/>
          </w:rPr>
          <w:fldChar w:fldCharType="begin"/>
        </w:r>
        <w:r w:rsidR="004B7E9E">
          <w:rPr>
            <w:noProof/>
            <w:webHidden/>
          </w:rPr>
          <w:instrText xml:space="preserve"> PAGEREF _Toc149145541 \h </w:instrText>
        </w:r>
        <w:r w:rsidR="004B7E9E">
          <w:rPr>
            <w:noProof/>
            <w:webHidden/>
          </w:rPr>
        </w:r>
        <w:r w:rsidR="004B7E9E">
          <w:rPr>
            <w:noProof/>
            <w:webHidden/>
          </w:rPr>
          <w:fldChar w:fldCharType="separate"/>
        </w:r>
        <w:r w:rsidR="004B7E9E">
          <w:rPr>
            <w:noProof/>
            <w:webHidden/>
          </w:rPr>
          <w:t>1</w:t>
        </w:r>
        <w:r w:rsidR="004B7E9E">
          <w:rPr>
            <w:noProof/>
            <w:webHidden/>
          </w:rPr>
          <w:fldChar w:fldCharType="end"/>
        </w:r>
      </w:hyperlink>
    </w:p>
    <w:p w14:paraId="002DC676" w14:textId="19CAEDE1"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2" w:history="1">
        <w:r w:rsidR="004B7E9E" w:rsidRPr="004300DD">
          <w:rPr>
            <w:rStyle w:val="Hyperlink"/>
            <w:noProof/>
          </w:rPr>
          <w:t>1.3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Key Objectives</w:t>
        </w:r>
        <w:r w:rsidR="004B7E9E">
          <w:rPr>
            <w:noProof/>
            <w:webHidden/>
          </w:rPr>
          <w:tab/>
        </w:r>
        <w:r w:rsidR="004B7E9E">
          <w:rPr>
            <w:noProof/>
            <w:webHidden/>
          </w:rPr>
          <w:fldChar w:fldCharType="begin"/>
        </w:r>
        <w:r w:rsidR="004B7E9E">
          <w:rPr>
            <w:noProof/>
            <w:webHidden/>
          </w:rPr>
          <w:instrText xml:space="preserve"> PAGEREF _Toc149145542 \h </w:instrText>
        </w:r>
        <w:r w:rsidR="004B7E9E">
          <w:rPr>
            <w:noProof/>
            <w:webHidden/>
          </w:rPr>
        </w:r>
        <w:r w:rsidR="004B7E9E">
          <w:rPr>
            <w:noProof/>
            <w:webHidden/>
          </w:rPr>
          <w:fldChar w:fldCharType="separate"/>
        </w:r>
        <w:r w:rsidR="004B7E9E">
          <w:rPr>
            <w:noProof/>
            <w:webHidden/>
          </w:rPr>
          <w:t>1</w:t>
        </w:r>
        <w:r w:rsidR="004B7E9E">
          <w:rPr>
            <w:noProof/>
            <w:webHidden/>
          </w:rPr>
          <w:fldChar w:fldCharType="end"/>
        </w:r>
      </w:hyperlink>
    </w:p>
    <w:p w14:paraId="77235F07" w14:textId="250CF4AA"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3" w:history="1">
        <w:r w:rsidR="004B7E9E" w:rsidRPr="004300DD">
          <w:rPr>
            <w:rStyle w:val="Hyperlink"/>
            <w:noProof/>
          </w:rPr>
          <w:t>1.4</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Project Stakeholders</w:t>
        </w:r>
        <w:r w:rsidR="004B7E9E">
          <w:rPr>
            <w:noProof/>
            <w:webHidden/>
          </w:rPr>
          <w:tab/>
        </w:r>
        <w:r w:rsidR="004B7E9E">
          <w:rPr>
            <w:noProof/>
            <w:webHidden/>
          </w:rPr>
          <w:fldChar w:fldCharType="begin"/>
        </w:r>
        <w:r w:rsidR="004B7E9E">
          <w:rPr>
            <w:noProof/>
            <w:webHidden/>
          </w:rPr>
          <w:instrText xml:space="preserve"> PAGEREF _Toc149145543 \h </w:instrText>
        </w:r>
        <w:r w:rsidR="004B7E9E">
          <w:rPr>
            <w:noProof/>
            <w:webHidden/>
          </w:rPr>
        </w:r>
        <w:r w:rsidR="004B7E9E">
          <w:rPr>
            <w:noProof/>
            <w:webHidden/>
          </w:rPr>
          <w:fldChar w:fldCharType="separate"/>
        </w:r>
        <w:r w:rsidR="004B7E9E">
          <w:rPr>
            <w:noProof/>
            <w:webHidden/>
          </w:rPr>
          <w:t>2</w:t>
        </w:r>
        <w:r w:rsidR="004B7E9E">
          <w:rPr>
            <w:noProof/>
            <w:webHidden/>
          </w:rPr>
          <w:fldChar w:fldCharType="end"/>
        </w:r>
      </w:hyperlink>
    </w:p>
    <w:p w14:paraId="2301784C" w14:textId="19E167FE"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44" w:history="1">
        <w:r w:rsidR="004B7E9E" w:rsidRPr="004300DD">
          <w:rPr>
            <w:rStyle w:val="Hyperlink"/>
            <w:noProof/>
          </w:rPr>
          <w:t>2</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Project Overview</w:t>
        </w:r>
        <w:r w:rsidR="004B7E9E">
          <w:rPr>
            <w:noProof/>
            <w:webHidden/>
          </w:rPr>
          <w:tab/>
        </w:r>
        <w:r w:rsidR="004B7E9E">
          <w:rPr>
            <w:noProof/>
            <w:webHidden/>
          </w:rPr>
          <w:fldChar w:fldCharType="begin"/>
        </w:r>
        <w:r w:rsidR="004B7E9E">
          <w:rPr>
            <w:noProof/>
            <w:webHidden/>
          </w:rPr>
          <w:instrText xml:space="preserve"> PAGEREF _Toc149145544 \h </w:instrText>
        </w:r>
        <w:r w:rsidR="004B7E9E">
          <w:rPr>
            <w:noProof/>
            <w:webHidden/>
          </w:rPr>
        </w:r>
        <w:r w:rsidR="004B7E9E">
          <w:rPr>
            <w:noProof/>
            <w:webHidden/>
          </w:rPr>
          <w:fldChar w:fldCharType="separate"/>
        </w:r>
        <w:r w:rsidR="004B7E9E">
          <w:rPr>
            <w:noProof/>
            <w:webHidden/>
          </w:rPr>
          <w:t>2</w:t>
        </w:r>
        <w:r w:rsidR="004B7E9E">
          <w:rPr>
            <w:noProof/>
            <w:webHidden/>
          </w:rPr>
          <w:fldChar w:fldCharType="end"/>
        </w:r>
      </w:hyperlink>
    </w:p>
    <w:p w14:paraId="0A70BAED" w14:textId="1BCD2F17"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5" w:history="1">
        <w:r w:rsidR="004B7E9E" w:rsidRPr="004300DD">
          <w:rPr>
            <w:rStyle w:val="Hyperlink"/>
            <w:noProof/>
          </w:rPr>
          <w:t>2.1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Project Assumptions</w:t>
        </w:r>
        <w:r w:rsidR="004B7E9E">
          <w:rPr>
            <w:noProof/>
            <w:webHidden/>
          </w:rPr>
          <w:tab/>
        </w:r>
        <w:r w:rsidR="004B7E9E">
          <w:rPr>
            <w:noProof/>
            <w:webHidden/>
          </w:rPr>
          <w:fldChar w:fldCharType="begin"/>
        </w:r>
        <w:r w:rsidR="004B7E9E">
          <w:rPr>
            <w:noProof/>
            <w:webHidden/>
          </w:rPr>
          <w:instrText xml:space="preserve"> PAGEREF _Toc149145545 \h </w:instrText>
        </w:r>
        <w:r w:rsidR="004B7E9E">
          <w:rPr>
            <w:noProof/>
            <w:webHidden/>
          </w:rPr>
        </w:r>
        <w:r w:rsidR="004B7E9E">
          <w:rPr>
            <w:noProof/>
            <w:webHidden/>
          </w:rPr>
          <w:fldChar w:fldCharType="separate"/>
        </w:r>
        <w:r w:rsidR="004B7E9E">
          <w:rPr>
            <w:noProof/>
            <w:webHidden/>
          </w:rPr>
          <w:t>2</w:t>
        </w:r>
        <w:r w:rsidR="004B7E9E">
          <w:rPr>
            <w:noProof/>
            <w:webHidden/>
          </w:rPr>
          <w:fldChar w:fldCharType="end"/>
        </w:r>
      </w:hyperlink>
    </w:p>
    <w:p w14:paraId="21BFDC3C" w14:textId="0C3972DC"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6" w:history="1">
        <w:r w:rsidR="004B7E9E" w:rsidRPr="004300DD">
          <w:rPr>
            <w:rStyle w:val="Hyperlink"/>
            <w:noProof/>
          </w:rPr>
          <w:t>2.2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Key Constraints</w:t>
        </w:r>
        <w:r w:rsidR="004B7E9E">
          <w:rPr>
            <w:noProof/>
            <w:webHidden/>
          </w:rPr>
          <w:tab/>
        </w:r>
        <w:r w:rsidR="004B7E9E">
          <w:rPr>
            <w:noProof/>
            <w:webHidden/>
          </w:rPr>
          <w:fldChar w:fldCharType="begin"/>
        </w:r>
        <w:r w:rsidR="004B7E9E">
          <w:rPr>
            <w:noProof/>
            <w:webHidden/>
          </w:rPr>
          <w:instrText xml:space="preserve"> PAGEREF _Toc149145546 \h </w:instrText>
        </w:r>
        <w:r w:rsidR="004B7E9E">
          <w:rPr>
            <w:noProof/>
            <w:webHidden/>
          </w:rPr>
        </w:r>
        <w:r w:rsidR="004B7E9E">
          <w:rPr>
            <w:noProof/>
            <w:webHidden/>
          </w:rPr>
          <w:fldChar w:fldCharType="separate"/>
        </w:r>
        <w:r w:rsidR="004B7E9E">
          <w:rPr>
            <w:noProof/>
            <w:webHidden/>
          </w:rPr>
          <w:t>2</w:t>
        </w:r>
        <w:r w:rsidR="004B7E9E">
          <w:rPr>
            <w:noProof/>
            <w:webHidden/>
          </w:rPr>
          <w:fldChar w:fldCharType="end"/>
        </w:r>
      </w:hyperlink>
    </w:p>
    <w:p w14:paraId="58709DDF" w14:textId="58EE1798"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7" w:history="1">
        <w:r w:rsidR="004B7E9E" w:rsidRPr="004300DD">
          <w:rPr>
            <w:rStyle w:val="Hyperlink"/>
            <w:noProof/>
          </w:rPr>
          <w:t>2.3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Risks</w:t>
        </w:r>
        <w:r w:rsidR="004B7E9E">
          <w:rPr>
            <w:noProof/>
            <w:webHidden/>
          </w:rPr>
          <w:tab/>
        </w:r>
        <w:r w:rsidR="004B7E9E">
          <w:rPr>
            <w:noProof/>
            <w:webHidden/>
          </w:rPr>
          <w:fldChar w:fldCharType="begin"/>
        </w:r>
        <w:r w:rsidR="004B7E9E">
          <w:rPr>
            <w:noProof/>
            <w:webHidden/>
          </w:rPr>
          <w:instrText xml:space="preserve"> PAGEREF _Toc149145547 \h </w:instrText>
        </w:r>
        <w:r w:rsidR="004B7E9E">
          <w:rPr>
            <w:noProof/>
            <w:webHidden/>
          </w:rPr>
        </w:r>
        <w:r w:rsidR="004B7E9E">
          <w:rPr>
            <w:noProof/>
            <w:webHidden/>
          </w:rPr>
          <w:fldChar w:fldCharType="separate"/>
        </w:r>
        <w:r w:rsidR="004B7E9E">
          <w:rPr>
            <w:noProof/>
            <w:webHidden/>
          </w:rPr>
          <w:t>3</w:t>
        </w:r>
        <w:r w:rsidR="004B7E9E">
          <w:rPr>
            <w:noProof/>
            <w:webHidden/>
          </w:rPr>
          <w:fldChar w:fldCharType="end"/>
        </w:r>
      </w:hyperlink>
    </w:p>
    <w:p w14:paraId="73655710" w14:textId="445008BE"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48" w:history="1">
        <w:r w:rsidR="004B7E9E" w:rsidRPr="004300DD">
          <w:rPr>
            <w:rStyle w:val="Hyperlink"/>
            <w:noProof/>
          </w:rPr>
          <w:t>2.4</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Items Out of Scope</w:t>
        </w:r>
        <w:r w:rsidR="004B7E9E">
          <w:rPr>
            <w:noProof/>
            <w:webHidden/>
          </w:rPr>
          <w:tab/>
        </w:r>
        <w:r w:rsidR="004B7E9E">
          <w:rPr>
            <w:noProof/>
            <w:webHidden/>
          </w:rPr>
          <w:fldChar w:fldCharType="begin"/>
        </w:r>
        <w:r w:rsidR="004B7E9E">
          <w:rPr>
            <w:noProof/>
            <w:webHidden/>
          </w:rPr>
          <w:instrText xml:space="preserve"> PAGEREF _Toc149145548 \h </w:instrText>
        </w:r>
        <w:r w:rsidR="004B7E9E">
          <w:rPr>
            <w:noProof/>
            <w:webHidden/>
          </w:rPr>
        </w:r>
        <w:r w:rsidR="004B7E9E">
          <w:rPr>
            <w:noProof/>
            <w:webHidden/>
          </w:rPr>
          <w:fldChar w:fldCharType="separate"/>
        </w:r>
        <w:r w:rsidR="004B7E9E">
          <w:rPr>
            <w:noProof/>
            <w:webHidden/>
          </w:rPr>
          <w:t>3</w:t>
        </w:r>
        <w:r w:rsidR="004B7E9E">
          <w:rPr>
            <w:noProof/>
            <w:webHidden/>
          </w:rPr>
          <w:fldChar w:fldCharType="end"/>
        </w:r>
      </w:hyperlink>
    </w:p>
    <w:p w14:paraId="11CA05F7" w14:textId="23FDFDBB"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49" w:history="1">
        <w:r w:rsidR="004B7E9E" w:rsidRPr="004300DD">
          <w:rPr>
            <w:rStyle w:val="Hyperlink"/>
            <w:noProof/>
          </w:rPr>
          <w:t>3</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EWS Solution Overview</w:t>
        </w:r>
        <w:r w:rsidR="004B7E9E">
          <w:rPr>
            <w:noProof/>
            <w:webHidden/>
          </w:rPr>
          <w:tab/>
        </w:r>
        <w:r w:rsidR="004B7E9E">
          <w:rPr>
            <w:noProof/>
            <w:webHidden/>
          </w:rPr>
          <w:fldChar w:fldCharType="begin"/>
        </w:r>
        <w:r w:rsidR="004B7E9E">
          <w:rPr>
            <w:noProof/>
            <w:webHidden/>
          </w:rPr>
          <w:instrText xml:space="preserve"> PAGEREF _Toc149145549 \h </w:instrText>
        </w:r>
        <w:r w:rsidR="004B7E9E">
          <w:rPr>
            <w:noProof/>
            <w:webHidden/>
          </w:rPr>
        </w:r>
        <w:r w:rsidR="004B7E9E">
          <w:rPr>
            <w:noProof/>
            <w:webHidden/>
          </w:rPr>
          <w:fldChar w:fldCharType="separate"/>
        </w:r>
        <w:r w:rsidR="004B7E9E">
          <w:rPr>
            <w:noProof/>
            <w:webHidden/>
          </w:rPr>
          <w:t>3</w:t>
        </w:r>
        <w:r w:rsidR="004B7E9E">
          <w:rPr>
            <w:noProof/>
            <w:webHidden/>
          </w:rPr>
          <w:fldChar w:fldCharType="end"/>
        </w:r>
      </w:hyperlink>
    </w:p>
    <w:p w14:paraId="0E537FAB" w14:textId="0AB22302"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50" w:history="1">
        <w:r w:rsidR="004B7E9E" w:rsidRPr="004300DD">
          <w:rPr>
            <w:rStyle w:val="Hyperlink"/>
            <w:noProof/>
          </w:rPr>
          <w:t>3.1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User Access and Security Requirements</w:t>
        </w:r>
        <w:r w:rsidR="004B7E9E">
          <w:rPr>
            <w:noProof/>
            <w:webHidden/>
          </w:rPr>
          <w:tab/>
        </w:r>
        <w:r w:rsidR="004B7E9E">
          <w:rPr>
            <w:noProof/>
            <w:webHidden/>
          </w:rPr>
          <w:fldChar w:fldCharType="begin"/>
        </w:r>
        <w:r w:rsidR="004B7E9E">
          <w:rPr>
            <w:noProof/>
            <w:webHidden/>
          </w:rPr>
          <w:instrText xml:space="preserve"> PAGEREF _Toc149145550 \h </w:instrText>
        </w:r>
        <w:r w:rsidR="004B7E9E">
          <w:rPr>
            <w:noProof/>
            <w:webHidden/>
          </w:rPr>
        </w:r>
        <w:r w:rsidR="004B7E9E">
          <w:rPr>
            <w:noProof/>
            <w:webHidden/>
          </w:rPr>
          <w:fldChar w:fldCharType="separate"/>
        </w:r>
        <w:r w:rsidR="004B7E9E">
          <w:rPr>
            <w:noProof/>
            <w:webHidden/>
          </w:rPr>
          <w:t>3</w:t>
        </w:r>
        <w:r w:rsidR="004B7E9E">
          <w:rPr>
            <w:noProof/>
            <w:webHidden/>
          </w:rPr>
          <w:fldChar w:fldCharType="end"/>
        </w:r>
      </w:hyperlink>
    </w:p>
    <w:p w14:paraId="345579AC" w14:textId="771C4B2A"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51" w:history="1">
        <w:r w:rsidR="004B7E9E" w:rsidRPr="004300DD">
          <w:rPr>
            <w:rStyle w:val="Hyperlink"/>
            <w:noProof/>
          </w:rPr>
          <w:t>3.2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Access Requirements</w:t>
        </w:r>
        <w:r w:rsidR="004B7E9E">
          <w:rPr>
            <w:noProof/>
            <w:webHidden/>
          </w:rPr>
          <w:tab/>
        </w:r>
        <w:r w:rsidR="004B7E9E">
          <w:rPr>
            <w:noProof/>
            <w:webHidden/>
          </w:rPr>
          <w:fldChar w:fldCharType="begin"/>
        </w:r>
        <w:r w:rsidR="004B7E9E">
          <w:rPr>
            <w:noProof/>
            <w:webHidden/>
          </w:rPr>
          <w:instrText xml:space="preserve"> PAGEREF _Toc149145551 \h </w:instrText>
        </w:r>
        <w:r w:rsidR="004B7E9E">
          <w:rPr>
            <w:noProof/>
            <w:webHidden/>
          </w:rPr>
        </w:r>
        <w:r w:rsidR="004B7E9E">
          <w:rPr>
            <w:noProof/>
            <w:webHidden/>
          </w:rPr>
          <w:fldChar w:fldCharType="separate"/>
        </w:r>
        <w:r w:rsidR="004B7E9E">
          <w:rPr>
            <w:noProof/>
            <w:webHidden/>
          </w:rPr>
          <w:t>4</w:t>
        </w:r>
        <w:r w:rsidR="004B7E9E">
          <w:rPr>
            <w:noProof/>
            <w:webHidden/>
          </w:rPr>
          <w:fldChar w:fldCharType="end"/>
        </w:r>
      </w:hyperlink>
    </w:p>
    <w:p w14:paraId="4E2977F3" w14:textId="7E1CB76C"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52" w:history="1">
        <w:r w:rsidR="004B7E9E" w:rsidRPr="004300DD">
          <w:rPr>
            <w:rStyle w:val="Hyperlink"/>
            <w:noProof/>
          </w:rPr>
          <w:t>3.3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Export Requirements</w:t>
        </w:r>
        <w:r w:rsidR="004B7E9E">
          <w:rPr>
            <w:noProof/>
            <w:webHidden/>
          </w:rPr>
          <w:tab/>
        </w:r>
        <w:r w:rsidR="004B7E9E">
          <w:rPr>
            <w:noProof/>
            <w:webHidden/>
          </w:rPr>
          <w:fldChar w:fldCharType="begin"/>
        </w:r>
        <w:r w:rsidR="004B7E9E">
          <w:rPr>
            <w:noProof/>
            <w:webHidden/>
          </w:rPr>
          <w:instrText xml:space="preserve"> PAGEREF _Toc149145552 \h </w:instrText>
        </w:r>
        <w:r w:rsidR="004B7E9E">
          <w:rPr>
            <w:noProof/>
            <w:webHidden/>
          </w:rPr>
        </w:r>
        <w:r w:rsidR="004B7E9E">
          <w:rPr>
            <w:noProof/>
            <w:webHidden/>
          </w:rPr>
          <w:fldChar w:fldCharType="separate"/>
        </w:r>
        <w:r w:rsidR="004B7E9E">
          <w:rPr>
            <w:noProof/>
            <w:webHidden/>
          </w:rPr>
          <w:t>4</w:t>
        </w:r>
        <w:r w:rsidR="004B7E9E">
          <w:rPr>
            <w:noProof/>
            <w:webHidden/>
          </w:rPr>
          <w:fldChar w:fldCharType="end"/>
        </w:r>
      </w:hyperlink>
    </w:p>
    <w:p w14:paraId="27EB9586" w14:textId="7C879887"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53" w:history="1">
        <w:r w:rsidR="004B7E9E" w:rsidRPr="004300DD">
          <w:rPr>
            <w:rStyle w:val="Hyperlink"/>
            <w:noProof/>
          </w:rPr>
          <w:t>3.4</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EWS Business Rules</w:t>
        </w:r>
        <w:r w:rsidR="004B7E9E">
          <w:rPr>
            <w:noProof/>
            <w:webHidden/>
          </w:rPr>
          <w:tab/>
        </w:r>
        <w:r w:rsidR="004B7E9E">
          <w:rPr>
            <w:noProof/>
            <w:webHidden/>
          </w:rPr>
          <w:fldChar w:fldCharType="begin"/>
        </w:r>
        <w:r w:rsidR="004B7E9E">
          <w:rPr>
            <w:noProof/>
            <w:webHidden/>
          </w:rPr>
          <w:instrText xml:space="preserve"> PAGEREF _Toc149145553 \h </w:instrText>
        </w:r>
        <w:r w:rsidR="004B7E9E">
          <w:rPr>
            <w:noProof/>
            <w:webHidden/>
          </w:rPr>
        </w:r>
        <w:r w:rsidR="004B7E9E">
          <w:rPr>
            <w:noProof/>
            <w:webHidden/>
          </w:rPr>
          <w:fldChar w:fldCharType="separate"/>
        </w:r>
        <w:r w:rsidR="004B7E9E">
          <w:rPr>
            <w:noProof/>
            <w:webHidden/>
          </w:rPr>
          <w:t>4</w:t>
        </w:r>
        <w:r w:rsidR="004B7E9E">
          <w:rPr>
            <w:noProof/>
            <w:webHidden/>
          </w:rPr>
          <w:fldChar w:fldCharType="end"/>
        </w:r>
      </w:hyperlink>
    </w:p>
    <w:p w14:paraId="13D3ECE8" w14:textId="45C8187A"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54" w:history="1">
        <w:r w:rsidR="004B7E9E" w:rsidRPr="004300DD">
          <w:rPr>
            <w:rStyle w:val="Hyperlink"/>
            <w:noProof/>
          </w:rPr>
          <w:t>3.4.1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Anomaly Detection</w:t>
        </w:r>
        <w:r w:rsidR="004B7E9E">
          <w:rPr>
            <w:noProof/>
            <w:webHidden/>
          </w:rPr>
          <w:tab/>
        </w:r>
        <w:r w:rsidR="004B7E9E">
          <w:rPr>
            <w:noProof/>
            <w:webHidden/>
          </w:rPr>
          <w:fldChar w:fldCharType="begin"/>
        </w:r>
        <w:r w:rsidR="004B7E9E">
          <w:rPr>
            <w:noProof/>
            <w:webHidden/>
          </w:rPr>
          <w:instrText xml:space="preserve"> PAGEREF _Toc149145554 \h </w:instrText>
        </w:r>
        <w:r w:rsidR="004B7E9E">
          <w:rPr>
            <w:noProof/>
            <w:webHidden/>
          </w:rPr>
        </w:r>
        <w:r w:rsidR="004B7E9E">
          <w:rPr>
            <w:noProof/>
            <w:webHidden/>
          </w:rPr>
          <w:fldChar w:fldCharType="separate"/>
        </w:r>
        <w:r w:rsidR="004B7E9E">
          <w:rPr>
            <w:noProof/>
            <w:webHidden/>
          </w:rPr>
          <w:t>4</w:t>
        </w:r>
        <w:r w:rsidR="004B7E9E">
          <w:rPr>
            <w:noProof/>
            <w:webHidden/>
          </w:rPr>
          <w:fldChar w:fldCharType="end"/>
        </w:r>
      </w:hyperlink>
    </w:p>
    <w:p w14:paraId="44342EBD" w14:textId="08434BCD"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55" w:history="1">
        <w:r w:rsidR="004B7E9E" w:rsidRPr="004300DD">
          <w:rPr>
            <w:rStyle w:val="Hyperlink"/>
            <w:noProof/>
          </w:rPr>
          <w:t>3.4.2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Flags Using Indicators</w:t>
        </w:r>
        <w:r w:rsidR="004B7E9E">
          <w:rPr>
            <w:noProof/>
            <w:webHidden/>
          </w:rPr>
          <w:tab/>
        </w:r>
        <w:r w:rsidR="004B7E9E">
          <w:rPr>
            <w:noProof/>
            <w:webHidden/>
          </w:rPr>
          <w:fldChar w:fldCharType="begin"/>
        </w:r>
        <w:r w:rsidR="004B7E9E">
          <w:rPr>
            <w:noProof/>
            <w:webHidden/>
          </w:rPr>
          <w:instrText xml:space="preserve"> PAGEREF _Toc149145555 \h </w:instrText>
        </w:r>
        <w:r w:rsidR="004B7E9E">
          <w:rPr>
            <w:noProof/>
            <w:webHidden/>
          </w:rPr>
        </w:r>
        <w:r w:rsidR="004B7E9E">
          <w:rPr>
            <w:noProof/>
            <w:webHidden/>
          </w:rPr>
          <w:fldChar w:fldCharType="separate"/>
        </w:r>
        <w:r w:rsidR="004B7E9E">
          <w:rPr>
            <w:noProof/>
            <w:webHidden/>
          </w:rPr>
          <w:t>5</w:t>
        </w:r>
        <w:r w:rsidR="004B7E9E">
          <w:rPr>
            <w:noProof/>
            <w:webHidden/>
          </w:rPr>
          <w:fldChar w:fldCharType="end"/>
        </w:r>
      </w:hyperlink>
    </w:p>
    <w:p w14:paraId="20F1D3D1" w14:textId="279FC64A"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56" w:history="1">
        <w:r w:rsidR="004B7E9E" w:rsidRPr="004300DD">
          <w:rPr>
            <w:rStyle w:val="Hyperlink"/>
            <w:noProof/>
          </w:rPr>
          <w:t>3.4.3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Scoring and Weights</w:t>
        </w:r>
        <w:r w:rsidR="004B7E9E">
          <w:rPr>
            <w:noProof/>
            <w:webHidden/>
          </w:rPr>
          <w:tab/>
        </w:r>
        <w:r w:rsidR="004B7E9E">
          <w:rPr>
            <w:noProof/>
            <w:webHidden/>
          </w:rPr>
          <w:fldChar w:fldCharType="begin"/>
        </w:r>
        <w:r w:rsidR="004B7E9E">
          <w:rPr>
            <w:noProof/>
            <w:webHidden/>
          </w:rPr>
          <w:instrText xml:space="preserve"> PAGEREF _Toc149145556 \h </w:instrText>
        </w:r>
        <w:r w:rsidR="004B7E9E">
          <w:rPr>
            <w:noProof/>
            <w:webHidden/>
          </w:rPr>
        </w:r>
        <w:r w:rsidR="004B7E9E">
          <w:rPr>
            <w:noProof/>
            <w:webHidden/>
          </w:rPr>
          <w:fldChar w:fldCharType="separate"/>
        </w:r>
        <w:r w:rsidR="004B7E9E">
          <w:rPr>
            <w:noProof/>
            <w:webHidden/>
          </w:rPr>
          <w:t>5</w:t>
        </w:r>
        <w:r w:rsidR="004B7E9E">
          <w:rPr>
            <w:noProof/>
            <w:webHidden/>
          </w:rPr>
          <w:fldChar w:fldCharType="end"/>
        </w:r>
      </w:hyperlink>
    </w:p>
    <w:p w14:paraId="7857B384" w14:textId="095AAC35"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57" w:history="1">
        <w:r w:rsidR="004B7E9E" w:rsidRPr="004300DD">
          <w:rPr>
            <w:rStyle w:val="Hyperlink"/>
            <w:rFonts w:ascii="Times New Roman" w:hAnsi="Times New Roman"/>
            <w:noProof/>
          </w:rPr>
          <w:t>3.4.3.1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Indicator Business Rule, Score and Weight Table</w:t>
        </w:r>
        <w:r w:rsidR="004B7E9E">
          <w:rPr>
            <w:noProof/>
            <w:webHidden/>
          </w:rPr>
          <w:tab/>
        </w:r>
        <w:r w:rsidR="004B7E9E">
          <w:rPr>
            <w:noProof/>
            <w:webHidden/>
          </w:rPr>
          <w:fldChar w:fldCharType="begin"/>
        </w:r>
        <w:r w:rsidR="004B7E9E">
          <w:rPr>
            <w:noProof/>
            <w:webHidden/>
          </w:rPr>
          <w:instrText xml:space="preserve"> PAGEREF _Toc149145557 \h </w:instrText>
        </w:r>
        <w:r w:rsidR="004B7E9E">
          <w:rPr>
            <w:noProof/>
            <w:webHidden/>
          </w:rPr>
        </w:r>
        <w:r w:rsidR="004B7E9E">
          <w:rPr>
            <w:noProof/>
            <w:webHidden/>
          </w:rPr>
          <w:fldChar w:fldCharType="separate"/>
        </w:r>
        <w:r w:rsidR="004B7E9E">
          <w:rPr>
            <w:noProof/>
            <w:webHidden/>
          </w:rPr>
          <w:t>5</w:t>
        </w:r>
        <w:r w:rsidR="004B7E9E">
          <w:rPr>
            <w:noProof/>
            <w:webHidden/>
          </w:rPr>
          <w:fldChar w:fldCharType="end"/>
        </w:r>
      </w:hyperlink>
    </w:p>
    <w:p w14:paraId="578ED0CE" w14:textId="325E510A"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58" w:history="1">
        <w:r w:rsidR="004B7E9E" w:rsidRPr="004300DD">
          <w:rPr>
            <w:rStyle w:val="Hyperlink"/>
            <w:noProof/>
          </w:rPr>
          <w:t>3.4.3.2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Student Attribute Table</w:t>
        </w:r>
        <w:r w:rsidR="004B7E9E">
          <w:rPr>
            <w:noProof/>
            <w:webHidden/>
          </w:rPr>
          <w:tab/>
        </w:r>
        <w:r w:rsidR="004B7E9E">
          <w:rPr>
            <w:noProof/>
            <w:webHidden/>
          </w:rPr>
          <w:fldChar w:fldCharType="begin"/>
        </w:r>
        <w:r w:rsidR="004B7E9E">
          <w:rPr>
            <w:noProof/>
            <w:webHidden/>
          </w:rPr>
          <w:instrText xml:space="preserve"> PAGEREF _Toc149145558 \h </w:instrText>
        </w:r>
        <w:r w:rsidR="004B7E9E">
          <w:rPr>
            <w:noProof/>
            <w:webHidden/>
          </w:rPr>
        </w:r>
        <w:r w:rsidR="004B7E9E">
          <w:rPr>
            <w:noProof/>
            <w:webHidden/>
          </w:rPr>
          <w:fldChar w:fldCharType="separate"/>
        </w:r>
        <w:r w:rsidR="004B7E9E">
          <w:rPr>
            <w:noProof/>
            <w:webHidden/>
          </w:rPr>
          <w:t>7</w:t>
        </w:r>
        <w:r w:rsidR="004B7E9E">
          <w:rPr>
            <w:noProof/>
            <w:webHidden/>
          </w:rPr>
          <w:fldChar w:fldCharType="end"/>
        </w:r>
      </w:hyperlink>
    </w:p>
    <w:p w14:paraId="1CED406F" w14:textId="14FB6D8E"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59" w:history="1">
        <w:r w:rsidR="004B7E9E" w:rsidRPr="004300DD">
          <w:rPr>
            <w:rStyle w:val="Hyperlink"/>
            <w:noProof/>
          </w:rPr>
          <w:t>4</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Technical Planning and Design</w:t>
        </w:r>
        <w:r w:rsidR="004B7E9E">
          <w:rPr>
            <w:noProof/>
            <w:webHidden/>
          </w:rPr>
          <w:tab/>
        </w:r>
        <w:r w:rsidR="004B7E9E">
          <w:rPr>
            <w:noProof/>
            <w:webHidden/>
          </w:rPr>
          <w:fldChar w:fldCharType="begin"/>
        </w:r>
        <w:r w:rsidR="004B7E9E">
          <w:rPr>
            <w:noProof/>
            <w:webHidden/>
          </w:rPr>
          <w:instrText xml:space="preserve"> PAGEREF _Toc149145559 \h </w:instrText>
        </w:r>
        <w:r w:rsidR="004B7E9E">
          <w:rPr>
            <w:noProof/>
            <w:webHidden/>
          </w:rPr>
        </w:r>
        <w:r w:rsidR="004B7E9E">
          <w:rPr>
            <w:noProof/>
            <w:webHidden/>
          </w:rPr>
          <w:fldChar w:fldCharType="separate"/>
        </w:r>
        <w:r w:rsidR="004B7E9E">
          <w:rPr>
            <w:noProof/>
            <w:webHidden/>
          </w:rPr>
          <w:t>7</w:t>
        </w:r>
        <w:r w:rsidR="004B7E9E">
          <w:rPr>
            <w:noProof/>
            <w:webHidden/>
          </w:rPr>
          <w:fldChar w:fldCharType="end"/>
        </w:r>
      </w:hyperlink>
    </w:p>
    <w:p w14:paraId="54CDB4BF" w14:textId="116111C2"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60" w:history="1">
        <w:r w:rsidR="004B7E9E" w:rsidRPr="004300DD">
          <w:rPr>
            <w:rStyle w:val="Hyperlink"/>
            <w:noProof/>
          </w:rPr>
          <w:t>4.1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Data Security Considerations</w:t>
        </w:r>
        <w:r w:rsidR="004B7E9E">
          <w:rPr>
            <w:noProof/>
            <w:webHidden/>
          </w:rPr>
          <w:tab/>
        </w:r>
        <w:r w:rsidR="004B7E9E">
          <w:rPr>
            <w:noProof/>
            <w:webHidden/>
          </w:rPr>
          <w:fldChar w:fldCharType="begin"/>
        </w:r>
        <w:r w:rsidR="004B7E9E">
          <w:rPr>
            <w:noProof/>
            <w:webHidden/>
          </w:rPr>
          <w:instrText xml:space="preserve"> PAGEREF _Toc149145560 \h </w:instrText>
        </w:r>
        <w:r w:rsidR="004B7E9E">
          <w:rPr>
            <w:noProof/>
            <w:webHidden/>
          </w:rPr>
        </w:r>
        <w:r w:rsidR="004B7E9E">
          <w:rPr>
            <w:noProof/>
            <w:webHidden/>
          </w:rPr>
          <w:fldChar w:fldCharType="separate"/>
        </w:r>
        <w:r w:rsidR="004B7E9E">
          <w:rPr>
            <w:noProof/>
            <w:webHidden/>
          </w:rPr>
          <w:t>7</w:t>
        </w:r>
        <w:r w:rsidR="004B7E9E">
          <w:rPr>
            <w:noProof/>
            <w:webHidden/>
          </w:rPr>
          <w:fldChar w:fldCharType="end"/>
        </w:r>
      </w:hyperlink>
    </w:p>
    <w:p w14:paraId="729BD5BB" w14:textId="715C3CDD"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61" w:history="1">
        <w:r w:rsidR="004B7E9E" w:rsidRPr="004300DD">
          <w:rPr>
            <w:rStyle w:val="Hyperlink"/>
            <w:noProof/>
          </w:rPr>
          <w:t>4.2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High Level Data and Process Flow Description</w:t>
        </w:r>
        <w:r w:rsidR="004B7E9E">
          <w:rPr>
            <w:noProof/>
            <w:webHidden/>
          </w:rPr>
          <w:tab/>
        </w:r>
        <w:r w:rsidR="004B7E9E">
          <w:rPr>
            <w:noProof/>
            <w:webHidden/>
          </w:rPr>
          <w:fldChar w:fldCharType="begin"/>
        </w:r>
        <w:r w:rsidR="004B7E9E">
          <w:rPr>
            <w:noProof/>
            <w:webHidden/>
          </w:rPr>
          <w:instrText xml:space="preserve"> PAGEREF _Toc149145561 \h </w:instrText>
        </w:r>
        <w:r w:rsidR="004B7E9E">
          <w:rPr>
            <w:noProof/>
            <w:webHidden/>
          </w:rPr>
        </w:r>
        <w:r w:rsidR="004B7E9E">
          <w:rPr>
            <w:noProof/>
            <w:webHidden/>
          </w:rPr>
          <w:fldChar w:fldCharType="separate"/>
        </w:r>
        <w:r w:rsidR="004B7E9E">
          <w:rPr>
            <w:noProof/>
            <w:webHidden/>
          </w:rPr>
          <w:t>7</w:t>
        </w:r>
        <w:r w:rsidR="004B7E9E">
          <w:rPr>
            <w:noProof/>
            <w:webHidden/>
          </w:rPr>
          <w:fldChar w:fldCharType="end"/>
        </w:r>
      </w:hyperlink>
    </w:p>
    <w:p w14:paraId="5F6358AC" w14:textId="4308F8D2"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2" w:history="1">
        <w:r w:rsidR="004B7E9E" w:rsidRPr="004300DD">
          <w:rPr>
            <w:rStyle w:val="Hyperlink"/>
            <w:noProof/>
          </w:rPr>
          <w:t>4.2.1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Data Interactions</w:t>
        </w:r>
        <w:r w:rsidR="004B7E9E">
          <w:rPr>
            <w:noProof/>
            <w:webHidden/>
          </w:rPr>
          <w:tab/>
        </w:r>
        <w:r w:rsidR="004B7E9E">
          <w:rPr>
            <w:noProof/>
            <w:webHidden/>
          </w:rPr>
          <w:fldChar w:fldCharType="begin"/>
        </w:r>
        <w:r w:rsidR="004B7E9E">
          <w:rPr>
            <w:noProof/>
            <w:webHidden/>
          </w:rPr>
          <w:instrText xml:space="preserve"> PAGEREF _Toc149145562 \h </w:instrText>
        </w:r>
        <w:r w:rsidR="004B7E9E">
          <w:rPr>
            <w:noProof/>
            <w:webHidden/>
          </w:rPr>
        </w:r>
        <w:r w:rsidR="004B7E9E">
          <w:rPr>
            <w:noProof/>
            <w:webHidden/>
          </w:rPr>
          <w:fldChar w:fldCharType="separate"/>
        </w:r>
        <w:r w:rsidR="004B7E9E">
          <w:rPr>
            <w:noProof/>
            <w:webHidden/>
          </w:rPr>
          <w:t>7</w:t>
        </w:r>
        <w:r w:rsidR="004B7E9E">
          <w:rPr>
            <w:noProof/>
            <w:webHidden/>
          </w:rPr>
          <w:fldChar w:fldCharType="end"/>
        </w:r>
      </w:hyperlink>
    </w:p>
    <w:p w14:paraId="014DB480" w14:textId="0F1F7B83"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3" w:history="1">
        <w:r w:rsidR="004B7E9E" w:rsidRPr="004300DD">
          <w:rPr>
            <w:rStyle w:val="Hyperlink"/>
            <w:noProof/>
          </w:rPr>
          <w:t>4.2.1.1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Context Level Dataflow Diagram</w:t>
        </w:r>
        <w:r w:rsidR="004B7E9E">
          <w:rPr>
            <w:noProof/>
            <w:webHidden/>
          </w:rPr>
          <w:tab/>
        </w:r>
        <w:r w:rsidR="004B7E9E">
          <w:rPr>
            <w:noProof/>
            <w:webHidden/>
          </w:rPr>
          <w:fldChar w:fldCharType="begin"/>
        </w:r>
        <w:r w:rsidR="004B7E9E">
          <w:rPr>
            <w:noProof/>
            <w:webHidden/>
          </w:rPr>
          <w:instrText xml:space="preserve"> PAGEREF _Toc149145563 \h </w:instrText>
        </w:r>
        <w:r w:rsidR="004B7E9E">
          <w:rPr>
            <w:noProof/>
            <w:webHidden/>
          </w:rPr>
        </w:r>
        <w:r w:rsidR="004B7E9E">
          <w:rPr>
            <w:noProof/>
            <w:webHidden/>
          </w:rPr>
          <w:fldChar w:fldCharType="separate"/>
        </w:r>
        <w:r w:rsidR="004B7E9E">
          <w:rPr>
            <w:noProof/>
            <w:webHidden/>
          </w:rPr>
          <w:t>8</w:t>
        </w:r>
        <w:r w:rsidR="004B7E9E">
          <w:rPr>
            <w:noProof/>
            <w:webHidden/>
          </w:rPr>
          <w:fldChar w:fldCharType="end"/>
        </w:r>
      </w:hyperlink>
    </w:p>
    <w:p w14:paraId="1D124933" w14:textId="13D3BADC"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4" w:history="1">
        <w:r w:rsidR="004B7E9E" w:rsidRPr="004300DD">
          <w:rPr>
            <w:rStyle w:val="Hyperlink"/>
            <w:noProof/>
          </w:rPr>
          <w:t>4.2.1.2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Textual Context Level Dataflow</w:t>
        </w:r>
        <w:r w:rsidR="004B7E9E">
          <w:rPr>
            <w:noProof/>
            <w:webHidden/>
          </w:rPr>
          <w:tab/>
        </w:r>
        <w:r w:rsidR="004B7E9E">
          <w:rPr>
            <w:noProof/>
            <w:webHidden/>
          </w:rPr>
          <w:fldChar w:fldCharType="begin"/>
        </w:r>
        <w:r w:rsidR="004B7E9E">
          <w:rPr>
            <w:noProof/>
            <w:webHidden/>
          </w:rPr>
          <w:instrText xml:space="preserve"> PAGEREF _Toc149145564 \h </w:instrText>
        </w:r>
        <w:r w:rsidR="004B7E9E">
          <w:rPr>
            <w:noProof/>
            <w:webHidden/>
          </w:rPr>
        </w:r>
        <w:r w:rsidR="004B7E9E">
          <w:rPr>
            <w:noProof/>
            <w:webHidden/>
          </w:rPr>
          <w:fldChar w:fldCharType="separate"/>
        </w:r>
        <w:r w:rsidR="004B7E9E">
          <w:rPr>
            <w:noProof/>
            <w:webHidden/>
          </w:rPr>
          <w:t>8</w:t>
        </w:r>
        <w:r w:rsidR="004B7E9E">
          <w:rPr>
            <w:noProof/>
            <w:webHidden/>
          </w:rPr>
          <w:fldChar w:fldCharType="end"/>
        </w:r>
      </w:hyperlink>
    </w:p>
    <w:p w14:paraId="618EF3EE" w14:textId="0691910E"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5" w:history="1">
        <w:r w:rsidR="004B7E9E" w:rsidRPr="004300DD">
          <w:rPr>
            <w:rStyle w:val="Hyperlink"/>
            <w:noProof/>
          </w:rPr>
          <w:t>4.2.2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Data Refresh Requirements</w:t>
        </w:r>
        <w:r w:rsidR="004B7E9E">
          <w:rPr>
            <w:noProof/>
            <w:webHidden/>
          </w:rPr>
          <w:tab/>
        </w:r>
        <w:r w:rsidR="004B7E9E">
          <w:rPr>
            <w:noProof/>
            <w:webHidden/>
          </w:rPr>
          <w:fldChar w:fldCharType="begin"/>
        </w:r>
        <w:r w:rsidR="004B7E9E">
          <w:rPr>
            <w:noProof/>
            <w:webHidden/>
          </w:rPr>
          <w:instrText xml:space="preserve"> PAGEREF _Toc149145565 \h </w:instrText>
        </w:r>
        <w:r w:rsidR="004B7E9E">
          <w:rPr>
            <w:noProof/>
            <w:webHidden/>
          </w:rPr>
        </w:r>
        <w:r w:rsidR="004B7E9E">
          <w:rPr>
            <w:noProof/>
            <w:webHidden/>
          </w:rPr>
          <w:fldChar w:fldCharType="separate"/>
        </w:r>
        <w:r w:rsidR="004B7E9E">
          <w:rPr>
            <w:noProof/>
            <w:webHidden/>
          </w:rPr>
          <w:t>8</w:t>
        </w:r>
        <w:r w:rsidR="004B7E9E">
          <w:rPr>
            <w:noProof/>
            <w:webHidden/>
          </w:rPr>
          <w:fldChar w:fldCharType="end"/>
        </w:r>
      </w:hyperlink>
    </w:p>
    <w:p w14:paraId="4430E4F7" w14:textId="0B6D330F"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6" w:history="1">
        <w:r w:rsidR="004B7E9E" w:rsidRPr="004300DD">
          <w:rPr>
            <w:rStyle w:val="Hyperlink"/>
            <w:noProof/>
          </w:rPr>
          <w:t>4.2.3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High-Level Processing</w:t>
        </w:r>
        <w:r w:rsidR="004B7E9E">
          <w:rPr>
            <w:noProof/>
            <w:webHidden/>
          </w:rPr>
          <w:tab/>
        </w:r>
        <w:r w:rsidR="004B7E9E">
          <w:rPr>
            <w:noProof/>
            <w:webHidden/>
          </w:rPr>
          <w:fldChar w:fldCharType="begin"/>
        </w:r>
        <w:r w:rsidR="004B7E9E">
          <w:rPr>
            <w:noProof/>
            <w:webHidden/>
          </w:rPr>
          <w:instrText xml:space="preserve"> PAGEREF _Toc149145566 \h </w:instrText>
        </w:r>
        <w:r w:rsidR="004B7E9E">
          <w:rPr>
            <w:noProof/>
            <w:webHidden/>
          </w:rPr>
        </w:r>
        <w:r w:rsidR="004B7E9E">
          <w:rPr>
            <w:noProof/>
            <w:webHidden/>
          </w:rPr>
          <w:fldChar w:fldCharType="separate"/>
        </w:r>
        <w:r w:rsidR="004B7E9E">
          <w:rPr>
            <w:noProof/>
            <w:webHidden/>
          </w:rPr>
          <w:t>8</w:t>
        </w:r>
        <w:r w:rsidR="004B7E9E">
          <w:rPr>
            <w:noProof/>
            <w:webHidden/>
          </w:rPr>
          <w:fldChar w:fldCharType="end"/>
        </w:r>
      </w:hyperlink>
    </w:p>
    <w:p w14:paraId="22CC9E51" w14:textId="05F6926D"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7" w:history="1">
        <w:r w:rsidR="004B7E9E" w:rsidRPr="004300DD">
          <w:rPr>
            <w:rStyle w:val="Hyperlink"/>
            <w:noProof/>
          </w:rPr>
          <w:t>4.2.3.1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High Level Data Ingestion</w:t>
        </w:r>
        <w:r w:rsidR="004B7E9E">
          <w:rPr>
            <w:noProof/>
            <w:webHidden/>
          </w:rPr>
          <w:tab/>
        </w:r>
        <w:r w:rsidR="004B7E9E">
          <w:rPr>
            <w:noProof/>
            <w:webHidden/>
          </w:rPr>
          <w:fldChar w:fldCharType="begin"/>
        </w:r>
        <w:r w:rsidR="004B7E9E">
          <w:rPr>
            <w:noProof/>
            <w:webHidden/>
          </w:rPr>
          <w:instrText xml:space="preserve"> PAGEREF _Toc149145567 \h </w:instrText>
        </w:r>
        <w:r w:rsidR="004B7E9E">
          <w:rPr>
            <w:noProof/>
            <w:webHidden/>
          </w:rPr>
        </w:r>
        <w:r w:rsidR="004B7E9E">
          <w:rPr>
            <w:noProof/>
            <w:webHidden/>
          </w:rPr>
          <w:fldChar w:fldCharType="separate"/>
        </w:r>
        <w:r w:rsidR="004B7E9E">
          <w:rPr>
            <w:noProof/>
            <w:webHidden/>
          </w:rPr>
          <w:t>9</w:t>
        </w:r>
        <w:r w:rsidR="004B7E9E">
          <w:rPr>
            <w:noProof/>
            <w:webHidden/>
          </w:rPr>
          <w:fldChar w:fldCharType="end"/>
        </w:r>
      </w:hyperlink>
    </w:p>
    <w:p w14:paraId="1EE240F3" w14:textId="60CFD017"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68" w:history="1">
        <w:r w:rsidR="004B7E9E" w:rsidRPr="004300DD">
          <w:rPr>
            <w:rStyle w:val="Hyperlink"/>
            <w:noProof/>
          </w:rPr>
          <w:t>4.2.3.2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Data Factory Data Flow</w:t>
        </w:r>
        <w:r w:rsidR="004B7E9E">
          <w:rPr>
            <w:noProof/>
            <w:webHidden/>
          </w:rPr>
          <w:tab/>
        </w:r>
        <w:r w:rsidR="004B7E9E">
          <w:rPr>
            <w:noProof/>
            <w:webHidden/>
          </w:rPr>
          <w:fldChar w:fldCharType="begin"/>
        </w:r>
        <w:r w:rsidR="004B7E9E">
          <w:rPr>
            <w:noProof/>
            <w:webHidden/>
          </w:rPr>
          <w:instrText xml:space="preserve"> PAGEREF _Toc149145568 \h </w:instrText>
        </w:r>
        <w:r w:rsidR="004B7E9E">
          <w:rPr>
            <w:noProof/>
            <w:webHidden/>
          </w:rPr>
        </w:r>
        <w:r w:rsidR="004B7E9E">
          <w:rPr>
            <w:noProof/>
            <w:webHidden/>
          </w:rPr>
          <w:fldChar w:fldCharType="separate"/>
        </w:r>
        <w:r w:rsidR="004B7E9E">
          <w:rPr>
            <w:noProof/>
            <w:webHidden/>
          </w:rPr>
          <w:t>9</w:t>
        </w:r>
        <w:r w:rsidR="004B7E9E">
          <w:rPr>
            <w:noProof/>
            <w:webHidden/>
          </w:rPr>
          <w:fldChar w:fldCharType="end"/>
        </w:r>
      </w:hyperlink>
    </w:p>
    <w:p w14:paraId="68E2749B" w14:textId="50438895"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69" w:history="1">
        <w:r w:rsidR="004B7E9E" w:rsidRPr="004300DD">
          <w:rPr>
            <w:rStyle w:val="Hyperlink"/>
            <w:noProof/>
          </w:rPr>
          <w:t>4.3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Reporting</w:t>
        </w:r>
        <w:r w:rsidR="004B7E9E">
          <w:rPr>
            <w:noProof/>
            <w:webHidden/>
          </w:rPr>
          <w:tab/>
        </w:r>
        <w:r w:rsidR="004B7E9E">
          <w:rPr>
            <w:noProof/>
            <w:webHidden/>
          </w:rPr>
          <w:fldChar w:fldCharType="begin"/>
        </w:r>
        <w:r w:rsidR="004B7E9E">
          <w:rPr>
            <w:noProof/>
            <w:webHidden/>
          </w:rPr>
          <w:instrText xml:space="preserve"> PAGEREF _Toc149145569 \h </w:instrText>
        </w:r>
        <w:r w:rsidR="004B7E9E">
          <w:rPr>
            <w:noProof/>
            <w:webHidden/>
          </w:rPr>
        </w:r>
        <w:r w:rsidR="004B7E9E">
          <w:rPr>
            <w:noProof/>
            <w:webHidden/>
          </w:rPr>
          <w:fldChar w:fldCharType="separate"/>
        </w:r>
        <w:r w:rsidR="004B7E9E">
          <w:rPr>
            <w:noProof/>
            <w:webHidden/>
          </w:rPr>
          <w:t>9</w:t>
        </w:r>
        <w:r w:rsidR="004B7E9E">
          <w:rPr>
            <w:noProof/>
            <w:webHidden/>
          </w:rPr>
          <w:fldChar w:fldCharType="end"/>
        </w:r>
      </w:hyperlink>
    </w:p>
    <w:p w14:paraId="52A03F57" w14:textId="22C041A2"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0" w:history="1">
        <w:r w:rsidR="004B7E9E" w:rsidRPr="004300DD">
          <w:rPr>
            <w:rStyle w:val="Hyperlink"/>
            <w:noProof/>
          </w:rPr>
          <w:t>4.3.1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Measures</w:t>
        </w:r>
        <w:r w:rsidR="004B7E9E">
          <w:rPr>
            <w:noProof/>
            <w:webHidden/>
          </w:rPr>
          <w:tab/>
        </w:r>
        <w:r w:rsidR="004B7E9E">
          <w:rPr>
            <w:noProof/>
            <w:webHidden/>
          </w:rPr>
          <w:fldChar w:fldCharType="begin"/>
        </w:r>
        <w:r w:rsidR="004B7E9E">
          <w:rPr>
            <w:noProof/>
            <w:webHidden/>
          </w:rPr>
          <w:instrText xml:space="preserve"> PAGEREF _Toc149145570 \h </w:instrText>
        </w:r>
        <w:r w:rsidR="004B7E9E">
          <w:rPr>
            <w:noProof/>
            <w:webHidden/>
          </w:rPr>
        </w:r>
        <w:r w:rsidR="004B7E9E">
          <w:rPr>
            <w:noProof/>
            <w:webHidden/>
          </w:rPr>
          <w:fldChar w:fldCharType="separate"/>
        </w:r>
        <w:r w:rsidR="004B7E9E">
          <w:rPr>
            <w:noProof/>
            <w:webHidden/>
          </w:rPr>
          <w:t>9</w:t>
        </w:r>
        <w:r w:rsidR="004B7E9E">
          <w:rPr>
            <w:noProof/>
            <w:webHidden/>
          </w:rPr>
          <w:fldChar w:fldCharType="end"/>
        </w:r>
      </w:hyperlink>
    </w:p>
    <w:p w14:paraId="68AACF0F" w14:textId="4A3ACDF3"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1" w:history="1">
        <w:r w:rsidR="004B7E9E" w:rsidRPr="004300DD">
          <w:rPr>
            <w:rStyle w:val="Hyperlink"/>
            <w:noProof/>
          </w:rPr>
          <w:t>4.3.2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Data Elements</w:t>
        </w:r>
        <w:r w:rsidR="004B7E9E">
          <w:rPr>
            <w:noProof/>
            <w:webHidden/>
          </w:rPr>
          <w:tab/>
        </w:r>
        <w:r w:rsidR="004B7E9E">
          <w:rPr>
            <w:noProof/>
            <w:webHidden/>
          </w:rPr>
          <w:fldChar w:fldCharType="begin"/>
        </w:r>
        <w:r w:rsidR="004B7E9E">
          <w:rPr>
            <w:noProof/>
            <w:webHidden/>
          </w:rPr>
          <w:instrText xml:space="preserve"> PAGEREF _Toc149145571 \h </w:instrText>
        </w:r>
        <w:r w:rsidR="004B7E9E">
          <w:rPr>
            <w:noProof/>
            <w:webHidden/>
          </w:rPr>
        </w:r>
        <w:r w:rsidR="004B7E9E">
          <w:rPr>
            <w:noProof/>
            <w:webHidden/>
          </w:rPr>
          <w:fldChar w:fldCharType="separate"/>
        </w:r>
        <w:r w:rsidR="004B7E9E">
          <w:rPr>
            <w:noProof/>
            <w:webHidden/>
          </w:rPr>
          <w:t>10</w:t>
        </w:r>
        <w:r w:rsidR="004B7E9E">
          <w:rPr>
            <w:noProof/>
            <w:webHidden/>
          </w:rPr>
          <w:fldChar w:fldCharType="end"/>
        </w:r>
      </w:hyperlink>
    </w:p>
    <w:p w14:paraId="7BD66636" w14:textId="4F19D6F0"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2" w:history="1">
        <w:r w:rsidR="004B7E9E" w:rsidRPr="004300DD">
          <w:rPr>
            <w:rStyle w:val="Hyperlink"/>
            <w:noProof/>
          </w:rPr>
          <w:t>4.3.3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Student Feedback Interventions</w:t>
        </w:r>
        <w:r w:rsidR="004B7E9E">
          <w:rPr>
            <w:noProof/>
            <w:webHidden/>
          </w:rPr>
          <w:tab/>
        </w:r>
        <w:r w:rsidR="004B7E9E">
          <w:rPr>
            <w:noProof/>
            <w:webHidden/>
          </w:rPr>
          <w:fldChar w:fldCharType="begin"/>
        </w:r>
        <w:r w:rsidR="004B7E9E">
          <w:rPr>
            <w:noProof/>
            <w:webHidden/>
          </w:rPr>
          <w:instrText xml:space="preserve"> PAGEREF _Toc149145572 \h </w:instrText>
        </w:r>
        <w:r w:rsidR="004B7E9E">
          <w:rPr>
            <w:noProof/>
            <w:webHidden/>
          </w:rPr>
        </w:r>
        <w:r w:rsidR="004B7E9E">
          <w:rPr>
            <w:noProof/>
            <w:webHidden/>
          </w:rPr>
          <w:fldChar w:fldCharType="separate"/>
        </w:r>
        <w:r w:rsidR="004B7E9E">
          <w:rPr>
            <w:noProof/>
            <w:webHidden/>
          </w:rPr>
          <w:t>10</w:t>
        </w:r>
        <w:r w:rsidR="004B7E9E">
          <w:rPr>
            <w:noProof/>
            <w:webHidden/>
          </w:rPr>
          <w:fldChar w:fldCharType="end"/>
        </w:r>
      </w:hyperlink>
    </w:p>
    <w:p w14:paraId="6B1C17CE" w14:textId="717106B5" w:rsidR="004B7E9E" w:rsidRDefault="00000000">
      <w:pPr>
        <w:pStyle w:val="TOC4"/>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3" w:history="1">
        <w:r w:rsidR="004B7E9E" w:rsidRPr="004300DD">
          <w:rPr>
            <w:rStyle w:val="Hyperlink"/>
            <w:noProof/>
          </w:rPr>
          <w:t>4.3.3.1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Student Feedback Panel Options</w:t>
        </w:r>
        <w:r w:rsidR="004B7E9E">
          <w:rPr>
            <w:noProof/>
            <w:webHidden/>
          </w:rPr>
          <w:tab/>
        </w:r>
        <w:r w:rsidR="004B7E9E">
          <w:rPr>
            <w:noProof/>
            <w:webHidden/>
          </w:rPr>
          <w:fldChar w:fldCharType="begin"/>
        </w:r>
        <w:r w:rsidR="004B7E9E">
          <w:rPr>
            <w:noProof/>
            <w:webHidden/>
          </w:rPr>
          <w:instrText xml:space="preserve"> PAGEREF _Toc149145573 \h </w:instrText>
        </w:r>
        <w:r w:rsidR="004B7E9E">
          <w:rPr>
            <w:noProof/>
            <w:webHidden/>
          </w:rPr>
        </w:r>
        <w:r w:rsidR="004B7E9E">
          <w:rPr>
            <w:noProof/>
            <w:webHidden/>
          </w:rPr>
          <w:fldChar w:fldCharType="separate"/>
        </w:r>
        <w:r w:rsidR="004B7E9E">
          <w:rPr>
            <w:noProof/>
            <w:webHidden/>
          </w:rPr>
          <w:t>11</w:t>
        </w:r>
        <w:r w:rsidR="004B7E9E">
          <w:rPr>
            <w:noProof/>
            <w:webHidden/>
          </w:rPr>
          <w:fldChar w:fldCharType="end"/>
        </w:r>
      </w:hyperlink>
    </w:p>
    <w:p w14:paraId="2FCA3325" w14:textId="3B1119A7"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74" w:history="1">
        <w:r w:rsidR="004B7E9E" w:rsidRPr="004300DD">
          <w:rPr>
            <w:rStyle w:val="Hyperlink"/>
            <w:noProof/>
          </w:rPr>
          <w:t>5</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EWS Layout and Design</w:t>
        </w:r>
        <w:r w:rsidR="004B7E9E">
          <w:rPr>
            <w:noProof/>
            <w:webHidden/>
          </w:rPr>
          <w:tab/>
        </w:r>
        <w:r w:rsidR="004B7E9E">
          <w:rPr>
            <w:noProof/>
            <w:webHidden/>
          </w:rPr>
          <w:fldChar w:fldCharType="begin"/>
        </w:r>
        <w:r w:rsidR="004B7E9E">
          <w:rPr>
            <w:noProof/>
            <w:webHidden/>
          </w:rPr>
          <w:instrText xml:space="preserve"> PAGEREF _Toc149145574 \h </w:instrText>
        </w:r>
        <w:r w:rsidR="004B7E9E">
          <w:rPr>
            <w:noProof/>
            <w:webHidden/>
          </w:rPr>
        </w:r>
        <w:r w:rsidR="004B7E9E">
          <w:rPr>
            <w:noProof/>
            <w:webHidden/>
          </w:rPr>
          <w:fldChar w:fldCharType="separate"/>
        </w:r>
        <w:r w:rsidR="004B7E9E">
          <w:rPr>
            <w:noProof/>
            <w:webHidden/>
          </w:rPr>
          <w:t>11</w:t>
        </w:r>
        <w:r w:rsidR="004B7E9E">
          <w:rPr>
            <w:noProof/>
            <w:webHidden/>
          </w:rPr>
          <w:fldChar w:fldCharType="end"/>
        </w:r>
      </w:hyperlink>
    </w:p>
    <w:p w14:paraId="7B18EF46" w14:textId="49FB1212" w:rsidR="004B7E9E" w:rsidRDefault="00000000">
      <w:pPr>
        <w:pStyle w:val="TOC3"/>
        <w:tabs>
          <w:tab w:val="left" w:pos="1200"/>
          <w:tab w:val="right" w:leader="dot" w:pos="9440"/>
        </w:tabs>
        <w:rPr>
          <w:rFonts w:asciiTheme="minorHAnsi" w:eastAsiaTheme="minorEastAsia" w:hAnsiTheme="minorHAnsi" w:cstheme="minorBidi"/>
          <w:noProof/>
          <w:kern w:val="2"/>
          <w:sz w:val="22"/>
          <w14:ligatures w14:val="standardContextual"/>
        </w:rPr>
      </w:pPr>
      <w:hyperlink w:anchor="_Toc149145575" w:history="1">
        <w:r w:rsidR="004B7E9E" w:rsidRPr="004300DD">
          <w:rPr>
            <w:rStyle w:val="Hyperlink"/>
            <w:noProof/>
          </w:rPr>
          <w:t>5.1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Page Designs</w:t>
        </w:r>
        <w:r w:rsidR="004B7E9E">
          <w:rPr>
            <w:noProof/>
            <w:webHidden/>
          </w:rPr>
          <w:tab/>
        </w:r>
        <w:r w:rsidR="004B7E9E">
          <w:rPr>
            <w:noProof/>
            <w:webHidden/>
          </w:rPr>
          <w:fldChar w:fldCharType="begin"/>
        </w:r>
        <w:r w:rsidR="004B7E9E">
          <w:rPr>
            <w:noProof/>
            <w:webHidden/>
          </w:rPr>
          <w:instrText xml:space="preserve"> PAGEREF _Toc149145575 \h </w:instrText>
        </w:r>
        <w:r w:rsidR="004B7E9E">
          <w:rPr>
            <w:noProof/>
            <w:webHidden/>
          </w:rPr>
        </w:r>
        <w:r w:rsidR="004B7E9E">
          <w:rPr>
            <w:noProof/>
            <w:webHidden/>
          </w:rPr>
          <w:fldChar w:fldCharType="separate"/>
        </w:r>
        <w:r w:rsidR="004B7E9E">
          <w:rPr>
            <w:noProof/>
            <w:webHidden/>
          </w:rPr>
          <w:t>11</w:t>
        </w:r>
        <w:r w:rsidR="004B7E9E">
          <w:rPr>
            <w:noProof/>
            <w:webHidden/>
          </w:rPr>
          <w:fldChar w:fldCharType="end"/>
        </w:r>
      </w:hyperlink>
    </w:p>
    <w:p w14:paraId="06A052A9" w14:textId="6D66879E"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6" w:history="1">
        <w:r w:rsidR="004B7E9E" w:rsidRPr="004300DD">
          <w:rPr>
            <w:rStyle w:val="Hyperlink"/>
            <w:noProof/>
          </w:rPr>
          <w:t>5.1.1</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District Page</w:t>
        </w:r>
        <w:r w:rsidR="004B7E9E">
          <w:rPr>
            <w:noProof/>
            <w:webHidden/>
          </w:rPr>
          <w:tab/>
        </w:r>
        <w:r w:rsidR="004B7E9E">
          <w:rPr>
            <w:noProof/>
            <w:webHidden/>
          </w:rPr>
          <w:fldChar w:fldCharType="begin"/>
        </w:r>
        <w:r w:rsidR="004B7E9E">
          <w:rPr>
            <w:noProof/>
            <w:webHidden/>
          </w:rPr>
          <w:instrText xml:space="preserve"> PAGEREF _Toc149145576 \h </w:instrText>
        </w:r>
        <w:r w:rsidR="004B7E9E">
          <w:rPr>
            <w:noProof/>
            <w:webHidden/>
          </w:rPr>
        </w:r>
        <w:r w:rsidR="004B7E9E">
          <w:rPr>
            <w:noProof/>
            <w:webHidden/>
          </w:rPr>
          <w:fldChar w:fldCharType="separate"/>
        </w:r>
        <w:r w:rsidR="004B7E9E">
          <w:rPr>
            <w:noProof/>
            <w:webHidden/>
          </w:rPr>
          <w:t>12</w:t>
        </w:r>
        <w:r w:rsidR="004B7E9E">
          <w:rPr>
            <w:noProof/>
            <w:webHidden/>
          </w:rPr>
          <w:fldChar w:fldCharType="end"/>
        </w:r>
      </w:hyperlink>
    </w:p>
    <w:p w14:paraId="4F8FC52E" w14:textId="6CD15C7E"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7" w:history="1">
        <w:r w:rsidR="004B7E9E" w:rsidRPr="004300DD">
          <w:rPr>
            <w:rStyle w:val="Hyperlink"/>
            <w:noProof/>
          </w:rPr>
          <w:t>5.1.2</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School Page</w:t>
        </w:r>
        <w:r w:rsidR="004B7E9E">
          <w:rPr>
            <w:noProof/>
            <w:webHidden/>
          </w:rPr>
          <w:tab/>
        </w:r>
        <w:r w:rsidR="004B7E9E">
          <w:rPr>
            <w:noProof/>
            <w:webHidden/>
          </w:rPr>
          <w:fldChar w:fldCharType="begin"/>
        </w:r>
        <w:r w:rsidR="004B7E9E">
          <w:rPr>
            <w:noProof/>
            <w:webHidden/>
          </w:rPr>
          <w:instrText xml:space="preserve"> PAGEREF _Toc149145577 \h </w:instrText>
        </w:r>
        <w:r w:rsidR="004B7E9E">
          <w:rPr>
            <w:noProof/>
            <w:webHidden/>
          </w:rPr>
        </w:r>
        <w:r w:rsidR="004B7E9E">
          <w:rPr>
            <w:noProof/>
            <w:webHidden/>
          </w:rPr>
          <w:fldChar w:fldCharType="separate"/>
        </w:r>
        <w:r w:rsidR="004B7E9E">
          <w:rPr>
            <w:noProof/>
            <w:webHidden/>
          </w:rPr>
          <w:t>12</w:t>
        </w:r>
        <w:r w:rsidR="004B7E9E">
          <w:rPr>
            <w:noProof/>
            <w:webHidden/>
          </w:rPr>
          <w:fldChar w:fldCharType="end"/>
        </w:r>
      </w:hyperlink>
    </w:p>
    <w:p w14:paraId="598C60DB" w14:textId="1F4C6B3A"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8" w:history="1">
        <w:r w:rsidR="004B7E9E" w:rsidRPr="004300DD">
          <w:rPr>
            <w:rStyle w:val="Hyperlink"/>
            <w:noProof/>
          </w:rPr>
          <w:t>5.1.3</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Classroom Page</w:t>
        </w:r>
        <w:r w:rsidR="004B7E9E">
          <w:rPr>
            <w:noProof/>
            <w:webHidden/>
          </w:rPr>
          <w:tab/>
        </w:r>
        <w:r w:rsidR="004B7E9E">
          <w:rPr>
            <w:noProof/>
            <w:webHidden/>
          </w:rPr>
          <w:fldChar w:fldCharType="begin"/>
        </w:r>
        <w:r w:rsidR="004B7E9E">
          <w:rPr>
            <w:noProof/>
            <w:webHidden/>
          </w:rPr>
          <w:instrText xml:space="preserve"> PAGEREF _Toc149145578 \h </w:instrText>
        </w:r>
        <w:r w:rsidR="004B7E9E">
          <w:rPr>
            <w:noProof/>
            <w:webHidden/>
          </w:rPr>
        </w:r>
        <w:r w:rsidR="004B7E9E">
          <w:rPr>
            <w:noProof/>
            <w:webHidden/>
          </w:rPr>
          <w:fldChar w:fldCharType="separate"/>
        </w:r>
        <w:r w:rsidR="004B7E9E">
          <w:rPr>
            <w:noProof/>
            <w:webHidden/>
          </w:rPr>
          <w:t>13</w:t>
        </w:r>
        <w:r w:rsidR="004B7E9E">
          <w:rPr>
            <w:noProof/>
            <w:webHidden/>
          </w:rPr>
          <w:fldChar w:fldCharType="end"/>
        </w:r>
      </w:hyperlink>
    </w:p>
    <w:p w14:paraId="796CA804" w14:textId="752614B3"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79" w:history="1">
        <w:r w:rsidR="004B7E9E" w:rsidRPr="004300DD">
          <w:rPr>
            <w:rStyle w:val="Hyperlink"/>
            <w:noProof/>
          </w:rPr>
          <w:t>5.1.4</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Student Page</w:t>
        </w:r>
        <w:r w:rsidR="004B7E9E">
          <w:rPr>
            <w:noProof/>
            <w:webHidden/>
          </w:rPr>
          <w:tab/>
        </w:r>
        <w:r w:rsidR="004B7E9E">
          <w:rPr>
            <w:noProof/>
            <w:webHidden/>
          </w:rPr>
          <w:fldChar w:fldCharType="begin"/>
        </w:r>
        <w:r w:rsidR="004B7E9E">
          <w:rPr>
            <w:noProof/>
            <w:webHidden/>
          </w:rPr>
          <w:instrText xml:space="preserve"> PAGEREF _Toc149145579 \h </w:instrText>
        </w:r>
        <w:r w:rsidR="004B7E9E">
          <w:rPr>
            <w:noProof/>
            <w:webHidden/>
          </w:rPr>
        </w:r>
        <w:r w:rsidR="004B7E9E">
          <w:rPr>
            <w:noProof/>
            <w:webHidden/>
          </w:rPr>
          <w:fldChar w:fldCharType="separate"/>
        </w:r>
        <w:r w:rsidR="004B7E9E">
          <w:rPr>
            <w:noProof/>
            <w:webHidden/>
          </w:rPr>
          <w:t>13</w:t>
        </w:r>
        <w:r w:rsidR="004B7E9E">
          <w:rPr>
            <w:noProof/>
            <w:webHidden/>
          </w:rPr>
          <w:fldChar w:fldCharType="end"/>
        </w:r>
      </w:hyperlink>
    </w:p>
    <w:p w14:paraId="5876A853" w14:textId="07D73472" w:rsidR="004B7E9E" w:rsidRDefault="00000000">
      <w:pPr>
        <w:pStyle w:val="TOC5"/>
        <w:tabs>
          <w:tab w:val="left" w:pos="1760"/>
          <w:tab w:val="right" w:leader="dot" w:pos="9440"/>
        </w:tabs>
        <w:rPr>
          <w:rFonts w:asciiTheme="minorHAnsi" w:eastAsiaTheme="minorEastAsia" w:hAnsiTheme="minorHAnsi" w:cstheme="minorBidi"/>
          <w:noProof/>
          <w:kern w:val="2"/>
          <w:sz w:val="22"/>
          <w14:ligatures w14:val="standardContextual"/>
        </w:rPr>
      </w:pPr>
      <w:hyperlink w:anchor="_Toc149145580" w:history="1">
        <w:r w:rsidR="004B7E9E" w:rsidRPr="004300DD">
          <w:rPr>
            <w:rStyle w:val="Hyperlink"/>
            <w:noProof/>
          </w:rPr>
          <w:t>5.1.5</w:t>
        </w:r>
        <w:r w:rsidR="004B7E9E">
          <w:rPr>
            <w:rFonts w:asciiTheme="minorHAnsi" w:eastAsiaTheme="minorEastAsia" w:hAnsiTheme="minorHAnsi" w:cstheme="minorBidi"/>
            <w:noProof/>
            <w:kern w:val="2"/>
            <w:sz w:val="22"/>
            <w14:ligatures w14:val="standardContextual"/>
          </w:rPr>
          <w:tab/>
        </w:r>
        <w:r w:rsidR="004B7E9E" w:rsidRPr="004300DD">
          <w:rPr>
            <w:rStyle w:val="Hyperlink"/>
            <w:noProof/>
          </w:rPr>
          <w:t>Footnote and Definition Requirements</w:t>
        </w:r>
        <w:r w:rsidR="004B7E9E">
          <w:rPr>
            <w:noProof/>
            <w:webHidden/>
          </w:rPr>
          <w:tab/>
        </w:r>
        <w:r w:rsidR="004B7E9E">
          <w:rPr>
            <w:noProof/>
            <w:webHidden/>
          </w:rPr>
          <w:fldChar w:fldCharType="begin"/>
        </w:r>
        <w:r w:rsidR="004B7E9E">
          <w:rPr>
            <w:noProof/>
            <w:webHidden/>
          </w:rPr>
          <w:instrText xml:space="preserve"> PAGEREF _Toc149145580 \h </w:instrText>
        </w:r>
        <w:r w:rsidR="004B7E9E">
          <w:rPr>
            <w:noProof/>
            <w:webHidden/>
          </w:rPr>
        </w:r>
        <w:r w:rsidR="004B7E9E">
          <w:rPr>
            <w:noProof/>
            <w:webHidden/>
          </w:rPr>
          <w:fldChar w:fldCharType="separate"/>
        </w:r>
        <w:r w:rsidR="004B7E9E">
          <w:rPr>
            <w:noProof/>
            <w:webHidden/>
          </w:rPr>
          <w:t>14</w:t>
        </w:r>
        <w:r w:rsidR="004B7E9E">
          <w:rPr>
            <w:noProof/>
            <w:webHidden/>
          </w:rPr>
          <w:fldChar w:fldCharType="end"/>
        </w:r>
      </w:hyperlink>
    </w:p>
    <w:p w14:paraId="5B245031" w14:textId="2F8173BA"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81" w:history="1">
        <w:r w:rsidR="004B7E9E" w:rsidRPr="004300DD">
          <w:rPr>
            <w:rStyle w:val="Hyperlink"/>
            <w:noProof/>
          </w:rPr>
          <w:t>6</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Change Requests to Original Specifications</w:t>
        </w:r>
        <w:r w:rsidR="004B7E9E">
          <w:rPr>
            <w:noProof/>
            <w:webHidden/>
          </w:rPr>
          <w:tab/>
        </w:r>
        <w:r w:rsidR="004B7E9E">
          <w:rPr>
            <w:noProof/>
            <w:webHidden/>
          </w:rPr>
          <w:fldChar w:fldCharType="begin"/>
        </w:r>
        <w:r w:rsidR="004B7E9E">
          <w:rPr>
            <w:noProof/>
            <w:webHidden/>
          </w:rPr>
          <w:instrText xml:space="preserve"> PAGEREF _Toc149145581 \h </w:instrText>
        </w:r>
        <w:r w:rsidR="004B7E9E">
          <w:rPr>
            <w:noProof/>
            <w:webHidden/>
          </w:rPr>
        </w:r>
        <w:r w:rsidR="004B7E9E">
          <w:rPr>
            <w:noProof/>
            <w:webHidden/>
          </w:rPr>
          <w:fldChar w:fldCharType="separate"/>
        </w:r>
        <w:r w:rsidR="004B7E9E">
          <w:rPr>
            <w:noProof/>
            <w:webHidden/>
          </w:rPr>
          <w:t>14</w:t>
        </w:r>
        <w:r w:rsidR="004B7E9E">
          <w:rPr>
            <w:noProof/>
            <w:webHidden/>
          </w:rPr>
          <w:fldChar w:fldCharType="end"/>
        </w:r>
      </w:hyperlink>
    </w:p>
    <w:p w14:paraId="1B25520D" w14:textId="419D7A7B"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82" w:history="1">
        <w:r w:rsidR="004B7E9E" w:rsidRPr="004300DD">
          <w:rPr>
            <w:rStyle w:val="Hyperlink"/>
            <w:noProof/>
          </w:rPr>
          <w:t>7</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Conclusions and Next Steps</w:t>
        </w:r>
        <w:r w:rsidR="004B7E9E">
          <w:rPr>
            <w:noProof/>
            <w:webHidden/>
          </w:rPr>
          <w:tab/>
        </w:r>
        <w:r w:rsidR="004B7E9E">
          <w:rPr>
            <w:noProof/>
            <w:webHidden/>
          </w:rPr>
          <w:fldChar w:fldCharType="begin"/>
        </w:r>
        <w:r w:rsidR="004B7E9E">
          <w:rPr>
            <w:noProof/>
            <w:webHidden/>
          </w:rPr>
          <w:instrText xml:space="preserve"> PAGEREF _Toc149145582 \h </w:instrText>
        </w:r>
        <w:r w:rsidR="004B7E9E">
          <w:rPr>
            <w:noProof/>
            <w:webHidden/>
          </w:rPr>
        </w:r>
        <w:r w:rsidR="004B7E9E">
          <w:rPr>
            <w:noProof/>
            <w:webHidden/>
          </w:rPr>
          <w:fldChar w:fldCharType="separate"/>
        </w:r>
        <w:r w:rsidR="004B7E9E">
          <w:rPr>
            <w:noProof/>
            <w:webHidden/>
          </w:rPr>
          <w:t>15</w:t>
        </w:r>
        <w:r w:rsidR="004B7E9E">
          <w:rPr>
            <w:noProof/>
            <w:webHidden/>
          </w:rPr>
          <w:fldChar w:fldCharType="end"/>
        </w:r>
      </w:hyperlink>
    </w:p>
    <w:p w14:paraId="01C985EF" w14:textId="28632FE4"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83" w:history="1">
        <w:r w:rsidR="004B7E9E" w:rsidRPr="004300DD">
          <w:rPr>
            <w:rStyle w:val="Hyperlink"/>
            <w:noProof/>
          </w:rPr>
          <w:t>8</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Glossary of Terms</w:t>
        </w:r>
        <w:r w:rsidR="004B7E9E">
          <w:rPr>
            <w:noProof/>
            <w:webHidden/>
          </w:rPr>
          <w:tab/>
        </w:r>
        <w:r w:rsidR="004B7E9E">
          <w:rPr>
            <w:noProof/>
            <w:webHidden/>
          </w:rPr>
          <w:fldChar w:fldCharType="begin"/>
        </w:r>
        <w:r w:rsidR="004B7E9E">
          <w:rPr>
            <w:noProof/>
            <w:webHidden/>
          </w:rPr>
          <w:instrText xml:space="preserve"> PAGEREF _Toc149145583 \h </w:instrText>
        </w:r>
        <w:r w:rsidR="004B7E9E">
          <w:rPr>
            <w:noProof/>
            <w:webHidden/>
          </w:rPr>
        </w:r>
        <w:r w:rsidR="004B7E9E">
          <w:rPr>
            <w:noProof/>
            <w:webHidden/>
          </w:rPr>
          <w:fldChar w:fldCharType="separate"/>
        </w:r>
        <w:r w:rsidR="004B7E9E">
          <w:rPr>
            <w:noProof/>
            <w:webHidden/>
          </w:rPr>
          <w:t>15</w:t>
        </w:r>
        <w:r w:rsidR="004B7E9E">
          <w:rPr>
            <w:noProof/>
            <w:webHidden/>
          </w:rPr>
          <w:fldChar w:fldCharType="end"/>
        </w:r>
      </w:hyperlink>
    </w:p>
    <w:p w14:paraId="2B23C0B2" w14:textId="42E3BD24" w:rsidR="004B7E9E" w:rsidRDefault="00000000">
      <w:pPr>
        <w:pStyle w:val="TOC1"/>
        <w:tabs>
          <w:tab w:val="left" w:pos="440"/>
          <w:tab w:val="right" w:leader="dot" w:pos="9440"/>
        </w:tabs>
        <w:rPr>
          <w:rFonts w:asciiTheme="minorHAnsi" w:eastAsiaTheme="minorEastAsia" w:hAnsiTheme="minorHAnsi" w:cstheme="minorBidi"/>
          <w:noProof/>
          <w:kern w:val="2"/>
          <w:sz w:val="22"/>
          <w:szCs w:val="22"/>
          <w14:ligatures w14:val="standardContextual"/>
        </w:rPr>
      </w:pPr>
      <w:hyperlink w:anchor="_Toc149145584" w:history="1">
        <w:r w:rsidR="004B7E9E" w:rsidRPr="004300DD">
          <w:rPr>
            <w:rStyle w:val="Hyperlink"/>
            <w:noProof/>
          </w:rPr>
          <w:t>9</w:t>
        </w:r>
        <w:r w:rsidR="004B7E9E">
          <w:rPr>
            <w:rFonts w:asciiTheme="minorHAnsi" w:eastAsiaTheme="minorEastAsia" w:hAnsiTheme="minorHAnsi" w:cstheme="minorBidi"/>
            <w:noProof/>
            <w:kern w:val="2"/>
            <w:sz w:val="22"/>
            <w:szCs w:val="22"/>
            <w14:ligatures w14:val="standardContextual"/>
          </w:rPr>
          <w:tab/>
        </w:r>
        <w:r w:rsidR="004B7E9E" w:rsidRPr="004300DD">
          <w:rPr>
            <w:rStyle w:val="Hyperlink"/>
            <w:noProof/>
          </w:rPr>
          <w:t>Appendix A. CNMI PSS EWS Requirements Matrix</w:t>
        </w:r>
        <w:r w:rsidR="004B7E9E">
          <w:rPr>
            <w:noProof/>
            <w:webHidden/>
          </w:rPr>
          <w:tab/>
        </w:r>
        <w:r w:rsidR="004B7E9E">
          <w:rPr>
            <w:noProof/>
            <w:webHidden/>
          </w:rPr>
          <w:fldChar w:fldCharType="begin"/>
        </w:r>
        <w:r w:rsidR="004B7E9E">
          <w:rPr>
            <w:noProof/>
            <w:webHidden/>
          </w:rPr>
          <w:instrText xml:space="preserve"> PAGEREF _Toc149145584 \h </w:instrText>
        </w:r>
        <w:r w:rsidR="004B7E9E">
          <w:rPr>
            <w:noProof/>
            <w:webHidden/>
          </w:rPr>
        </w:r>
        <w:r w:rsidR="004B7E9E">
          <w:rPr>
            <w:noProof/>
            <w:webHidden/>
          </w:rPr>
          <w:fldChar w:fldCharType="separate"/>
        </w:r>
        <w:r w:rsidR="004B7E9E">
          <w:rPr>
            <w:noProof/>
            <w:webHidden/>
          </w:rPr>
          <w:t>16</w:t>
        </w:r>
        <w:r w:rsidR="004B7E9E">
          <w:rPr>
            <w:noProof/>
            <w:webHidden/>
          </w:rPr>
          <w:fldChar w:fldCharType="end"/>
        </w:r>
      </w:hyperlink>
    </w:p>
    <w:p w14:paraId="76946942" w14:textId="15A44037" w:rsidR="00FC4A81" w:rsidRPr="00BB3E15" w:rsidRDefault="00C565EB" w:rsidP="00723967">
      <w:pPr>
        <w:sectPr w:rsidR="00FC4A81" w:rsidRPr="00BB3E15" w:rsidSect="006B416B">
          <w:headerReference w:type="default" r:id="rId17"/>
          <w:footerReference w:type="default" r:id="rId18"/>
          <w:footerReference w:type="first" r:id="rId19"/>
          <w:pgSz w:w="12240" w:h="15840"/>
          <w:pgMar w:top="1440" w:right="1350" w:bottom="1530" w:left="1440" w:header="720" w:footer="405" w:gutter="0"/>
          <w:pgNumType w:fmt="lowerRoman"/>
          <w:cols w:space="720"/>
          <w:titlePg/>
          <w:docGrid w:linePitch="360"/>
        </w:sectPr>
      </w:pPr>
      <w:r w:rsidRPr="00BB3E15">
        <w:rPr>
          <w:b/>
        </w:rPr>
        <w:fldChar w:fldCharType="end"/>
      </w:r>
    </w:p>
    <w:p w14:paraId="369712C5" w14:textId="03088F64" w:rsidR="00B57B63" w:rsidRDefault="00466759" w:rsidP="00B57B63">
      <w:pPr>
        <w:pStyle w:val="Heading1"/>
        <w:keepLines w:val="0"/>
        <w:spacing w:before="240" w:after="60"/>
        <w:ind w:left="360" w:hanging="360"/>
      </w:pPr>
      <w:bookmarkStart w:id="14" w:name="_Toc149145539"/>
      <w:r>
        <w:lastRenderedPageBreak/>
        <w:t>Executive Summary</w:t>
      </w:r>
      <w:bookmarkEnd w:id="14"/>
    </w:p>
    <w:p w14:paraId="1BB6BED7" w14:textId="154D44C7" w:rsidR="00466759" w:rsidRPr="00466759" w:rsidRDefault="00466759" w:rsidP="00466759">
      <w:pPr>
        <w:pStyle w:val="Heading2"/>
      </w:pPr>
      <w:bookmarkStart w:id="15" w:name="_Toc149145540"/>
      <w:r>
        <w:t>Project Background</w:t>
      </w:r>
      <w:bookmarkEnd w:id="15"/>
    </w:p>
    <w:p w14:paraId="79D26835" w14:textId="2AEFF085" w:rsidR="00466759" w:rsidRPr="00466759" w:rsidRDefault="00442875" w:rsidP="00442875">
      <w:pPr>
        <w:rPr>
          <w:rFonts w:ascii="Times New Roman" w:eastAsiaTheme="minorEastAsia" w:hAnsi="Times New Roman"/>
        </w:rPr>
      </w:pPr>
      <w:r w:rsidRPr="00466759">
        <w:rPr>
          <w:rFonts w:ascii="Times New Roman" w:eastAsiaTheme="minorEastAsia" w:hAnsi="Times New Roman"/>
        </w:rPr>
        <w:t xml:space="preserve">The CNMI PSS established a Reading Stakeholder Group, which includes REL Pacific. The goal of the team is to support the CNMI PSS's efforts to improve early literacy. The </w:t>
      </w:r>
      <w:r w:rsidR="00A63FF1">
        <w:rPr>
          <w:rFonts w:ascii="Times New Roman" w:eastAsiaTheme="minorEastAsia" w:hAnsi="Times New Roman"/>
        </w:rPr>
        <w:t>Early Warning System (</w:t>
      </w:r>
      <w:r w:rsidRPr="00466759">
        <w:rPr>
          <w:rFonts w:ascii="Times New Roman" w:eastAsiaTheme="minorEastAsia" w:hAnsi="Times New Roman"/>
        </w:rPr>
        <w:t>EWS</w:t>
      </w:r>
      <w:r w:rsidR="00A63FF1">
        <w:rPr>
          <w:rFonts w:ascii="Times New Roman" w:eastAsiaTheme="minorEastAsia" w:hAnsi="Times New Roman"/>
        </w:rPr>
        <w:t>)</w:t>
      </w:r>
      <w:r w:rsidRPr="00466759">
        <w:rPr>
          <w:rFonts w:ascii="Times New Roman" w:eastAsiaTheme="minorEastAsia" w:hAnsi="Times New Roman"/>
        </w:rPr>
        <w:t xml:space="preserve"> is a starting point for identifying and supporting students </w:t>
      </w:r>
      <w:r w:rsidR="009578B5">
        <w:rPr>
          <w:rFonts w:ascii="Times New Roman" w:eastAsiaTheme="minorEastAsia" w:hAnsi="Times New Roman"/>
        </w:rPr>
        <w:t xml:space="preserve">who </w:t>
      </w:r>
      <w:r w:rsidRPr="00466759">
        <w:rPr>
          <w:rFonts w:ascii="Times New Roman" w:eastAsiaTheme="minorEastAsia" w:hAnsi="Times New Roman"/>
        </w:rPr>
        <w:t xml:space="preserve">may be at risk of not proficiently </w:t>
      </w:r>
      <w:r w:rsidRPr="58E65EF6">
        <w:rPr>
          <w:rFonts w:ascii="Times New Roman" w:eastAsiaTheme="minorEastAsia" w:hAnsi="Times New Roman"/>
        </w:rPr>
        <w:t xml:space="preserve">reading </w:t>
      </w:r>
      <w:r w:rsidRPr="00466759">
        <w:rPr>
          <w:rFonts w:ascii="Times New Roman" w:eastAsiaTheme="minorEastAsia" w:hAnsi="Times New Roman"/>
        </w:rPr>
        <w:t>by 3rd grade.</w:t>
      </w:r>
    </w:p>
    <w:p w14:paraId="228FAE6C" w14:textId="3342CCCE" w:rsidR="00466759" w:rsidRPr="00466759" w:rsidRDefault="00442875" w:rsidP="00466759">
      <w:pPr>
        <w:spacing w:before="120"/>
        <w:rPr>
          <w:rFonts w:ascii="Times New Roman" w:eastAsiaTheme="minorEastAsia" w:hAnsi="Times New Roman"/>
        </w:rPr>
      </w:pPr>
      <w:r w:rsidRPr="00466759">
        <w:rPr>
          <w:rFonts w:ascii="Times New Roman" w:eastAsiaTheme="minorEastAsia" w:hAnsi="Times New Roman"/>
        </w:rPr>
        <w:t xml:space="preserve">The stakeholder group developed indicators and processes which were piloted at elementary schools during SY 2020-2021. These indicators come from multiple sources (e.g., ChildPlus and AdminPlus student information systems, ACT Aspire) with data sorted on Microsoft® Excel files or Google Sheets by schools and shared through a secure portal. </w:t>
      </w:r>
    </w:p>
    <w:p w14:paraId="1CC868AE" w14:textId="0B37F8FE" w:rsidR="00E032D1" w:rsidRPr="00466759" w:rsidRDefault="00442875" w:rsidP="00466759">
      <w:pPr>
        <w:spacing w:before="120"/>
        <w:rPr>
          <w:rFonts w:ascii="Times New Roman" w:eastAsia="Arial" w:hAnsi="Times New Roman"/>
          <w:b/>
        </w:rPr>
      </w:pPr>
      <w:r w:rsidRPr="00466759">
        <w:rPr>
          <w:rFonts w:ascii="Times New Roman" w:eastAsiaTheme="minorEastAsia" w:hAnsi="Times New Roman"/>
        </w:rPr>
        <w:t xml:space="preserve">The EWS system will ease the burden on schools </w:t>
      </w:r>
      <w:r w:rsidR="00803EF1">
        <w:rPr>
          <w:rFonts w:ascii="Times New Roman" w:eastAsiaTheme="minorEastAsia" w:hAnsi="Times New Roman"/>
        </w:rPr>
        <w:t xml:space="preserve">which have been reliant </w:t>
      </w:r>
      <w:r w:rsidR="00B60B9E">
        <w:rPr>
          <w:rFonts w:ascii="Times New Roman" w:eastAsiaTheme="minorEastAsia" w:hAnsi="Times New Roman"/>
        </w:rPr>
        <w:t xml:space="preserve">on </w:t>
      </w:r>
      <w:r w:rsidRPr="00466759">
        <w:rPr>
          <w:rFonts w:ascii="Times New Roman" w:eastAsiaTheme="minorEastAsia" w:hAnsi="Times New Roman"/>
        </w:rPr>
        <w:t>manually populating EWS data</w:t>
      </w:r>
      <w:r w:rsidR="00B60B9E">
        <w:rPr>
          <w:rFonts w:ascii="Times New Roman" w:eastAsiaTheme="minorEastAsia" w:hAnsi="Times New Roman"/>
        </w:rPr>
        <w:t>,</w:t>
      </w:r>
      <w:r w:rsidRPr="00466759">
        <w:rPr>
          <w:rFonts w:ascii="Times New Roman" w:eastAsiaTheme="minorEastAsia" w:hAnsi="Times New Roman"/>
        </w:rPr>
        <w:t xml:space="preserve"> from multiple sources</w:t>
      </w:r>
      <w:r w:rsidR="00E50A9B">
        <w:rPr>
          <w:rFonts w:ascii="Times New Roman" w:eastAsiaTheme="minorEastAsia" w:hAnsi="Times New Roman"/>
        </w:rPr>
        <w:t>, to include spreadsheets</w:t>
      </w:r>
      <w:r w:rsidR="00B94226">
        <w:rPr>
          <w:rFonts w:ascii="Times New Roman" w:eastAsiaTheme="minorEastAsia" w:hAnsi="Times New Roman"/>
        </w:rPr>
        <w:t>.</w:t>
      </w:r>
      <w:r w:rsidR="00E50A9B">
        <w:rPr>
          <w:rFonts w:ascii="Times New Roman" w:eastAsiaTheme="minorEastAsia" w:hAnsi="Times New Roman"/>
        </w:rPr>
        <w:t xml:space="preserve"> The EWS </w:t>
      </w:r>
      <w:r w:rsidR="004D1D82">
        <w:rPr>
          <w:rFonts w:ascii="Times New Roman" w:eastAsiaTheme="minorEastAsia" w:hAnsi="Times New Roman"/>
        </w:rPr>
        <w:t xml:space="preserve">solution </w:t>
      </w:r>
      <w:r w:rsidR="00E50A9B">
        <w:rPr>
          <w:rFonts w:ascii="Times New Roman" w:eastAsiaTheme="minorEastAsia" w:hAnsi="Times New Roman"/>
        </w:rPr>
        <w:t xml:space="preserve">will </w:t>
      </w:r>
      <w:r w:rsidR="008B7D7F">
        <w:rPr>
          <w:rFonts w:ascii="Times New Roman" w:eastAsiaTheme="minorEastAsia" w:hAnsi="Times New Roman"/>
        </w:rPr>
        <w:t xml:space="preserve">analyze </w:t>
      </w:r>
      <w:r w:rsidR="00DB18AB">
        <w:rPr>
          <w:rFonts w:ascii="Times New Roman" w:eastAsiaTheme="minorEastAsia" w:hAnsi="Times New Roman"/>
        </w:rPr>
        <w:t>and identify at risk students</w:t>
      </w:r>
      <w:r w:rsidR="00F85CEF">
        <w:rPr>
          <w:rFonts w:ascii="Times New Roman" w:eastAsiaTheme="minorEastAsia" w:hAnsi="Times New Roman"/>
        </w:rPr>
        <w:t xml:space="preserve"> </w:t>
      </w:r>
      <w:r w:rsidR="00291F38">
        <w:rPr>
          <w:rFonts w:ascii="Times New Roman" w:eastAsiaTheme="minorEastAsia" w:hAnsi="Times New Roman"/>
        </w:rPr>
        <w:t xml:space="preserve">using </w:t>
      </w:r>
      <w:r w:rsidR="00105BEF">
        <w:rPr>
          <w:rFonts w:ascii="Times New Roman" w:eastAsiaTheme="minorEastAsia" w:hAnsi="Times New Roman"/>
        </w:rPr>
        <w:t>data from</w:t>
      </w:r>
      <w:r w:rsidR="003C4C85">
        <w:rPr>
          <w:rFonts w:ascii="Times New Roman" w:eastAsiaTheme="minorEastAsia" w:hAnsi="Times New Roman"/>
        </w:rPr>
        <w:t xml:space="preserve"> student</w:t>
      </w:r>
      <w:r w:rsidR="00CF0EF4">
        <w:rPr>
          <w:rFonts w:ascii="Times New Roman" w:eastAsiaTheme="minorEastAsia" w:hAnsi="Times New Roman"/>
        </w:rPr>
        <w:t xml:space="preserve"> information and assessments and present this information to decision makers </w:t>
      </w:r>
      <w:r w:rsidR="00623410">
        <w:rPr>
          <w:rFonts w:ascii="Times New Roman" w:eastAsiaTheme="minorEastAsia" w:hAnsi="Times New Roman"/>
        </w:rPr>
        <w:t>from the</w:t>
      </w:r>
      <w:r w:rsidR="008A7DEC">
        <w:rPr>
          <w:rFonts w:ascii="Times New Roman" w:eastAsiaTheme="minorEastAsia" w:hAnsi="Times New Roman"/>
        </w:rPr>
        <w:t xml:space="preserve"> district to the classroom</w:t>
      </w:r>
      <w:r w:rsidR="00CA5922">
        <w:rPr>
          <w:rFonts w:ascii="Times New Roman" w:eastAsiaTheme="minorEastAsia" w:hAnsi="Times New Roman"/>
        </w:rPr>
        <w:t xml:space="preserve"> </w:t>
      </w:r>
      <w:r w:rsidR="006A3441">
        <w:rPr>
          <w:rFonts w:ascii="Times New Roman" w:eastAsiaTheme="minorEastAsia" w:hAnsi="Times New Roman"/>
        </w:rPr>
        <w:t>through</w:t>
      </w:r>
      <w:r w:rsidR="00CA5922">
        <w:rPr>
          <w:rFonts w:ascii="Times New Roman" w:eastAsiaTheme="minorEastAsia" w:hAnsi="Times New Roman"/>
        </w:rPr>
        <w:t xml:space="preserve"> </w:t>
      </w:r>
      <w:r w:rsidRPr="00466759">
        <w:rPr>
          <w:rFonts w:ascii="Times New Roman" w:eastAsiaTheme="minorEastAsia" w:hAnsi="Times New Roman"/>
        </w:rPr>
        <w:t>web-based visualization</w:t>
      </w:r>
      <w:r w:rsidR="00CA5922">
        <w:rPr>
          <w:rFonts w:ascii="Times New Roman" w:eastAsiaTheme="minorEastAsia" w:hAnsi="Times New Roman"/>
        </w:rPr>
        <w:t>s and reports.</w:t>
      </w:r>
    </w:p>
    <w:p w14:paraId="23C1B2F4" w14:textId="5E53BB69" w:rsidR="00466759" w:rsidRPr="004533D9" w:rsidRDefault="00466759" w:rsidP="00466759">
      <w:pPr>
        <w:pStyle w:val="Heading2"/>
      </w:pPr>
      <w:bookmarkStart w:id="16" w:name="_Toc149145541"/>
      <w:r>
        <w:t>Project Statement of Purpose</w:t>
      </w:r>
      <w:bookmarkEnd w:id="16"/>
    </w:p>
    <w:p w14:paraId="681456A4" w14:textId="1DD9C1EE" w:rsidR="00DC0254" w:rsidRDefault="00466759" w:rsidP="00B95F87">
      <w:pPr>
        <w:rPr>
          <w:rFonts w:ascii="Times New Roman" w:hAnsi="Times New Roman"/>
        </w:rPr>
      </w:pPr>
      <w:r w:rsidRPr="00466759">
        <w:rPr>
          <w:rFonts w:ascii="Times New Roman" w:hAnsi="Times New Roman"/>
        </w:rPr>
        <w:t>The EWS is to provide educators with measurable data over time for individual students and student groups.</w:t>
      </w:r>
      <w:r w:rsidR="00B95F87">
        <w:rPr>
          <w:rFonts w:ascii="Times New Roman" w:hAnsi="Times New Roman"/>
        </w:rPr>
        <w:t xml:space="preserve"> </w:t>
      </w:r>
      <w:r w:rsidRPr="00466759">
        <w:rPr>
          <w:rFonts w:ascii="Times New Roman" w:hAnsi="Times New Roman"/>
        </w:rPr>
        <w:t xml:space="preserve">The objective of the EWS is to provide accurate identification of students in need of support, assist in determining the kinds of support they need, and </w:t>
      </w:r>
      <w:r w:rsidR="00584288">
        <w:rPr>
          <w:rFonts w:ascii="Times New Roman" w:hAnsi="Times New Roman"/>
        </w:rPr>
        <w:t xml:space="preserve">provide data to </w:t>
      </w:r>
      <w:r w:rsidRPr="00466759">
        <w:rPr>
          <w:rFonts w:ascii="Times New Roman" w:hAnsi="Times New Roman"/>
        </w:rPr>
        <w:t>evaluate over time the effectiveness of programs implemented.</w:t>
      </w:r>
    </w:p>
    <w:p w14:paraId="569073A5" w14:textId="09410B53" w:rsidR="00B95F87" w:rsidRPr="00B95F87" w:rsidRDefault="005B3895" w:rsidP="00B95F87">
      <w:pPr>
        <w:spacing w:before="120"/>
        <w:rPr>
          <w:rFonts w:ascii="Times New Roman" w:hAnsi="Times New Roman"/>
        </w:rPr>
      </w:pPr>
      <w:r>
        <w:rPr>
          <w:rFonts w:ascii="Times New Roman" w:hAnsi="Times New Roman"/>
        </w:rPr>
        <w:t xml:space="preserve">The </w:t>
      </w:r>
      <w:r w:rsidR="00B95F87" w:rsidRPr="00B95F87">
        <w:rPr>
          <w:rFonts w:ascii="Times New Roman" w:hAnsi="Times New Roman"/>
        </w:rPr>
        <w:t>EWS enhance</w:t>
      </w:r>
      <w:r>
        <w:rPr>
          <w:rFonts w:ascii="Times New Roman" w:hAnsi="Times New Roman"/>
        </w:rPr>
        <w:t>s</w:t>
      </w:r>
      <w:r w:rsidR="00B95F87" w:rsidRPr="00B95F87">
        <w:rPr>
          <w:rFonts w:ascii="Times New Roman" w:hAnsi="Times New Roman"/>
        </w:rPr>
        <w:t xml:space="preserve"> academic achievement</w:t>
      </w:r>
      <w:r w:rsidR="00AD6AD2">
        <w:rPr>
          <w:rFonts w:ascii="Times New Roman" w:hAnsi="Times New Roman"/>
        </w:rPr>
        <w:t xml:space="preserve"> an</w:t>
      </w:r>
      <w:r w:rsidR="00B95F87" w:rsidRPr="00B95F87">
        <w:rPr>
          <w:rFonts w:ascii="Times New Roman" w:hAnsi="Times New Roman"/>
        </w:rPr>
        <w:t>d mitigate</w:t>
      </w:r>
      <w:r>
        <w:rPr>
          <w:rFonts w:ascii="Times New Roman" w:hAnsi="Times New Roman"/>
        </w:rPr>
        <w:t>s</w:t>
      </w:r>
      <w:r w:rsidR="00B95F87" w:rsidRPr="00B95F87">
        <w:rPr>
          <w:rFonts w:ascii="Times New Roman" w:hAnsi="Times New Roman"/>
        </w:rPr>
        <w:t xml:space="preserve"> dropout issues for at-risk students. </w:t>
      </w:r>
      <w:r w:rsidR="00F57839">
        <w:rPr>
          <w:rFonts w:ascii="Times New Roman" w:hAnsi="Times New Roman"/>
        </w:rPr>
        <w:t>The</w:t>
      </w:r>
      <w:r w:rsidR="00B95F87" w:rsidRPr="00B95F87">
        <w:rPr>
          <w:rFonts w:ascii="Times New Roman" w:hAnsi="Times New Roman"/>
        </w:rPr>
        <w:t xml:space="preserve"> solution provides educators with easily accessible data on validated indicators that are predictive of their </w:t>
      </w:r>
      <w:r w:rsidR="00F052CD">
        <w:rPr>
          <w:rFonts w:ascii="Times New Roman" w:hAnsi="Times New Roman"/>
        </w:rPr>
        <w:t>K-12</w:t>
      </w:r>
      <w:r w:rsidR="002E39FE" w:rsidRPr="002E39FE">
        <w:rPr>
          <w:rFonts w:ascii="Times New Roman" w:hAnsi="Times New Roman"/>
          <w:vertAlign w:val="superscript"/>
        </w:rPr>
        <w:t>th</w:t>
      </w:r>
      <w:r w:rsidR="002E39FE">
        <w:rPr>
          <w:rFonts w:ascii="Times New Roman" w:hAnsi="Times New Roman"/>
        </w:rPr>
        <w:t xml:space="preserve"> grade</w:t>
      </w:r>
      <w:r w:rsidR="00F052CD">
        <w:rPr>
          <w:rFonts w:ascii="Times New Roman" w:hAnsi="Times New Roman"/>
        </w:rPr>
        <w:t xml:space="preserve"> </w:t>
      </w:r>
      <w:r w:rsidR="00B95F87" w:rsidRPr="00B95F87">
        <w:rPr>
          <w:rFonts w:ascii="Times New Roman" w:hAnsi="Times New Roman"/>
        </w:rPr>
        <w:t xml:space="preserve">students’ </w:t>
      </w:r>
      <w:r w:rsidR="00604C11">
        <w:rPr>
          <w:rFonts w:ascii="Times New Roman" w:hAnsi="Times New Roman"/>
        </w:rPr>
        <w:t xml:space="preserve">academic </w:t>
      </w:r>
      <w:r w:rsidR="00B95F87" w:rsidRPr="00B95F87">
        <w:rPr>
          <w:rFonts w:ascii="Times New Roman" w:hAnsi="Times New Roman"/>
        </w:rPr>
        <w:t>success</w:t>
      </w:r>
      <w:r w:rsidR="00AD6AD2">
        <w:rPr>
          <w:rFonts w:ascii="Times New Roman" w:hAnsi="Times New Roman"/>
        </w:rPr>
        <w:t xml:space="preserve"> </w:t>
      </w:r>
      <w:r w:rsidR="00AD6AD2" w:rsidRPr="00F052CD">
        <w:rPr>
          <w:rFonts w:ascii="Times New Roman" w:hAnsi="Times New Roman"/>
        </w:rPr>
        <w:t>a</w:t>
      </w:r>
      <w:r w:rsidR="00604C11" w:rsidRPr="00F052CD">
        <w:rPr>
          <w:rFonts w:ascii="Times New Roman" w:hAnsi="Times New Roman"/>
        </w:rPr>
        <w:t>s well as</w:t>
      </w:r>
      <w:r w:rsidR="00AD6AD2" w:rsidRPr="00F052CD">
        <w:rPr>
          <w:rFonts w:ascii="Times New Roman" w:hAnsi="Times New Roman"/>
        </w:rPr>
        <w:t xml:space="preserve"> success in reading by 3</w:t>
      </w:r>
      <w:r w:rsidR="00AD6AD2" w:rsidRPr="00F052CD">
        <w:rPr>
          <w:rFonts w:ascii="Times New Roman" w:hAnsi="Times New Roman"/>
          <w:vertAlign w:val="superscript"/>
        </w:rPr>
        <w:t>rd</w:t>
      </w:r>
      <w:r w:rsidR="00AD6AD2" w:rsidRPr="00F052CD">
        <w:rPr>
          <w:rFonts w:ascii="Times New Roman" w:hAnsi="Times New Roman"/>
        </w:rPr>
        <w:t xml:space="preserve"> grade</w:t>
      </w:r>
      <w:r w:rsidR="00604C11" w:rsidRPr="00F052CD">
        <w:rPr>
          <w:rFonts w:ascii="Times New Roman" w:hAnsi="Times New Roman"/>
        </w:rPr>
        <w:t xml:space="preserve"> for elementary students</w:t>
      </w:r>
      <w:r w:rsidR="00B95F87" w:rsidRPr="00B95F87">
        <w:rPr>
          <w:rFonts w:ascii="Times New Roman" w:hAnsi="Times New Roman"/>
        </w:rPr>
        <w:t>.</w:t>
      </w:r>
      <w:r w:rsidR="00F57839">
        <w:rPr>
          <w:rFonts w:ascii="Times New Roman" w:hAnsi="Times New Roman"/>
        </w:rPr>
        <w:t xml:space="preserve"> The </w:t>
      </w:r>
      <w:r w:rsidR="00B95F87" w:rsidRPr="00B95F87">
        <w:rPr>
          <w:rFonts w:ascii="Times New Roman" w:hAnsi="Times New Roman"/>
        </w:rPr>
        <w:t>EWS enables educators to record, track, and analyze the impact of mitigating actions — interventions and outcomes — in response to information from the indicators.</w:t>
      </w:r>
    </w:p>
    <w:p w14:paraId="02E2DE79" w14:textId="7EB168B7" w:rsidR="00B95F87" w:rsidRDefault="00B95F87" w:rsidP="00B95F87">
      <w:pPr>
        <w:spacing w:before="120"/>
        <w:rPr>
          <w:rFonts w:ascii="Times New Roman" w:hAnsi="Times New Roman"/>
        </w:rPr>
      </w:pPr>
      <w:r w:rsidRPr="00B95F87">
        <w:rPr>
          <w:rFonts w:ascii="Times New Roman" w:hAnsi="Times New Roman"/>
        </w:rPr>
        <w:t>The EWS helps to identify individuals and groups of students who need particular support as well as provides information for broader school and district policy decisions that will result in greater support.</w:t>
      </w:r>
    </w:p>
    <w:p w14:paraId="38D8C9B4" w14:textId="434757C0" w:rsidR="000D0976" w:rsidRDefault="002161E6" w:rsidP="002161E6">
      <w:pPr>
        <w:pStyle w:val="Heading2"/>
      </w:pPr>
      <w:bookmarkStart w:id="17" w:name="_Toc149145542"/>
      <w:r>
        <w:t xml:space="preserve">Key </w:t>
      </w:r>
      <w:r w:rsidR="000D0976">
        <w:t>Objectives</w:t>
      </w:r>
      <w:bookmarkEnd w:id="17"/>
    </w:p>
    <w:p w14:paraId="22FE2CCE" w14:textId="0978A38F" w:rsidR="002161E6" w:rsidRDefault="002161E6" w:rsidP="002161E6">
      <w:pPr>
        <w:rPr>
          <w:rFonts w:ascii="Times New Roman" w:hAnsi="Times New Roman"/>
        </w:rPr>
      </w:pPr>
      <w:r w:rsidRPr="002161E6">
        <w:rPr>
          <w:rFonts w:ascii="Times New Roman" w:hAnsi="Times New Roman"/>
        </w:rPr>
        <w:t>This section includes the</w:t>
      </w:r>
      <w:r>
        <w:rPr>
          <w:rFonts w:ascii="Times New Roman" w:hAnsi="Times New Roman"/>
        </w:rPr>
        <w:t xml:space="preserve"> overarching</w:t>
      </w:r>
      <w:r w:rsidRPr="002161E6">
        <w:rPr>
          <w:rFonts w:ascii="Times New Roman" w:hAnsi="Times New Roman"/>
        </w:rPr>
        <w:t xml:space="preserve"> project </w:t>
      </w:r>
      <w:r w:rsidR="004805E4">
        <w:rPr>
          <w:rFonts w:ascii="Times New Roman" w:hAnsi="Times New Roman"/>
        </w:rPr>
        <w:t xml:space="preserve">and business </w:t>
      </w:r>
      <w:r>
        <w:rPr>
          <w:rFonts w:ascii="Times New Roman" w:hAnsi="Times New Roman"/>
        </w:rPr>
        <w:t>objectives</w:t>
      </w:r>
      <w:r w:rsidRPr="002161E6">
        <w:rPr>
          <w:rFonts w:ascii="Times New Roman" w:hAnsi="Times New Roman"/>
        </w:rPr>
        <w:t xml:space="preserve"> regarding the EWS </w:t>
      </w:r>
      <w:r w:rsidR="009400A8">
        <w:rPr>
          <w:rFonts w:ascii="Times New Roman" w:hAnsi="Times New Roman"/>
        </w:rPr>
        <w:t>Solution</w:t>
      </w:r>
      <w:r w:rsidRPr="002161E6">
        <w:rPr>
          <w:rFonts w:ascii="Times New Roman" w:hAnsi="Times New Roman"/>
        </w:rPr>
        <w:t xml:space="preserve">. </w:t>
      </w:r>
      <w:r>
        <w:rPr>
          <w:rFonts w:ascii="Times New Roman" w:hAnsi="Times New Roman"/>
        </w:rPr>
        <w:t>Key objectives</w:t>
      </w:r>
      <w:r w:rsidRPr="002161E6">
        <w:rPr>
          <w:rFonts w:ascii="Times New Roman" w:hAnsi="Times New Roman"/>
        </w:rPr>
        <w:t xml:space="preserve"> are defined as</w:t>
      </w:r>
      <w:r>
        <w:rPr>
          <w:rFonts w:ascii="Times New Roman" w:hAnsi="Times New Roman"/>
        </w:rPr>
        <w:t xml:space="preserve"> the requirements needed</w:t>
      </w:r>
      <w:r w:rsidRPr="002161E6">
        <w:rPr>
          <w:rFonts w:ascii="Times New Roman" w:hAnsi="Times New Roman"/>
        </w:rPr>
        <w:t xml:space="preserve"> </w:t>
      </w:r>
      <w:r>
        <w:rPr>
          <w:rFonts w:ascii="Times New Roman" w:hAnsi="Times New Roman"/>
        </w:rPr>
        <w:t>to meet</w:t>
      </w:r>
      <w:r w:rsidRPr="002161E6">
        <w:rPr>
          <w:rFonts w:ascii="Times New Roman" w:hAnsi="Times New Roman"/>
        </w:rPr>
        <w:t xml:space="preserve"> the </w:t>
      </w:r>
      <w:r>
        <w:rPr>
          <w:rFonts w:ascii="Times New Roman" w:hAnsi="Times New Roman"/>
        </w:rPr>
        <w:t>purpose</w:t>
      </w:r>
      <w:r w:rsidRPr="002161E6">
        <w:rPr>
          <w:rFonts w:ascii="Times New Roman" w:hAnsi="Times New Roman"/>
        </w:rPr>
        <w:t xml:space="preserve"> of th</w:t>
      </w:r>
      <w:r w:rsidR="00555744">
        <w:rPr>
          <w:rFonts w:ascii="Times New Roman" w:hAnsi="Times New Roman"/>
        </w:rPr>
        <w:t>e EWS Solution</w:t>
      </w:r>
      <w:r w:rsidRPr="002161E6">
        <w:rPr>
          <w:rFonts w:ascii="Times New Roman" w:hAnsi="Times New Roman"/>
        </w:rPr>
        <w:t>.</w:t>
      </w:r>
    </w:p>
    <w:p w14:paraId="16F62F5C" w14:textId="77777777" w:rsidR="002161E6" w:rsidRPr="002161E6" w:rsidRDefault="002161E6" w:rsidP="002161E6">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8757"/>
      </w:tblGrid>
      <w:tr w:rsidR="000D0976" w:rsidRPr="000229E0" w14:paraId="3C97E84B" w14:textId="77777777" w:rsidTr="00E13BAC">
        <w:trPr>
          <w:trHeight w:val="350"/>
        </w:trPr>
        <w:tc>
          <w:tcPr>
            <w:tcW w:w="670" w:type="dxa"/>
            <w:shd w:val="clear" w:color="auto" w:fill="95B3D7" w:themeFill="accent1" w:themeFillTint="99"/>
            <w:vAlign w:val="center"/>
          </w:tcPr>
          <w:p w14:paraId="4B5E5281" w14:textId="77777777" w:rsidR="000D0976" w:rsidRPr="000229E0" w:rsidRDefault="000D0976" w:rsidP="000F4B36">
            <w:pPr>
              <w:spacing w:before="120"/>
              <w:jc w:val="left"/>
              <w:rPr>
                <w:rFonts w:asciiTheme="minorHAnsi" w:hAnsiTheme="minorHAnsi"/>
                <w:b/>
                <w:sz w:val="22"/>
                <w:szCs w:val="22"/>
              </w:rPr>
            </w:pPr>
            <w:r w:rsidRPr="000229E0">
              <w:rPr>
                <w:rFonts w:asciiTheme="minorHAnsi" w:hAnsiTheme="minorHAnsi"/>
                <w:b/>
                <w:sz w:val="22"/>
                <w:szCs w:val="22"/>
              </w:rPr>
              <w:t>ID</w:t>
            </w:r>
          </w:p>
        </w:tc>
        <w:tc>
          <w:tcPr>
            <w:tcW w:w="8757" w:type="dxa"/>
            <w:shd w:val="clear" w:color="auto" w:fill="95B3D7" w:themeFill="accent1" w:themeFillTint="99"/>
            <w:vAlign w:val="center"/>
          </w:tcPr>
          <w:p w14:paraId="7C900836" w14:textId="77777777" w:rsidR="000D0976" w:rsidRPr="000229E0" w:rsidRDefault="000D0976" w:rsidP="000F4B36">
            <w:pPr>
              <w:spacing w:before="120"/>
              <w:jc w:val="left"/>
              <w:rPr>
                <w:rFonts w:asciiTheme="minorHAnsi" w:hAnsiTheme="minorHAnsi"/>
                <w:b/>
                <w:sz w:val="22"/>
                <w:szCs w:val="22"/>
              </w:rPr>
            </w:pPr>
            <w:r w:rsidRPr="000229E0">
              <w:rPr>
                <w:rFonts w:asciiTheme="minorHAnsi" w:hAnsiTheme="minorHAnsi"/>
                <w:b/>
                <w:sz w:val="22"/>
                <w:szCs w:val="22"/>
              </w:rPr>
              <w:t>Objective</w:t>
            </w:r>
          </w:p>
        </w:tc>
      </w:tr>
      <w:tr w:rsidR="000D0976" w:rsidRPr="00927753" w14:paraId="59C354EC" w14:textId="77777777" w:rsidTr="00793791">
        <w:tc>
          <w:tcPr>
            <w:tcW w:w="670" w:type="dxa"/>
          </w:tcPr>
          <w:p w14:paraId="2AB755A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OB1</w:t>
            </w:r>
          </w:p>
        </w:tc>
        <w:tc>
          <w:tcPr>
            <w:tcW w:w="8757" w:type="dxa"/>
          </w:tcPr>
          <w:p w14:paraId="565D70F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Mitigate academic achievement and dropout issues for at-risk students</w:t>
            </w:r>
          </w:p>
        </w:tc>
      </w:tr>
      <w:tr w:rsidR="000D0976" w:rsidRPr="00927753" w14:paraId="2F349DF0" w14:textId="77777777" w:rsidTr="00793791">
        <w:tc>
          <w:tcPr>
            <w:tcW w:w="670" w:type="dxa"/>
          </w:tcPr>
          <w:p w14:paraId="359DCD7B"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OB2</w:t>
            </w:r>
          </w:p>
          <w:p w14:paraId="01E0C92B" w14:textId="77777777" w:rsidR="000D0976" w:rsidRPr="00E13BAC" w:rsidRDefault="000D0976" w:rsidP="00E13BAC">
            <w:pPr>
              <w:rPr>
                <w:rFonts w:asciiTheme="majorHAnsi" w:hAnsiTheme="majorHAnsi" w:cstheme="majorHAnsi"/>
                <w:sz w:val="22"/>
                <w:szCs w:val="22"/>
              </w:rPr>
            </w:pPr>
          </w:p>
        </w:tc>
        <w:tc>
          <w:tcPr>
            <w:tcW w:w="8757" w:type="dxa"/>
          </w:tcPr>
          <w:p w14:paraId="27923629" w14:textId="429DA1E5"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 xml:space="preserve">Provide educators with easily accessible data on validated indicators that are predictive of their </w:t>
            </w:r>
            <w:r w:rsidR="003E3E42">
              <w:rPr>
                <w:rFonts w:asciiTheme="majorHAnsi" w:hAnsiTheme="majorHAnsi" w:cstheme="majorHAnsi"/>
                <w:sz w:val="22"/>
                <w:szCs w:val="22"/>
              </w:rPr>
              <w:t>K-12</w:t>
            </w:r>
            <w:r w:rsidR="003E3E42" w:rsidRPr="003E3E42">
              <w:rPr>
                <w:rFonts w:asciiTheme="majorHAnsi" w:hAnsiTheme="majorHAnsi" w:cstheme="majorHAnsi"/>
                <w:sz w:val="22"/>
                <w:szCs w:val="22"/>
                <w:vertAlign w:val="superscript"/>
              </w:rPr>
              <w:t>th</w:t>
            </w:r>
            <w:r w:rsidR="003E3E42">
              <w:rPr>
                <w:rFonts w:asciiTheme="majorHAnsi" w:hAnsiTheme="majorHAnsi" w:cstheme="majorHAnsi"/>
                <w:sz w:val="22"/>
                <w:szCs w:val="22"/>
              </w:rPr>
              <w:t xml:space="preserve"> grade </w:t>
            </w:r>
            <w:r w:rsidRPr="00E13BAC">
              <w:rPr>
                <w:rFonts w:asciiTheme="majorHAnsi" w:hAnsiTheme="majorHAnsi" w:cstheme="majorHAnsi"/>
                <w:sz w:val="22"/>
                <w:szCs w:val="22"/>
              </w:rPr>
              <w:t>students’</w:t>
            </w:r>
            <w:r w:rsidR="003E3E42">
              <w:rPr>
                <w:rFonts w:asciiTheme="majorHAnsi" w:hAnsiTheme="majorHAnsi" w:cstheme="majorHAnsi"/>
                <w:sz w:val="22"/>
                <w:szCs w:val="22"/>
              </w:rPr>
              <w:t xml:space="preserve"> academic</w:t>
            </w:r>
            <w:r w:rsidRPr="00E13BAC">
              <w:rPr>
                <w:rFonts w:asciiTheme="majorHAnsi" w:hAnsiTheme="majorHAnsi" w:cstheme="majorHAnsi"/>
                <w:sz w:val="22"/>
                <w:szCs w:val="22"/>
              </w:rPr>
              <w:t xml:space="preserve"> </w:t>
            </w:r>
            <w:r w:rsidR="00901A68">
              <w:rPr>
                <w:rFonts w:asciiTheme="majorHAnsi" w:hAnsiTheme="majorHAnsi" w:cstheme="majorHAnsi"/>
                <w:sz w:val="22"/>
                <w:szCs w:val="22"/>
              </w:rPr>
              <w:t xml:space="preserve">success </w:t>
            </w:r>
            <w:r w:rsidR="0004071B">
              <w:rPr>
                <w:rFonts w:asciiTheme="majorHAnsi" w:hAnsiTheme="majorHAnsi" w:cstheme="majorHAnsi"/>
                <w:sz w:val="22"/>
                <w:szCs w:val="22"/>
              </w:rPr>
              <w:t xml:space="preserve">and success </w:t>
            </w:r>
            <w:r w:rsidR="00901A68">
              <w:rPr>
                <w:rFonts w:asciiTheme="majorHAnsi" w:hAnsiTheme="majorHAnsi" w:cstheme="majorHAnsi"/>
                <w:sz w:val="22"/>
                <w:szCs w:val="22"/>
              </w:rPr>
              <w:t>in reading by 3</w:t>
            </w:r>
            <w:r w:rsidR="00901A68" w:rsidRPr="00901A68">
              <w:rPr>
                <w:rFonts w:asciiTheme="majorHAnsi" w:hAnsiTheme="majorHAnsi" w:cstheme="majorHAnsi"/>
                <w:sz w:val="22"/>
                <w:szCs w:val="22"/>
                <w:vertAlign w:val="superscript"/>
              </w:rPr>
              <w:t>rd</w:t>
            </w:r>
            <w:r w:rsidR="00901A68">
              <w:rPr>
                <w:rFonts w:asciiTheme="majorHAnsi" w:hAnsiTheme="majorHAnsi" w:cstheme="majorHAnsi"/>
                <w:sz w:val="22"/>
                <w:szCs w:val="22"/>
              </w:rPr>
              <w:t xml:space="preserve"> grade</w:t>
            </w:r>
            <w:r w:rsidR="0004071B">
              <w:rPr>
                <w:rFonts w:asciiTheme="majorHAnsi" w:hAnsiTheme="majorHAnsi" w:cstheme="majorHAnsi"/>
                <w:sz w:val="22"/>
                <w:szCs w:val="22"/>
              </w:rPr>
              <w:t xml:space="preserve"> for elem. students</w:t>
            </w:r>
          </w:p>
        </w:tc>
      </w:tr>
      <w:tr w:rsidR="000D0976" w:rsidRPr="00927753" w14:paraId="49698C56" w14:textId="77777777" w:rsidTr="00793791">
        <w:tc>
          <w:tcPr>
            <w:tcW w:w="670" w:type="dxa"/>
          </w:tcPr>
          <w:p w14:paraId="41F77F08" w14:textId="342C9B95"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OB3</w:t>
            </w:r>
          </w:p>
        </w:tc>
        <w:tc>
          <w:tcPr>
            <w:tcW w:w="8757" w:type="dxa"/>
          </w:tcPr>
          <w:p w14:paraId="4ED12AF3" w14:textId="498ABBFE"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Provide educators timely, actionable insight into the students who may need additional suppor</w:t>
            </w:r>
            <w:r w:rsidR="00D9555C">
              <w:rPr>
                <w:rFonts w:asciiTheme="majorHAnsi" w:hAnsiTheme="majorHAnsi" w:cstheme="majorHAnsi"/>
                <w:sz w:val="22"/>
                <w:szCs w:val="22"/>
              </w:rPr>
              <w:t>t</w:t>
            </w:r>
          </w:p>
        </w:tc>
      </w:tr>
      <w:tr w:rsidR="000D0976" w:rsidRPr="00927753" w14:paraId="4D56B2D1" w14:textId="77777777" w:rsidTr="00793791">
        <w:tc>
          <w:tcPr>
            <w:tcW w:w="670" w:type="dxa"/>
          </w:tcPr>
          <w:p w14:paraId="713993D5"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OB4</w:t>
            </w:r>
          </w:p>
          <w:p w14:paraId="48E9555A" w14:textId="77777777" w:rsidR="000D0976" w:rsidRPr="00E13BAC" w:rsidRDefault="000D0976" w:rsidP="00E13BAC">
            <w:pPr>
              <w:rPr>
                <w:rFonts w:asciiTheme="majorHAnsi" w:hAnsiTheme="majorHAnsi" w:cstheme="majorHAnsi"/>
                <w:sz w:val="22"/>
                <w:szCs w:val="22"/>
              </w:rPr>
            </w:pPr>
          </w:p>
        </w:tc>
        <w:tc>
          <w:tcPr>
            <w:tcW w:w="8757" w:type="dxa"/>
          </w:tcPr>
          <w:p w14:paraId="3A7C4B04"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Identify individuals and groups of students who need particular support, and help provide information for broader school and district policy decisions that will result in greater support overall</w:t>
            </w:r>
          </w:p>
        </w:tc>
      </w:tr>
      <w:tr w:rsidR="000D0976" w:rsidRPr="00927753" w14:paraId="2310807D" w14:textId="77777777" w:rsidTr="00793791">
        <w:tc>
          <w:tcPr>
            <w:tcW w:w="670" w:type="dxa"/>
          </w:tcPr>
          <w:p w14:paraId="1216D804"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lastRenderedPageBreak/>
              <w:t>OB5</w:t>
            </w:r>
          </w:p>
        </w:tc>
        <w:tc>
          <w:tcPr>
            <w:tcW w:w="8757" w:type="dxa"/>
          </w:tcPr>
          <w:p w14:paraId="1169CE00"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Enable educators to record, track, and analyze the impact of the actions — interventions and responses — in response to information from the indicators</w:t>
            </w:r>
          </w:p>
        </w:tc>
      </w:tr>
      <w:tr w:rsidR="000D0976" w:rsidRPr="00927753" w14:paraId="6CAFA2A6" w14:textId="77777777" w:rsidTr="00793791">
        <w:tc>
          <w:tcPr>
            <w:tcW w:w="670" w:type="dxa"/>
          </w:tcPr>
          <w:p w14:paraId="4B1DEE83" w14:textId="77777777"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OB6</w:t>
            </w:r>
          </w:p>
        </w:tc>
        <w:tc>
          <w:tcPr>
            <w:tcW w:w="8757" w:type="dxa"/>
          </w:tcPr>
          <w:p w14:paraId="5653ECC8" w14:textId="25C42132" w:rsidR="000D0976" w:rsidRPr="00E13BAC" w:rsidRDefault="000D0976" w:rsidP="00E13BAC">
            <w:pPr>
              <w:rPr>
                <w:rFonts w:asciiTheme="majorHAnsi" w:hAnsiTheme="majorHAnsi" w:cstheme="majorHAnsi"/>
                <w:sz w:val="22"/>
                <w:szCs w:val="22"/>
              </w:rPr>
            </w:pPr>
            <w:r w:rsidRPr="00E13BAC">
              <w:rPr>
                <w:rFonts w:asciiTheme="majorHAnsi" w:hAnsiTheme="majorHAnsi" w:cstheme="majorHAnsi"/>
                <w:sz w:val="22"/>
                <w:szCs w:val="22"/>
              </w:rPr>
              <w:t xml:space="preserve">Provide aggregated data at the individual, classroom, grade, school, and district level (and state level for statewide systems), and disaggregated by different student sub-groups, including customized sub-groups </w:t>
            </w:r>
            <w:r w:rsidR="00D640B2">
              <w:rPr>
                <w:rFonts w:asciiTheme="majorHAnsi" w:hAnsiTheme="majorHAnsi" w:cstheme="majorHAnsi"/>
                <w:sz w:val="22"/>
                <w:szCs w:val="22"/>
              </w:rPr>
              <w:t>identified</w:t>
            </w:r>
            <w:r w:rsidRPr="00E13BAC">
              <w:rPr>
                <w:rFonts w:asciiTheme="majorHAnsi" w:hAnsiTheme="majorHAnsi" w:cstheme="majorHAnsi"/>
                <w:sz w:val="22"/>
                <w:szCs w:val="22"/>
              </w:rPr>
              <w:t xml:space="preserve"> by schools and districts</w:t>
            </w:r>
          </w:p>
        </w:tc>
      </w:tr>
    </w:tbl>
    <w:p w14:paraId="6D1125DA" w14:textId="660450DA" w:rsidR="00793791" w:rsidRPr="004533D9" w:rsidRDefault="00793791" w:rsidP="00793791">
      <w:pPr>
        <w:pStyle w:val="Heading2"/>
        <w:spacing w:after="240"/>
      </w:pPr>
      <w:bookmarkStart w:id="18" w:name="_Toc149145543"/>
      <w:r>
        <w:t>Project Stakeholders</w:t>
      </w:r>
      <w:bookmarkEnd w:id="18"/>
    </w:p>
    <w:tbl>
      <w:tblPr>
        <w:tblW w:w="60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3129"/>
      </w:tblGrid>
      <w:tr w:rsidR="00FF74ED" w:rsidRPr="000229E0" w14:paraId="1C69B6E5" w14:textId="77777777" w:rsidTr="006E25EF">
        <w:trPr>
          <w:tblHeader/>
        </w:trPr>
        <w:tc>
          <w:tcPr>
            <w:tcW w:w="2880" w:type="dxa"/>
            <w:shd w:val="clear" w:color="auto" w:fill="95B3D7" w:themeFill="accent1" w:themeFillTint="99"/>
          </w:tcPr>
          <w:p w14:paraId="1E8260F6" w14:textId="77777777" w:rsidR="00793791" w:rsidRPr="000229E0" w:rsidRDefault="00793791" w:rsidP="00793791">
            <w:pPr>
              <w:spacing w:before="120"/>
              <w:rPr>
                <w:rFonts w:asciiTheme="minorHAnsi" w:hAnsiTheme="minorHAnsi"/>
                <w:b/>
                <w:bCs/>
                <w:sz w:val="22"/>
                <w:szCs w:val="22"/>
              </w:rPr>
            </w:pPr>
            <w:r w:rsidRPr="000229E0">
              <w:rPr>
                <w:rFonts w:asciiTheme="minorHAnsi" w:hAnsiTheme="minorHAnsi"/>
                <w:b/>
                <w:bCs/>
                <w:sz w:val="22"/>
                <w:szCs w:val="22"/>
              </w:rPr>
              <w:t>Name</w:t>
            </w:r>
          </w:p>
        </w:tc>
        <w:tc>
          <w:tcPr>
            <w:tcW w:w="3129" w:type="dxa"/>
            <w:shd w:val="clear" w:color="auto" w:fill="95B3D7" w:themeFill="accent1" w:themeFillTint="99"/>
          </w:tcPr>
          <w:p w14:paraId="0ACE74AB" w14:textId="77777777" w:rsidR="00793791" w:rsidRPr="000229E0" w:rsidRDefault="00793791" w:rsidP="00793791">
            <w:pPr>
              <w:spacing w:before="120"/>
              <w:rPr>
                <w:rFonts w:asciiTheme="minorHAnsi" w:hAnsiTheme="minorHAnsi"/>
                <w:b/>
                <w:bCs/>
                <w:sz w:val="22"/>
                <w:szCs w:val="22"/>
              </w:rPr>
            </w:pPr>
            <w:r w:rsidRPr="000229E0">
              <w:rPr>
                <w:rFonts w:asciiTheme="minorHAnsi" w:hAnsiTheme="minorHAnsi"/>
                <w:b/>
                <w:bCs/>
                <w:sz w:val="22"/>
                <w:szCs w:val="22"/>
              </w:rPr>
              <w:t>Title</w:t>
            </w:r>
          </w:p>
        </w:tc>
      </w:tr>
      <w:tr w:rsidR="00793791" w:rsidRPr="00927753" w14:paraId="3B05D538" w14:textId="77777777" w:rsidTr="006E25EF">
        <w:tc>
          <w:tcPr>
            <w:tcW w:w="2880" w:type="dxa"/>
          </w:tcPr>
          <w:p w14:paraId="1E9A2A2A"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Annette Pladevega Sablan</w:t>
            </w:r>
          </w:p>
        </w:tc>
        <w:tc>
          <w:tcPr>
            <w:tcW w:w="3129" w:type="dxa"/>
          </w:tcPr>
          <w:p w14:paraId="1B503EDD"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Project Director</w:t>
            </w:r>
          </w:p>
        </w:tc>
      </w:tr>
      <w:tr w:rsidR="00793791" w:rsidRPr="00927753" w14:paraId="2BE31026" w14:textId="77777777" w:rsidTr="006E25EF">
        <w:tc>
          <w:tcPr>
            <w:tcW w:w="2880" w:type="dxa"/>
          </w:tcPr>
          <w:p w14:paraId="00F79DC1"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Jeannifer Cubangbang</w:t>
            </w:r>
          </w:p>
        </w:tc>
        <w:tc>
          <w:tcPr>
            <w:tcW w:w="3129" w:type="dxa"/>
          </w:tcPr>
          <w:p w14:paraId="366BA9CA" w14:textId="77777777" w:rsidR="00793791" w:rsidRPr="00927753" w:rsidRDefault="00793791" w:rsidP="009C5408">
            <w:pPr>
              <w:rPr>
                <w:rFonts w:asciiTheme="majorHAnsi" w:hAnsiTheme="majorHAnsi" w:cstheme="majorHAnsi"/>
                <w:sz w:val="22"/>
                <w:szCs w:val="22"/>
              </w:rPr>
            </w:pPr>
            <w:r w:rsidRPr="00927753">
              <w:rPr>
                <w:rFonts w:asciiTheme="majorHAnsi" w:hAnsiTheme="majorHAnsi" w:cstheme="majorHAnsi"/>
                <w:sz w:val="22"/>
                <w:szCs w:val="22"/>
              </w:rPr>
              <w:t>SLDS Technical Manager</w:t>
            </w:r>
          </w:p>
        </w:tc>
      </w:tr>
    </w:tbl>
    <w:p w14:paraId="41FD5B73" w14:textId="77777777" w:rsidR="00793791" w:rsidRDefault="00793791" w:rsidP="00793791"/>
    <w:p w14:paraId="1786F977" w14:textId="7F0F01C7" w:rsidR="00793791" w:rsidRDefault="00FC74F5" w:rsidP="00793791">
      <w:pPr>
        <w:pStyle w:val="Heading1"/>
        <w:keepLines w:val="0"/>
        <w:spacing w:before="240" w:after="60"/>
        <w:ind w:left="360" w:hanging="360"/>
      </w:pPr>
      <w:bookmarkStart w:id="19" w:name="_Toc149145544"/>
      <w:r>
        <w:t>Project</w:t>
      </w:r>
      <w:r w:rsidR="00793791">
        <w:t xml:space="preserve"> Overview</w:t>
      </w:r>
      <w:bookmarkEnd w:id="19"/>
    </w:p>
    <w:p w14:paraId="27F1C942" w14:textId="05EF85A9" w:rsidR="000D0976" w:rsidRDefault="000D0976" w:rsidP="00ED3399">
      <w:pPr>
        <w:pStyle w:val="Heading2"/>
      </w:pPr>
      <w:bookmarkStart w:id="20" w:name="_Toc149145545"/>
      <w:r>
        <w:t>Project Assumptions</w:t>
      </w:r>
      <w:bookmarkEnd w:id="20"/>
    </w:p>
    <w:p w14:paraId="08339918" w14:textId="028482DC" w:rsidR="00DE6975" w:rsidRPr="00ED3399" w:rsidRDefault="00DE6975" w:rsidP="00DE6975">
      <w:pPr>
        <w:rPr>
          <w:rFonts w:ascii="Times New Roman" w:hAnsi="Times New Roman"/>
        </w:rPr>
      </w:pPr>
      <w:bookmarkStart w:id="21" w:name="_Hlk120095136"/>
      <w:r w:rsidRPr="00ED3399">
        <w:rPr>
          <w:rFonts w:ascii="Times New Roman" w:hAnsi="Times New Roman"/>
        </w:rPr>
        <w:t>This section includes the project team’s assumptions regarding th</w:t>
      </w:r>
      <w:r w:rsidR="00ED3399" w:rsidRPr="00ED3399">
        <w:rPr>
          <w:rFonts w:ascii="Times New Roman" w:hAnsi="Times New Roman"/>
        </w:rPr>
        <w:t>e EWS</w:t>
      </w:r>
      <w:r w:rsidRPr="00ED3399">
        <w:rPr>
          <w:rFonts w:ascii="Times New Roman" w:hAnsi="Times New Roman"/>
        </w:rPr>
        <w:t xml:space="preserve"> </w:t>
      </w:r>
      <w:r w:rsidR="009400A8">
        <w:rPr>
          <w:rFonts w:ascii="Times New Roman" w:hAnsi="Times New Roman"/>
        </w:rPr>
        <w:t>Solution</w:t>
      </w:r>
      <w:r w:rsidRPr="00ED3399">
        <w:rPr>
          <w:rFonts w:ascii="Times New Roman" w:hAnsi="Times New Roman"/>
        </w:rPr>
        <w:t>. Project assumptions are defined as an accepted precondition or set of preconditions that may impact the design, development, and implementation of th</w:t>
      </w:r>
      <w:r w:rsidR="00555744">
        <w:rPr>
          <w:rFonts w:ascii="Times New Roman" w:hAnsi="Times New Roman"/>
        </w:rPr>
        <w:t>e EWS Solution</w:t>
      </w:r>
      <w:r w:rsidRPr="00ED3399">
        <w:rPr>
          <w:rFonts w:ascii="Times New Roman" w:hAnsi="Times New Roman"/>
        </w:rPr>
        <w:t xml:space="preserve">. </w:t>
      </w:r>
    </w:p>
    <w:bookmarkEnd w:id="21"/>
    <w:p w14:paraId="50E75326" w14:textId="77777777" w:rsidR="00DE6975" w:rsidRPr="00DE6975" w:rsidRDefault="00DE6975" w:rsidP="00DE6975"/>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3"/>
        <w:gridCol w:w="8712"/>
      </w:tblGrid>
      <w:tr w:rsidR="000D0976" w:rsidRPr="000229E0" w14:paraId="3D16BDB7" w14:textId="77777777" w:rsidTr="00793791">
        <w:tc>
          <w:tcPr>
            <w:tcW w:w="643" w:type="dxa"/>
            <w:shd w:val="clear" w:color="auto" w:fill="95B3D7" w:themeFill="accent1" w:themeFillTint="99"/>
          </w:tcPr>
          <w:p w14:paraId="78C213CD" w14:textId="77777777" w:rsidR="000D0976" w:rsidRPr="000229E0" w:rsidRDefault="000D0976" w:rsidP="000D0976">
            <w:pPr>
              <w:spacing w:before="120"/>
              <w:rPr>
                <w:rFonts w:asciiTheme="minorHAnsi" w:hAnsiTheme="minorHAnsi"/>
                <w:b/>
                <w:sz w:val="22"/>
                <w:szCs w:val="22"/>
              </w:rPr>
            </w:pPr>
            <w:r w:rsidRPr="000229E0">
              <w:rPr>
                <w:rFonts w:asciiTheme="minorHAnsi" w:hAnsiTheme="minorHAnsi"/>
                <w:b/>
                <w:sz w:val="22"/>
                <w:szCs w:val="22"/>
              </w:rPr>
              <w:t>ID</w:t>
            </w:r>
          </w:p>
        </w:tc>
        <w:tc>
          <w:tcPr>
            <w:tcW w:w="8712" w:type="dxa"/>
            <w:shd w:val="clear" w:color="auto" w:fill="95B3D7" w:themeFill="accent1" w:themeFillTint="99"/>
          </w:tcPr>
          <w:p w14:paraId="487EA1EC" w14:textId="27AC5349" w:rsidR="000D0976" w:rsidRPr="000229E0" w:rsidRDefault="000D0976" w:rsidP="000D0976">
            <w:pPr>
              <w:spacing w:before="120"/>
              <w:rPr>
                <w:rFonts w:asciiTheme="minorHAnsi" w:hAnsiTheme="minorHAnsi"/>
                <w:b/>
                <w:sz w:val="22"/>
                <w:szCs w:val="22"/>
              </w:rPr>
            </w:pPr>
            <w:r w:rsidRPr="000229E0">
              <w:rPr>
                <w:rFonts w:asciiTheme="minorHAnsi" w:hAnsiTheme="minorHAnsi"/>
                <w:b/>
                <w:sz w:val="22"/>
                <w:szCs w:val="22"/>
              </w:rPr>
              <w:t>Assumption</w:t>
            </w:r>
          </w:p>
        </w:tc>
      </w:tr>
      <w:tr w:rsidR="000D0976" w:rsidRPr="00927753" w14:paraId="6F0B82B9" w14:textId="77777777" w:rsidTr="00793791">
        <w:tc>
          <w:tcPr>
            <w:tcW w:w="643" w:type="dxa"/>
          </w:tcPr>
          <w:p w14:paraId="363451F4" w14:textId="4B262EF4"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AS1</w:t>
            </w:r>
          </w:p>
        </w:tc>
        <w:tc>
          <w:tcPr>
            <w:tcW w:w="8712" w:type="dxa"/>
          </w:tcPr>
          <w:p w14:paraId="1038D336" w14:textId="4F2D7A7B" w:rsidR="000D0976" w:rsidRPr="00927753" w:rsidRDefault="00C85C60" w:rsidP="009C5408">
            <w:pPr>
              <w:rPr>
                <w:rFonts w:asciiTheme="majorHAnsi" w:hAnsiTheme="majorHAnsi" w:cstheme="majorHAnsi"/>
                <w:sz w:val="22"/>
                <w:szCs w:val="22"/>
              </w:rPr>
            </w:pPr>
            <w:r>
              <w:rPr>
                <w:rFonts w:asciiTheme="majorHAnsi" w:hAnsiTheme="majorHAnsi" w:cstheme="majorHAnsi"/>
                <w:sz w:val="22"/>
                <w:szCs w:val="22"/>
              </w:rPr>
              <w:t xml:space="preserve">All EWS </w:t>
            </w:r>
            <w:r w:rsidR="00BA4F26">
              <w:rPr>
                <w:rFonts w:asciiTheme="majorHAnsi" w:hAnsiTheme="majorHAnsi" w:cstheme="majorHAnsi"/>
                <w:sz w:val="22"/>
                <w:szCs w:val="22"/>
              </w:rPr>
              <w:t>U</w:t>
            </w:r>
            <w:r w:rsidR="000D0976" w:rsidRPr="00927753">
              <w:rPr>
                <w:rFonts w:asciiTheme="majorHAnsi" w:hAnsiTheme="majorHAnsi" w:cstheme="majorHAnsi"/>
                <w:sz w:val="22"/>
                <w:szCs w:val="22"/>
              </w:rPr>
              <w:t xml:space="preserve">sers will </w:t>
            </w:r>
            <w:r>
              <w:rPr>
                <w:rFonts w:asciiTheme="majorHAnsi" w:hAnsiTheme="majorHAnsi" w:cstheme="majorHAnsi"/>
                <w:sz w:val="22"/>
                <w:szCs w:val="22"/>
              </w:rPr>
              <w:t xml:space="preserve">also </w:t>
            </w:r>
            <w:r w:rsidR="000D0976" w:rsidRPr="00927753">
              <w:rPr>
                <w:rFonts w:asciiTheme="majorHAnsi" w:hAnsiTheme="majorHAnsi" w:cstheme="majorHAnsi"/>
                <w:sz w:val="22"/>
                <w:szCs w:val="22"/>
              </w:rPr>
              <w:t xml:space="preserve">be </w:t>
            </w:r>
            <w:r w:rsidR="0011697C">
              <w:rPr>
                <w:rFonts w:asciiTheme="majorHAnsi" w:hAnsiTheme="majorHAnsi" w:cstheme="majorHAnsi"/>
                <w:sz w:val="22"/>
                <w:szCs w:val="22"/>
              </w:rPr>
              <w:t xml:space="preserve">included </w:t>
            </w:r>
            <w:r w:rsidR="00BA4F26">
              <w:rPr>
                <w:rFonts w:asciiTheme="majorHAnsi" w:hAnsiTheme="majorHAnsi" w:cstheme="majorHAnsi"/>
                <w:sz w:val="22"/>
                <w:szCs w:val="22"/>
              </w:rPr>
              <w:t xml:space="preserve">in </w:t>
            </w:r>
            <w:r w:rsidR="000D0976" w:rsidRPr="00927753">
              <w:rPr>
                <w:rFonts w:asciiTheme="majorHAnsi" w:hAnsiTheme="majorHAnsi" w:cstheme="majorHAnsi"/>
                <w:sz w:val="22"/>
                <w:szCs w:val="22"/>
              </w:rPr>
              <w:t xml:space="preserve">Infinite Campus </w:t>
            </w:r>
            <w:r w:rsidR="0011697C">
              <w:rPr>
                <w:rFonts w:asciiTheme="majorHAnsi" w:hAnsiTheme="majorHAnsi" w:cstheme="majorHAnsi"/>
                <w:sz w:val="22"/>
                <w:szCs w:val="22"/>
              </w:rPr>
              <w:t>staff</w:t>
            </w:r>
          </w:p>
        </w:tc>
      </w:tr>
      <w:tr w:rsidR="000D0976" w:rsidRPr="00927753" w14:paraId="22BA532D" w14:textId="77777777" w:rsidTr="00793791">
        <w:tc>
          <w:tcPr>
            <w:tcW w:w="643" w:type="dxa"/>
          </w:tcPr>
          <w:p w14:paraId="731E2EBF" w14:textId="62C96794"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2</w:t>
            </w:r>
          </w:p>
        </w:tc>
        <w:tc>
          <w:tcPr>
            <w:tcW w:w="8712" w:type="dxa"/>
          </w:tcPr>
          <w:p w14:paraId="22B55CEA" w14:textId="65692F6E"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All EWS components will be hosted in the Cloud (</w:t>
            </w:r>
            <w:r w:rsidR="00E76ED7">
              <w:rPr>
                <w:rFonts w:asciiTheme="majorHAnsi" w:hAnsiTheme="majorHAnsi" w:cstheme="majorHAnsi"/>
                <w:sz w:val="22"/>
                <w:szCs w:val="22"/>
              </w:rPr>
              <w:t xml:space="preserve">MS </w:t>
            </w:r>
            <w:r w:rsidRPr="00927753">
              <w:rPr>
                <w:rFonts w:asciiTheme="majorHAnsi" w:hAnsiTheme="majorHAnsi" w:cstheme="majorHAnsi"/>
                <w:sz w:val="22"/>
                <w:szCs w:val="22"/>
              </w:rPr>
              <w:t>Azure)</w:t>
            </w:r>
          </w:p>
        </w:tc>
      </w:tr>
      <w:tr w:rsidR="000D0976" w:rsidRPr="00927753" w14:paraId="4E3D4BC7" w14:textId="77777777" w:rsidTr="00793791">
        <w:tc>
          <w:tcPr>
            <w:tcW w:w="643" w:type="dxa"/>
          </w:tcPr>
          <w:p w14:paraId="19ADAD9D" w14:textId="0C30CADC" w:rsidR="000D0976" w:rsidRPr="00927753" w:rsidRDefault="000D0976"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3</w:t>
            </w:r>
          </w:p>
        </w:tc>
        <w:tc>
          <w:tcPr>
            <w:tcW w:w="8712" w:type="dxa"/>
          </w:tcPr>
          <w:p w14:paraId="36EA1BE7" w14:textId="2C0D0571" w:rsidR="000D0976" w:rsidRPr="00927753" w:rsidRDefault="00ED3399" w:rsidP="009C5408">
            <w:pPr>
              <w:rPr>
                <w:rFonts w:asciiTheme="majorHAnsi" w:hAnsiTheme="majorHAnsi" w:cstheme="majorHAnsi"/>
                <w:sz w:val="22"/>
                <w:szCs w:val="22"/>
              </w:rPr>
            </w:pPr>
            <w:r w:rsidRPr="00927753">
              <w:rPr>
                <w:rFonts w:asciiTheme="majorHAnsi" w:hAnsiTheme="majorHAnsi" w:cstheme="majorHAnsi"/>
                <w:sz w:val="22"/>
                <w:szCs w:val="22"/>
              </w:rPr>
              <w:t>All data cleansing</w:t>
            </w:r>
            <w:r w:rsidR="00E76ED7">
              <w:rPr>
                <w:rFonts w:asciiTheme="majorHAnsi" w:hAnsiTheme="majorHAnsi" w:cstheme="majorHAnsi"/>
                <w:sz w:val="22"/>
                <w:szCs w:val="22"/>
              </w:rPr>
              <w:t xml:space="preserve"> activities by CNMI PSS must be completed</w:t>
            </w:r>
            <w:r w:rsidRPr="00927753">
              <w:rPr>
                <w:rFonts w:asciiTheme="majorHAnsi" w:hAnsiTheme="majorHAnsi" w:cstheme="majorHAnsi"/>
                <w:sz w:val="22"/>
                <w:szCs w:val="22"/>
              </w:rPr>
              <w:t xml:space="preserve"> in IC by</w:t>
            </w:r>
            <w:r w:rsidR="00882CDE">
              <w:rPr>
                <w:rFonts w:asciiTheme="majorHAnsi" w:hAnsiTheme="majorHAnsi" w:cstheme="majorHAnsi"/>
                <w:sz w:val="22"/>
                <w:szCs w:val="22"/>
              </w:rPr>
              <w:t xml:space="preserve"> </w:t>
            </w:r>
            <w:r w:rsidR="00E04E90">
              <w:rPr>
                <w:rFonts w:asciiTheme="majorHAnsi" w:hAnsiTheme="majorHAnsi" w:cstheme="majorHAnsi"/>
                <w:sz w:val="22"/>
                <w:szCs w:val="22"/>
              </w:rPr>
              <w:t>1 March 2023</w:t>
            </w:r>
          </w:p>
        </w:tc>
      </w:tr>
      <w:tr w:rsidR="00ED3399" w:rsidRPr="00927753" w14:paraId="6FBC5CE2" w14:textId="77777777" w:rsidTr="00793791">
        <w:tc>
          <w:tcPr>
            <w:tcW w:w="643" w:type="dxa"/>
          </w:tcPr>
          <w:p w14:paraId="10B0E8AA" w14:textId="08FB3215" w:rsidR="00ED3399" w:rsidRPr="00927753" w:rsidRDefault="00ED3399" w:rsidP="009C5408">
            <w:pPr>
              <w:rPr>
                <w:rFonts w:asciiTheme="majorHAnsi" w:hAnsiTheme="majorHAnsi" w:cstheme="majorHAnsi"/>
                <w:sz w:val="22"/>
                <w:szCs w:val="22"/>
              </w:rPr>
            </w:pPr>
            <w:r w:rsidRPr="00927753">
              <w:rPr>
                <w:rFonts w:asciiTheme="majorHAnsi" w:hAnsiTheme="majorHAnsi" w:cstheme="majorHAnsi"/>
                <w:sz w:val="22"/>
                <w:szCs w:val="22"/>
              </w:rPr>
              <w:t>AS</w:t>
            </w:r>
            <w:r w:rsidR="00BA4F26">
              <w:rPr>
                <w:rFonts w:asciiTheme="majorHAnsi" w:hAnsiTheme="majorHAnsi" w:cstheme="majorHAnsi"/>
                <w:sz w:val="22"/>
                <w:szCs w:val="22"/>
              </w:rPr>
              <w:t>4</w:t>
            </w:r>
          </w:p>
        </w:tc>
        <w:tc>
          <w:tcPr>
            <w:tcW w:w="8712" w:type="dxa"/>
          </w:tcPr>
          <w:p w14:paraId="6DDA6E0A" w14:textId="5F4B225A" w:rsidR="00ED3399" w:rsidRPr="00927753" w:rsidRDefault="0013676B" w:rsidP="009C5408">
            <w:pPr>
              <w:rPr>
                <w:rFonts w:asciiTheme="majorHAnsi" w:hAnsiTheme="majorHAnsi" w:cstheme="majorHAnsi"/>
                <w:sz w:val="22"/>
                <w:szCs w:val="22"/>
              </w:rPr>
            </w:pPr>
            <w:r>
              <w:rPr>
                <w:rFonts w:asciiTheme="majorHAnsi" w:hAnsiTheme="majorHAnsi" w:cstheme="majorHAnsi"/>
                <w:sz w:val="22"/>
                <w:szCs w:val="22"/>
              </w:rPr>
              <w:t xml:space="preserve">Student and </w:t>
            </w:r>
            <w:r w:rsidR="00ED3399" w:rsidRPr="00927753">
              <w:rPr>
                <w:rFonts w:asciiTheme="majorHAnsi" w:hAnsiTheme="majorHAnsi" w:cstheme="majorHAnsi"/>
                <w:sz w:val="22"/>
                <w:szCs w:val="22"/>
              </w:rPr>
              <w:t xml:space="preserve">Assessment data included in the EWS </w:t>
            </w:r>
            <w:r w:rsidR="009400A8">
              <w:rPr>
                <w:rFonts w:asciiTheme="majorHAnsi" w:hAnsiTheme="majorHAnsi" w:cstheme="majorHAnsi"/>
                <w:sz w:val="22"/>
                <w:szCs w:val="22"/>
              </w:rPr>
              <w:t>Solution</w:t>
            </w:r>
            <w:r w:rsidR="00ED3399" w:rsidRPr="00927753">
              <w:rPr>
                <w:rFonts w:asciiTheme="majorHAnsi" w:hAnsiTheme="majorHAnsi" w:cstheme="majorHAnsi"/>
                <w:sz w:val="22"/>
                <w:szCs w:val="22"/>
              </w:rPr>
              <w:t xml:space="preserve"> </w:t>
            </w:r>
            <w:r w:rsidR="009026D7">
              <w:rPr>
                <w:rFonts w:asciiTheme="majorHAnsi" w:hAnsiTheme="majorHAnsi" w:cstheme="majorHAnsi"/>
                <w:sz w:val="22"/>
                <w:szCs w:val="22"/>
              </w:rPr>
              <w:t xml:space="preserve">may include </w:t>
            </w:r>
            <w:r w:rsidR="00ED3399" w:rsidRPr="00927753">
              <w:rPr>
                <w:rFonts w:asciiTheme="majorHAnsi" w:hAnsiTheme="majorHAnsi" w:cstheme="majorHAnsi"/>
                <w:sz w:val="22"/>
                <w:szCs w:val="22"/>
              </w:rPr>
              <w:t>School Years 2021</w:t>
            </w:r>
            <w:r w:rsidR="009026D7">
              <w:rPr>
                <w:rFonts w:asciiTheme="majorHAnsi" w:hAnsiTheme="majorHAnsi" w:cstheme="majorHAnsi"/>
                <w:sz w:val="22"/>
                <w:szCs w:val="22"/>
              </w:rPr>
              <w:t xml:space="preserve"> and forward</w:t>
            </w:r>
          </w:p>
        </w:tc>
      </w:tr>
      <w:tr w:rsidR="00543AA2" w:rsidRPr="00927753" w14:paraId="62F9898A" w14:textId="77777777" w:rsidTr="00793791">
        <w:tc>
          <w:tcPr>
            <w:tcW w:w="643" w:type="dxa"/>
          </w:tcPr>
          <w:p w14:paraId="0438DAFB" w14:textId="374BD16B" w:rsidR="00543AA2" w:rsidRPr="00927753" w:rsidRDefault="00543AA2" w:rsidP="009C5408">
            <w:pPr>
              <w:rPr>
                <w:rFonts w:asciiTheme="majorHAnsi" w:hAnsiTheme="majorHAnsi" w:cstheme="majorHAnsi"/>
                <w:sz w:val="22"/>
                <w:szCs w:val="22"/>
              </w:rPr>
            </w:pPr>
            <w:r>
              <w:rPr>
                <w:rFonts w:asciiTheme="majorHAnsi" w:hAnsiTheme="majorHAnsi" w:cstheme="majorHAnsi"/>
                <w:sz w:val="22"/>
                <w:szCs w:val="22"/>
              </w:rPr>
              <w:t>AS</w:t>
            </w:r>
            <w:r w:rsidR="00BA4F26">
              <w:rPr>
                <w:rFonts w:asciiTheme="majorHAnsi" w:hAnsiTheme="majorHAnsi" w:cstheme="majorHAnsi"/>
                <w:sz w:val="22"/>
                <w:szCs w:val="22"/>
              </w:rPr>
              <w:t>5</w:t>
            </w:r>
          </w:p>
        </w:tc>
        <w:tc>
          <w:tcPr>
            <w:tcW w:w="8712" w:type="dxa"/>
          </w:tcPr>
          <w:p w14:paraId="14357C98" w14:textId="15308A10" w:rsidR="00543AA2" w:rsidRPr="00927753" w:rsidRDefault="00C4688C" w:rsidP="00543AA2">
            <w:pPr>
              <w:rPr>
                <w:rFonts w:asciiTheme="majorHAnsi" w:hAnsiTheme="majorHAnsi" w:cstheme="majorHAnsi"/>
                <w:sz w:val="22"/>
                <w:szCs w:val="22"/>
              </w:rPr>
            </w:pPr>
            <w:r>
              <w:rPr>
                <w:rFonts w:asciiTheme="majorHAnsi" w:hAnsiTheme="majorHAnsi" w:cstheme="majorHAnsi"/>
                <w:sz w:val="22"/>
                <w:szCs w:val="22"/>
              </w:rPr>
              <w:t xml:space="preserve">The EWS will have approximately </w:t>
            </w:r>
            <w:r w:rsidR="00232C51">
              <w:rPr>
                <w:rFonts w:asciiTheme="majorHAnsi" w:hAnsiTheme="majorHAnsi" w:cstheme="majorHAnsi"/>
                <w:sz w:val="22"/>
                <w:szCs w:val="22"/>
              </w:rPr>
              <w:t>500+</w:t>
            </w:r>
            <w:r w:rsidR="00543AA2" w:rsidRPr="00543AA2">
              <w:rPr>
                <w:rFonts w:asciiTheme="majorHAnsi" w:hAnsiTheme="majorHAnsi" w:cstheme="majorHAnsi"/>
                <w:sz w:val="22"/>
                <w:szCs w:val="22"/>
              </w:rPr>
              <w:t xml:space="preserve"> Users</w:t>
            </w:r>
          </w:p>
        </w:tc>
      </w:tr>
      <w:tr w:rsidR="00F1211C" w:rsidRPr="00927753" w14:paraId="1F609429" w14:textId="77777777" w:rsidTr="00793791">
        <w:tc>
          <w:tcPr>
            <w:tcW w:w="643" w:type="dxa"/>
          </w:tcPr>
          <w:p w14:paraId="7C52B545" w14:textId="220E50D6" w:rsidR="00F1211C" w:rsidRDefault="00F1211C" w:rsidP="009C5408">
            <w:pPr>
              <w:rPr>
                <w:rFonts w:asciiTheme="majorHAnsi" w:hAnsiTheme="majorHAnsi" w:cstheme="majorHAnsi"/>
                <w:sz w:val="22"/>
                <w:szCs w:val="22"/>
              </w:rPr>
            </w:pPr>
            <w:r>
              <w:rPr>
                <w:rFonts w:asciiTheme="majorHAnsi" w:hAnsiTheme="majorHAnsi" w:cstheme="majorHAnsi"/>
                <w:sz w:val="22"/>
                <w:szCs w:val="22"/>
              </w:rPr>
              <w:t>AS6</w:t>
            </w:r>
          </w:p>
        </w:tc>
        <w:tc>
          <w:tcPr>
            <w:tcW w:w="8712" w:type="dxa"/>
          </w:tcPr>
          <w:p w14:paraId="0C010D1C" w14:textId="38EF6B0A" w:rsidR="00F1211C" w:rsidRPr="00543AA2" w:rsidRDefault="00337F72" w:rsidP="00543AA2">
            <w:pPr>
              <w:rPr>
                <w:rFonts w:asciiTheme="majorHAnsi" w:hAnsiTheme="majorHAnsi" w:cstheme="majorHAnsi"/>
                <w:sz w:val="22"/>
                <w:szCs w:val="22"/>
              </w:rPr>
            </w:pPr>
            <w:r>
              <w:rPr>
                <w:rFonts w:asciiTheme="majorHAnsi" w:hAnsiTheme="majorHAnsi" w:cstheme="majorHAnsi"/>
                <w:sz w:val="22"/>
                <w:szCs w:val="22"/>
              </w:rPr>
              <w:t xml:space="preserve">All </w:t>
            </w:r>
            <w:r w:rsidR="0056654A">
              <w:rPr>
                <w:rFonts w:asciiTheme="majorHAnsi" w:hAnsiTheme="majorHAnsi" w:cstheme="majorHAnsi"/>
                <w:sz w:val="22"/>
                <w:szCs w:val="22"/>
              </w:rPr>
              <w:t xml:space="preserve">EWS </w:t>
            </w:r>
            <w:r w:rsidR="000C7096">
              <w:rPr>
                <w:rFonts w:asciiTheme="majorHAnsi" w:hAnsiTheme="majorHAnsi" w:cstheme="majorHAnsi"/>
                <w:sz w:val="22"/>
                <w:szCs w:val="22"/>
              </w:rPr>
              <w:t>Solution data will be managed in accordance with</w:t>
            </w:r>
            <w:r w:rsidR="00B749BE">
              <w:rPr>
                <w:rFonts w:asciiTheme="majorHAnsi" w:hAnsiTheme="majorHAnsi" w:cstheme="majorHAnsi"/>
                <w:sz w:val="22"/>
                <w:szCs w:val="22"/>
              </w:rPr>
              <w:t xml:space="preserve"> the</w:t>
            </w:r>
            <w:r w:rsidR="000C7096">
              <w:rPr>
                <w:rFonts w:asciiTheme="majorHAnsi" w:hAnsiTheme="majorHAnsi" w:cstheme="majorHAnsi"/>
                <w:sz w:val="22"/>
                <w:szCs w:val="22"/>
              </w:rPr>
              <w:t xml:space="preserve"> </w:t>
            </w:r>
            <w:r w:rsidR="000C7096" w:rsidRPr="00C26625">
              <w:rPr>
                <w:rFonts w:asciiTheme="majorHAnsi" w:hAnsiTheme="majorHAnsi" w:cstheme="majorHAnsi"/>
                <w:sz w:val="22"/>
                <w:szCs w:val="22"/>
              </w:rPr>
              <w:t>Family Educational Rights and Privacy Act (FERPA) (20 U.S.C. § 1232g; 34 CFR Part 99)</w:t>
            </w:r>
            <w:r w:rsidR="000C7096">
              <w:rPr>
                <w:rFonts w:asciiTheme="majorHAnsi" w:hAnsiTheme="majorHAnsi" w:cstheme="majorHAnsi"/>
                <w:sz w:val="22"/>
                <w:szCs w:val="22"/>
              </w:rPr>
              <w:t xml:space="preserve"> Regulations</w:t>
            </w:r>
            <w:r w:rsidR="008C0AF3">
              <w:rPr>
                <w:rFonts w:asciiTheme="majorHAnsi" w:hAnsiTheme="majorHAnsi" w:cstheme="majorHAnsi"/>
                <w:sz w:val="22"/>
                <w:szCs w:val="22"/>
              </w:rPr>
              <w:t xml:space="preserve"> regardless of waiver status</w:t>
            </w:r>
          </w:p>
        </w:tc>
      </w:tr>
      <w:tr w:rsidR="00EE2B7D" w:rsidRPr="00927753" w14:paraId="48469675" w14:textId="77777777" w:rsidTr="00793791">
        <w:tc>
          <w:tcPr>
            <w:tcW w:w="643" w:type="dxa"/>
          </w:tcPr>
          <w:p w14:paraId="2A88252A" w14:textId="5343953E" w:rsidR="00EE2B7D" w:rsidRDefault="006D502A" w:rsidP="009C5408">
            <w:pPr>
              <w:rPr>
                <w:rFonts w:asciiTheme="majorHAnsi" w:hAnsiTheme="majorHAnsi" w:cstheme="majorHAnsi"/>
                <w:sz w:val="22"/>
                <w:szCs w:val="22"/>
              </w:rPr>
            </w:pPr>
            <w:r>
              <w:rPr>
                <w:rFonts w:asciiTheme="majorHAnsi" w:hAnsiTheme="majorHAnsi" w:cstheme="majorHAnsi"/>
                <w:sz w:val="22"/>
                <w:szCs w:val="22"/>
              </w:rPr>
              <w:t>AS7</w:t>
            </w:r>
          </w:p>
        </w:tc>
        <w:tc>
          <w:tcPr>
            <w:tcW w:w="8712" w:type="dxa"/>
          </w:tcPr>
          <w:p w14:paraId="44067F18" w14:textId="28C028D2" w:rsidR="00EE2B7D" w:rsidRDefault="00674510" w:rsidP="00543AA2">
            <w:pPr>
              <w:rPr>
                <w:rFonts w:asciiTheme="majorHAnsi" w:hAnsiTheme="majorHAnsi" w:cstheme="majorHAnsi"/>
                <w:sz w:val="22"/>
                <w:szCs w:val="22"/>
              </w:rPr>
            </w:pPr>
            <w:r>
              <w:rPr>
                <w:rFonts w:asciiTheme="majorHAnsi" w:hAnsiTheme="majorHAnsi" w:cstheme="majorHAnsi"/>
                <w:sz w:val="22"/>
                <w:szCs w:val="22"/>
              </w:rPr>
              <w:t>CNMI will provide</w:t>
            </w:r>
            <w:r w:rsidR="00552B2F">
              <w:rPr>
                <w:rFonts w:asciiTheme="majorHAnsi" w:hAnsiTheme="majorHAnsi" w:cstheme="majorHAnsi"/>
                <w:sz w:val="22"/>
                <w:szCs w:val="22"/>
              </w:rPr>
              <w:t xml:space="preserve"> Assessment</w:t>
            </w:r>
            <w:r>
              <w:rPr>
                <w:rFonts w:asciiTheme="majorHAnsi" w:hAnsiTheme="majorHAnsi" w:cstheme="majorHAnsi"/>
                <w:sz w:val="22"/>
                <w:szCs w:val="22"/>
              </w:rPr>
              <w:t xml:space="preserve"> vendors a student roster to include </w:t>
            </w:r>
            <w:r w:rsidR="00552B2F">
              <w:rPr>
                <w:rFonts w:asciiTheme="majorHAnsi" w:hAnsiTheme="majorHAnsi" w:cstheme="majorHAnsi"/>
                <w:sz w:val="22"/>
                <w:szCs w:val="22"/>
              </w:rPr>
              <w:t xml:space="preserve">the </w:t>
            </w:r>
            <w:r w:rsidR="00F97BE2">
              <w:rPr>
                <w:rFonts w:asciiTheme="majorHAnsi" w:hAnsiTheme="majorHAnsi" w:cstheme="majorHAnsi"/>
                <w:sz w:val="22"/>
                <w:szCs w:val="22"/>
              </w:rPr>
              <w:t>IC student ID</w:t>
            </w:r>
          </w:p>
        </w:tc>
      </w:tr>
      <w:tr w:rsidR="006D502A" w:rsidRPr="00927753" w14:paraId="444DB5D2" w14:textId="77777777" w:rsidTr="00793791">
        <w:tc>
          <w:tcPr>
            <w:tcW w:w="643" w:type="dxa"/>
          </w:tcPr>
          <w:p w14:paraId="49253ABD" w14:textId="484E8322" w:rsidR="006D502A" w:rsidRDefault="006D502A" w:rsidP="009C5408">
            <w:pPr>
              <w:rPr>
                <w:rFonts w:asciiTheme="majorHAnsi" w:hAnsiTheme="majorHAnsi" w:cstheme="majorHAnsi"/>
                <w:sz w:val="22"/>
                <w:szCs w:val="22"/>
              </w:rPr>
            </w:pPr>
            <w:r>
              <w:rPr>
                <w:rFonts w:asciiTheme="majorHAnsi" w:hAnsiTheme="majorHAnsi" w:cstheme="majorHAnsi"/>
                <w:sz w:val="22"/>
                <w:szCs w:val="22"/>
              </w:rPr>
              <w:t>AS8</w:t>
            </w:r>
          </w:p>
        </w:tc>
        <w:tc>
          <w:tcPr>
            <w:tcW w:w="8712" w:type="dxa"/>
          </w:tcPr>
          <w:p w14:paraId="344B356F" w14:textId="5AF3B271" w:rsidR="006D502A" w:rsidRDefault="006D502A" w:rsidP="00543AA2">
            <w:pPr>
              <w:rPr>
                <w:rFonts w:asciiTheme="majorHAnsi" w:hAnsiTheme="majorHAnsi" w:cstheme="majorHAnsi"/>
                <w:sz w:val="22"/>
                <w:szCs w:val="22"/>
              </w:rPr>
            </w:pPr>
            <w:r>
              <w:rPr>
                <w:rFonts w:asciiTheme="majorHAnsi" w:hAnsiTheme="majorHAnsi" w:cstheme="majorHAnsi"/>
                <w:sz w:val="22"/>
                <w:szCs w:val="22"/>
              </w:rPr>
              <w:t xml:space="preserve">All Assessment </w:t>
            </w:r>
            <w:r w:rsidR="00841ADF">
              <w:rPr>
                <w:rFonts w:asciiTheme="majorHAnsi" w:hAnsiTheme="majorHAnsi" w:cstheme="majorHAnsi"/>
                <w:sz w:val="22"/>
                <w:szCs w:val="22"/>
              </w:rPr>
              <w:t>data</w:t>
            </w:r>
            <w:r>
              <w:rPr>
                <w:rFonts w:asciiTheme="majorHAnsi" w:hAnsiTheme="majorHAnsi" w:cstheme="majorHAnsi"/>
                <w:sz w:val="22"/>
                <w:szCs w:val="22"/>
              </w:rPr>
              <w:t xml:space="preserve"> will include the IC student ID</w:t>
            </w:r>
          </w:p>
        </w:tc>
      </w:tr>
      <w:tr w:rsidR="00E27AFA" w:rsidRPr="00927753" w14:paraId="5F0B752E" w14:textId="77777777" w:rsidTr="00793791">
        <w:tc>
          <w:tcPr>
            <w:tcW w:w="643" w:type="dxa"/>
          </w:tcPr>
          <w:p w14:paraId="2231D464" w14:textId="658B2084" w:rsidR="00E27AFA" w:rsidRDefault="00E27AFA" w:rsidP="009C5408">
            <w:pPr>
              <w:rPr>
                <w:rFonts w:asciiTheme="majorHAnsi" w:hAnsiTheme="majorHAnsi" w:cstheme="majorHAnsi"/>
                <w:sz w:val="22"/>
                <w:szCs w:val="22"/>
              </w:rPr>
            </w:pPr>
            <w:r>
              <w:rPr>
                <w:rFonts w:asciiTheme="majorHAnsi" w:hAnsiTheme="majorHAnsi" w:cstheme="majorHAnsi"/>
                <w:sz w:val="22"/>
                <w:szCs w:val="22"/>
              </w:rPr>
              <w:t>AS9</w:t>
            </w:r>
          </w:p>
        </w:tc>
        <w:tc>
          <w:tcPr>
            <w:tcW w:w="8712" w:type="dxa"/>
          </w:tcPr>
          <w:p w14:paraId="6CADB526" w14:textId="1E6352E8" w:rsidR="00E27AFA" w:rsidRDefault="00E27AFA" w:rsidP="00543AA2">
            <w:pPr>
              <w:rPr>
                <w:rFonts w:asciiTheme="majorHAnsi" w:hAnsiTheme="majorHAnsi" w:cstheme="majorHAnsi"/>
                <w:sz w:val="22"/>
                <w:szCs w:val="22"/>
              </w:rPr>
            </w:pPr>
            <w:r>
              <w:rPr>
                <w:rFonts w:asciiTheme="majorHAnsi" w:hAnsiTheme="majorHAnsi" w:cstheme="majorHAnsi"/>
                <w:sz w:val="22"/>
                <w:szCs w:val="22"/>
              </w:rPr>
              <w:t>There will not be any data suppression</w:t>
            </w:r>
            <w:r w:rsidR="00B629E4">
              <w:rPr>
                <w:rFonts w:asciiTheme="majorHAnsi" w:hAnsiTheme="majorHAnsi" w:cstheme="majorHAnsi"/>
                <w:sz w:val="22"/>
                <w:szCs w:val="22"/>
              </w:rPr>
              <w:t xml:space="preserve"> within the EWS</w:t>
            </w:r>
          </w:p>
        </w:tc>
      </w:tr>
    </w:tbl>
    <w:p w14:paraId="44A7AF20" w14:textId="7FEF61E2" w:rsidR="00ED3399" w:rsidRDefault="002161E6" w:rsidP="00ED3399">
      <w:pPr>
        <w:pStyle w:val="Heading2"/>
      </w:pPr>
      <w:bookmarkStart w:id="22" w:name="_Toc149145546"/>
      <w:r>
        <w:t>Key</w:t>
      </w:r>
      <w:r w:rsidR="00ED3399">
        <w:t xml:space="preserve"> Constraints</w:t>
      </w:r>
      <w:bookmarkEnd w:id="22"/>
    </w:p>
    <w:p w14:paraId="546AF8B2" w14:textId="7A58EB0A" w:rsidR="00ED3399" w:rsidRDefault="00ED3399" w:rsidP="00B4233F">
      <w:pPr>
        <w:rPr>
          <w:rFonts w:ascii="Times New Roman" w:hAnsi="Times New Roman"/>
        </w:rPr>
      </w:pPr>
      <w:r w:rsidRPr="00ED3399">
        <w:rPr>
          <w:rFonts w:ascii="Times New Roman" w:hAnsi="Times New Roman"/>
        </w:rPr>
        <w:t xml:space="preserve">This section identifies </w:t>
      </w:r>
      <w:r w:rsidR="002161E6">
        <w:rPr>
          <w:rFonts w:ascii="Times New Roman" w:hAnsi="Times New Roman"/>
        </w:rPr>
        <w:t>the</w:t>
      </w:r>
      <w:r w:rsidRPr="00ED3399">
        <w:rPr>
          <w:rFonts w:ascii="Times New Roman" w:hAnsi="Times New Roman"/>
        </w:rPr>
        <w:t xml:space="preserve"> key constraints for </w:t>
      </w:r>
      <w:r w:rsidR="002161E6">
        <w:rPr>
          <w:rFonts w:ascii="Times New Roman" w:hAnsi="Times New Roman"/>
        </w:rPr>
        <w:t xml:space="preserve">the EWS </w:t>
      </w:r>
      <w:r w:rsidR="00EE44E1">
        <w:rPr>
          <w:rFonts w:ascii="Times New Roman" w:hAnsi="Times New Roman"/>
        </w:rPr>
        <w:t>Solution</w:t>
      </w:r>
      <w:r w:rsidRPr="00ED3399">
        <w:rPr>
          <w:rFonts w:ascii="Times New Roman" w:hAnsi="Times New Roman"/>
        </w:rPr>
        <w:t xml:space="preserve"> as identified by DBDriven. Key constraints are defined as known or unknown factors that may impact the design and implementation of th</w:t>
      </w:r>
      <w:r w:rsidR="00555744">
        <w:rPr>
          <w:rFonts w:ascii="Times New Roman" w:hAnsi="Times New Roman"/>
        </w:rPr>
        <w:t>e EWS Solution</w:t>
      </w:r>
      <w:r w:rsidRPr="00ED3399">
        <w:rPr>
          <w:rFonts w:ascii="Times New Roman" w:hAnsi="Times New Roman"/>
        </w:rPr>
        <w:t>.</w:t>
      </w:r>
      <w:r w:rsidR="002161E6">
        <w:rPr>
          <w:rFonts w:ascii="Times New Roman" w:hAnsi="Times New Roman"/>
        </w:rPr>
        <w:t xml:space="preserve"> </w:t>
      </w:r>
      <w:r w:rsidRPr="00ED3399">
        <w:rPr>
          <w:rFonts w:ascii="Times New Roman" w:hAnsi="Times New Roman"/>
        </w:rPr>
        <w:t xml:space="preserve">Additionally, key constraints may influence the development or usability of certain functionalities in the final </w:t>
      </w:r>
      <w:r w:rsidR="00555744">
        <w:rPr>
          <w:rFonts w:ascii="Times New Roman" w:hAnsi="Times New Roman"/>
        </w:rPr>
        <w:t>solution</w:t>
      </w:r>
      <w:r w:rsidRPr="00ED3399">
        <w:rPr>
          <w:rFonts w:ascii="Times New Roman" w:hAnsi="Times New Roman"/>
        </w:rPr>
        <w:t>.</w:t>
      </w:r>
    </w:p>
    <w:p w14:paraId="1F7EC1F5" w14:textId="77777777" w:rsidR="00ED3399" w:rsidRDefault="00ED3399" w:rsidP="00B4233F">
      <w:pPr>
        <w:rPr>
          <w:rFonts w:ascii="Times New Roman" w:hAnsi="Times New Roman"/>
        </w:rPr>
      </w:pP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8759"/>
      </w:tblGrid>
      <w:tr w:rsidR="00ED3399" w:rsidRPr="000229E0" w14:paraId="5DA199AD" w14:textId="77777777" w:rsidTr="002161E6">
        <w:tc>
          <w:tcPr>
            <w:tcW w:w="670" w:type="dxa"/>
            <w:shd w:val="clear" w:color="auto" w:fill="95B3D7" w:themeFill="accent1" w:themeFillTint="99"/>
          </w:tcPr>
          <w:p w14:paraId="11A5F96A" w14:textId="77777777" w:rsidR="00ED3399" w:rsidRPr="000229E0" w:rsidRDefault="00ED3399">
            <w:pPr>
              <w:spacing w:before="120"/>
              <w:rPr>
                <w:rFonts w:asciiTheme="minorHAnsi" w:hAnsiTheme="minorHAnsi"/>
                <w:b/>
                <w:sz w:val="22"/>
                <w:szCs w:val="22"/>
              </w:rPr>
            </w:pPr>
            <w:r w:rsidRPr="000229E0">
              <w:rPr>
                <w:rFonts w:asciiTheme="minorHAnsi" w:hAnsiTheme="minorHAnsi"/>
                <w:b/>
                <w:sz w:val="22"/>
                <w:szCs w:val="22"/>
              </w:rPr>
              <w:t>ID</w:t>
            </w:r>
          </w:p>
        </w:tc>
        <w:tc>
          <w:tcPr>
            <w:tcW w:w="8759" w:type="dxa"/>
            <w:shd w:val="clear" w:color="auto" w:fill="95B3D7" w:themeFill="accent1" w:themeFillTint="99"/>
          </w:tcPr>
          <w:p w14:paraId="275E0990" w14:textId="2CCE0565" w:rsidR="00ED3399" w:rsidRPr="000229E0" w:rsidRDefault="002161E6">
            <w:pPr>
              <w:spacing w:before="120"/>
              <w:rPr>
                <w:rFonts w:asciiTheme="minorHAnsi" w:hAnsiTheme="minorHAnsi"/>
                <w:b/>
                <w:sz w:val="22"/>
                <w:szCs w:val="22"/>
              </w:rPr>
            </w:pPr>
            <w:r w:rsidRPr="000229E0">
              <w:rPr>
                <w:rFonts w:asciiTheme="minorHAnsi" w:hAnsiTheme="minorHAnsi"/>
                <w:b/>
                <w:sz w:val="22"/>
                <w:szCs w:val="22"/>
              </w:rPr>
              <w:t xml:space="preserve">Key </w:t>
            </w:r>
            <w:r w:rsidR="00ED3399" w:rsidRPr="000229E0">
              <w:rPr>
                <w:rFonts w:asciiTheme="minorHAnsi" w:hAnsiTheme="minorHAnsi"/>
                <w:b/>
                <w:sz w:val="22"/>
                <w:szCs w:val="22"/>
              </w:rPr>
              <w:t>Constraint</w:t>
            </w:r>
          </w:p>
        </w:tc>
      </w:tr>
      <w:tr w:rsidR="00ED3399" w:rsidRPr="00927753" w14:paraId="2B08B266" w14:textId="77777777" w:rsidTr="00ED3399">
        <w:tc>
          <w:tcPr>
            <w:tcW w:w="670" w:type="dxa"/>
          </w:tcPr>
          <w:p w14:paraId="0859668E" w14:textId="5661A8C5" w:rsidR="00ED3399" w:rsidRPr="00927753" w:rsidRDefault="00ED3399" w:rsidP="00ED3399">
            <w:pPr>
              <w:rPr>
                <w:rFonts w:asciiTheme="majorHAnsi" w:hAnsiTheme="majorHAnsi" w:cstheme="majorHAnsi"/>
                <w:sz w:val="22"/>
                <w:szCs w:val="22"/>
              </w:rPr>
            </w:pPr>
            <w:r w:rsidRPr="00927753">
              <w:rPr>
                <w:rFonts w:asciiTheme="majorHAnsi" w:hAnsiTheme="majorHAnsi" w:cstheme="majorHAnsi"/>
                <w:sz w:val="22"/>
                <w:szCs w:val="22"/>
              </w:rPr>
              <w:t>CO1</w:t>
            </w:r>
          </w:p>
        </w:tc>
        <w:tc>
          <w:tcPr>
            <w:tcW w:w="8759" w:type="dxa"/>
          </w:tcPr>
          <w:p w14:paraId="68C00EE7" w14:textId="74BE4AC1" w:rsidR="00ED3399" w:rsidRPr="00927753" w:rsidRDefault="00C26625" w:rsidP="00ED3399">
            <w:pPr>
              <w:rPr>
                <w:rFonts w:asciiTheme="majorHAnsi" w:hAnsiTheme="majorHAnsi" w:cstheme="majorHAnsi"/>
                <w:sz w:val="22"/>
                <w:szCs w:val="22"/>
              </w:rPr>
            </w:pPr>
            <w:r>
              <w:rPr>
                <w:rFonts w:asciiTheme="majorHAnsi" w:hAnsiTheme="majorHAnsi" w:cstheme="majorHAnsi"/>
                <w:sz w:val="22"/>
                <w:szCs w:val="22"/>
              </w:rPr>
              <w:t xml:space="preserve">EWS Solution must meet or exceed the </w:t>
            </w:r>
            <w:r w:rsidRPr="00C26625">
              <w:rPr>
                <w:rFonts w:asciiTheme="majorHAnsi" w:hAnsiTheme="majorHAnsi" w:cstheme="majorHAnsi"/>
                <w:sz w:val="22"/>
                <w:szCs w:val="22"/>
              </w:rPr>
              <w:t>FERPA (20 U.S.C. § 1232g; 34 CFR Part 99)</w:t>
            </w:r>
          </w:p>
        </w:tc>
      </w:tr>
      <w:tr w:rsidR="00ED3399" w:rsidRPr="00927753" w14:paraId="25D47B85" w14:textId="77777777" w:rsidTr="00ED3399">
        <w:tc>
          <w:tcPr>
            <w:tcW w:w="670" w:type="dxa"/>
          </w:tcPr>
          <w:p w14:paraId="227258BB" w14:textId="7B946A79" w:rsidR="00ED3399" w:rsidRPr="00927753" w:rsidRDefault="00ED3399" w:rsidP="00ED3399">
            <w:pPr>
              <w:rPr>
                <w:rFonts w:asciiTheme="majorHAnsi" w:hAnsiTheme="majorHAnsi" w:cstheme="majorHAnsi"/>
                <w:sz w:val="22"/>
                <w:szCs w:val="22"/>
              </w:rPr>
            </w:pPr>
            <w:r w:rsidRPr="00927753">
              <w:rPr>
                <w:rFonts w:asciiTheme="majorHAnsi" w:hAnsiTheme="majorHAnsi" w:cstheme="majorHAnsi"/>
                <w:sz w:val="22"/>
                <w:szCs w:val="22"/>
              </w:rPr>
              <w:t>CO2</w:t>
            </w:r>
          </w:p>
        </w:tc>
        <w:tc>
          <w:tcPr>
            <w:tcW w:w="8759" w:type="dxa"/>
          </w:tcPr>
          <w:p w14:paraId="17C2C38B" w14:textId="29B2663F" w:rsidR="00ED3399" w:rsidRPr="00927753" w:rsidRDefault="002161E6" w:rsidP="00ED3399">
            <w:pPr>
              <w:rPr>
                <w:rFonts w:asciiTheme="majorHAnsi" w:hAnsiTheme="majorHAnsi" w:cstheme="majorHAnsi"/>
                <w:sz w:val="22"/>
                <w:szCs w:val="22"/>
              </w:rPr>
            </w:pPr>
            <w:r w:rsidRPr="00927753">
              <w:rPr>
                <w:rFonts w:asciiTheme="majorHAnsi" w:hAnsiTheme="majorHAnsi" w:cstheme="majorHAnsi"/>
                <w:sz w:val="22"/>
                <w:szCs w:val="22"/>
              </w:rPr>
              <w:t>Security is dependent on</w:t>
            </w:r>
            <w:r w:rsidR="00283BC1" w:rsidRPr="00927753">
              <w:rPr>
                <w:rFonts w:asciiTheme="majorHAnsi" w:hAnsiTheme="majorHAnsi" w:cstheme="majorHAnsi"/>
                <w:sz w:val="22"/>
                <w:szCs w:val="22"/>
              </w:rPr>
              <w:t xml:space="preserve"> properly managed and entered </w:t>
            </w:r>
            <w:r w:rsidRPr="00927753">
              <w:rPr>
                <w:rFonts w:asciiTheme="majorHAnsi" w:hAnsiTheme="majorHAnsi" w:cstheme="majorHAnsi"/>
                <w:sz w:val="22"/>
                <w:szCs w:val="22"/>
              </w:rPr>
              <w:t xml:space="preserve">roles/permissions by CNMI in </w:t>
            </w:r>
            <w:r w:rsidR="00283BC1" w:rsidRPr="00927753">
              <w:rPr>
                <w:rFonts w:asciiTheme="majorHAnsi" w:hAnsiTheme="majorHAnsi" w:cstheme="majorHAnsi"/>
                <w:sz w:val="22"/>
                <w:szCs w:val="22"/>
              </w:rPr>
              <w:t>SIS/IC</w:t>
            </w:r>
          </w:p>
        </w:tc>
      </w:tr>
      <w:tr w:rsidR="002C0CC6" w:rsidRPr="00927753" w14:paraId="4D23128A" w14:textId="77777777" w:rsidTr="00ED3399">
        <w:tc>
          <w:tcPr>
            <w:tcW w:w="670" w:type="dxa"/>
          </w:tcPr>
          <w:p w14:paraId="570B4203" w14:textId="320C1614" w:rsidR="002C0CC6" w:rsidRPr="00927753" w:rsidRDefault="002C0CC6" w:rsidP="00ED3399">
            <w:pPr>
              <w:rPr>
                <w:rFonts w:asciiTheme="majorHAnsi" w:hAnsiTheme="majorHAnsi" w:cstheme="majorHAnsi"/>
                <w:sz w:val="22"/>
                <w:szCs w:val="22"/>
              </w:rPr>
            </w:pPr>
            <w:r>
              <w:rPr>
                <w:rFonts w:asciiTheme="majorHAnsi" w:hAnsiTheme="majorHAnsi" w:cstheme="majorHAnsi"/>
                <w:sz w:val="22"/>
                <w:szCs w:val="22"/>
              </w:rPr>
              <w:t>CO3</w:t>
            </w:r>
          </w:p>
        </w:tc>
        <w:tc>
          <w:tcPr>
            <w:tcW w:w="8759" w:type="dxa"/>
          </w:tcPr>
          <w:p w14:paraId="65F0420E" w14:textId="5D49F0C6" w:rsidR="002C0CC6" w:rsidRPr="00927753" w:rsidRDefault="006A2AC5" w:rsidP="00ED3399">
            <w:pPr>
              <w:rPr>
                <w:rFonts w:asciiTheme="majorHAnsi" w:hAnsiTheme="majorHAnsi" w:cstheme="majorHAnsi"/>
                <w:sz w:val="22"/>
                <w:szCs w:val="22"/>
              </w:rPr>
            </w:pPr>
            <w:r>
              <w:rPr>
                <w:rFonts w:asciiTheme="majorHAnsi" w:hAnsiTheme="majorHAnsi" w:cstheme="majorHAnsi"/>
                <w:sz w:val="22"/>
                <w:szCs w:val="22"/>
              </w:rPr>
              <w:t xml:space="preserve">EWS Solution must </w:t>
            </w:r>
            <w:r w:rsidR="00C26625">
              <w:rPr>
                <w:rFonts w:asciiTheme="majorHAnsi" w:hAnsiTheme="majorHAnsi" w:cstheme="majorHAnsi"/>
                <w:sz w:val="22"/>
                <w:szCs w:val="22"/>
              </w:rPr>
              <w:t>ensure</w:t>
            </w:r>
            <w:r>
              <w:rPr>
                <w:rFonts w:asciiTheme="majorHAnsi" w:hAnsiTheme="majorHAnsi" w:cstheme="majorHAnsi"/>
                <w:sz w:val="22"/>
                <w:szCs w:val="22"/>
              </w:rPr>
              <w:t xml:space="preserve"> </w:t>
            </w:r>
            <w:r w:rsidR="00C26625" w:rsidRPr="00C26625">
              <w:rPr>
                <w:rFonts w:asciiTheme="majorHAnsi" w:hAnsiTheme="majorHAnsi" w:cstheme="majorHAnsi"/>
                <w:sz w:val="22"/>
                <w:szCs w:val="22"/>
              </w:rPr>
              <w:t>web accessibility compliant with the Americans with Disabilities Act (ADA)</w:t>
            </w:r>
          </w:p>
        </w:tc>
      </w:tr>
    </w:tbl>
    <w:p w14:paraId="7E0A907B" w14:textId="32161C57" w:rsidR="00317701" w:rsidRDefault="00317701" w:rsidP="00317701">
      <w:pPr>
        <w:pStyle w:val="Heading2"/>
      </w:pPr>
      <w:bookmarkStart w:id="23" w:name="_Toc149145547"/>
      <w:bookmarkStart w:id="24" w:name="_Hlk120100746"/>
      <w:r>
        <w:lastRenderedPageBreak/>
        <w:t>Risks</w:t>
      </w:r>
      <w:bookmarkEnd w:id="23"/>
    </w:p>
    <w:bookmarkEnd w:id="24"/>
    <w:p w14:paraId="1D031E24" w14:textId="22BCDD59" w:rsidR="00317701" w:rsidRDefault="00317701" w:rsidP="00963CE5">
      <w:pPr>
        <w:rPr>
          <w:rFonts w:ascii="Times New Roman" w:hAnsi="Times New Roman"/>
        </w:rPr>
      </w:pPr>
      <w:r w:rsidRPr="00317701">
        <w:rPr>
          <w:rFonts w:ascii="Times New Roman" w:hAnsi="Times New Roman"/>
        </w:rPr>
        <w:t>The DBDriven Project Team has identified the following risks associated with th</w:t>
      </w:r>
      <w:r w:rsidR="00E95FF7">
        <w:rPr>
          <w:rFonts w:ascii="Times New Roman" w:hAnsi="Times New Roman"/>
        </w:rPr>
        <w:t>e EWS</w:t>
      </w:r>
      <w:r w:rsidRPr="00317701">
        <w:rPr>
          <w:rFonts w:ascii="Times New Roman" w:hAnsi="Times New Roman"/>
        </w:rPr>
        <w:t xml:space="preserve"> </w:t>
      </w:r>
      <w:r w:rsidR="00EE44E1">
        <w:rPr>
          <w:rFonts w:ascii="Times New Roman" w:hAnsi="Times New Roman"/>
        </w:rPr>
        <w:t>Solution</w:t>
      </w:r>
      <w:r w:rsidR="00E95FF7">
        <w:rPr>
          <w:rFonts w:ascii="Times New Roman" w:hAnsi="Times New Roman"/>
        </w:rPr>
        <w:t>.</w:t>
      </w:r>
    </w:p>
    <w:p w14:paraId="709CA0B6" w14:textId="77777777" w:rsidR="00E95E8C" w:rsidRPr="00317701" w:rsidRDefault="00E95E8C" w:rsidP="00963CE5">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630"/>
        <w:gridCol w:w="3060"/>
        <w:gridCol w:w="5760"/>
      </w:tblGrid>
      <w:tr w:rsidR="00F93CBD" w:rsidRPr="000229E0" w14:paraId="0E945D33" w14:textId="77777777" w:rsidTr="009422C7">
        <w:trPr>
          <w:trHeight w:val="386"/>
        </w:trPr>
        <w:tc>
          <w:tcPr>
            <w:tcW w:w="630" w:type="dxa"/>
            <w:shd w:val="clear" w:color="auto" w:fill="95B3D7" w:themeFill="accent1" w:themeFillTint="99"/>
            <w:vAlign w:val="bottom"/>
          </w:tcPr>
          <w:p w14:paraId="50BFBD2F" w14:textId="0B33E4F5" w:rsidR="00F93CBD" w:rsidRPr="000229E0" w:rsidRDefault="00F93CBD" w:rsidP="00937229">
            <w:pPr>
              <w:spacing w:before="120"/>
              <w:rPr>
                <w:rFonts w:asciiTheme="minorHAnsi" w:hAnsiTheme="minorHAnsi"/>
                <w:b/>
                <w:sz w:val="22"/>
                <w:szCs w:val="22"/>
              </w:rPr>
            </w:pPr>
            <w:r w:rsidRPr="000229E0">
              <w:rPr>
                <w:rFonts w:asciiTheme="minorHAnsi" w:hAnsiTheme="minorHAnsi"/>
                <w:b/>
                <w:sz w:val="22"/>
                <w:szCs w:val="22"/>
              </w:rPr>
              <w:t>ID</w:t>
            </w:r>
          </w:p>
        </w:tc>
        <w:tc>
          <w:tcPr>
            <w:tcW w:w="3060" w:type="dxa"/>
            <w:shd w:val="clear" w:color="auto" w:fill="95B3D7" w:themeFill="accent1" w:themeFillTint="99"/>
            <w:vAlign w:val="bottom"/>
          </w:tcPr>
          <w:p w14:paraId="5E1C72C1" w14:textId="77777777" w:rsidR="00F93CBD" w:rsidRPr="000229E0" w:rsidRDefault="00F93CBD" w:rsidP="00317701">
            <w:pPr>
              <w:rPr>
                <w:rFonts w:asciiTheme="minorHAnsi" w:hAnsiTheme="minorHAnsi"/>
                <w:b/>
                <w:sz w:val="22"/>
                <w:szCs w:val="22"/>
              </w:rPr>
            </w:pPr>
            <w:r w:rsidRPr="000229E0">
              <w:rPr>
                <w:rFonts w:asciiTheme="minorHAnsi" w:hAnsiTheme="minorHAnsi"/>
                <w:b/>
                <w:sz w:val="22"/>
                <w:szCs w:val="22"/>
              </w:rPr>
              <w:t>Risk Description</w:t>
            </w:r>
          </w:p>
        </w:tc>
        <w:tc>
          <w:tcPr>
            <w:tcW w:w="5760" w:type="dxa"/>
            <w:shd w:val="clear" w:color="auto" w:fill="95B3D7" w:themeFill="accent1" w:themeFillTint="99"/>
            <w:vAlign w:val="bottom"/>
          </w:tcPr>
          <w:p w14:paraId="046B460F" w14:textId="77777777" w:rsidR="00F93CBD" w:rsidRPr="000229E0" w:rsidRDefault="00F93CBD" w:rsidP="00317701">
            <w:pPr>
              <w:rPr>
                <w:rFonts w:asciiTheme="minorHAnsi" w:hAnsiTheme="minorHAnsi"/>
                <w:b/>
                <w:sz w:val="22"/>
                <w:szCs w:val="22"/>
              </w:rPr>
            </w:pPr>
            <w:r w:rsidRPr="000229E0">
              <w:rPr>
                <w:rFonts w:asciiTheme="minorHAnsi" w:hAnsiTheme="minorHAnsi"/>
                <w:b/>
                <w:sz w:val="22"/>
                <w:szCs w:val="22"/>
              </w:rPr>
              <w:t>Mitigation Strategy</w:t>
            </w:r>
          </w:p>
        </w:tc>
      </w:tr>
      <w:tr w:rsidR="00F93CBD" w:rsidRPr="00927753" w14:paraId="4909CCF0" w14:textId="77777777" w:rsidTr="009422C7">
        <w:trPr>
          <w:trHeight w:val="716"/>
        </w:trPr>
        <w:tc>
          <w:tcPr>
            <w:tcW w:w="630" w:type="dxa"/>
            <w:vAlign w:val="center"/>
          </w:tcPr>
          <w:p w14:paraId="6CC8372E" w14:textId="77777777" w:rsidR="00F93CBD" w:rsidRPr="00927753" w:rsidRDefault="00F93CBD" w:rsidP="00937229">
            <w:pPr>
              <w:jc w:val="left"/>
              <w:rPr>
                <w:rFonts w:asciiTheme="majorHAnsi" w:hAnsiTheme="majorHAnsi" w:cstheme="majorHAnsi"/>
                <w:sz w:val="22"/>
                <w:szCs w:val="22"/>
              </w:rPr>
            </w:pPr>
            <w:r w:rsidRPr="00927753">
              <w:rPr>
                <w:rFonts w:asciiTheme="majorHAnsi" w:hAnsiTheme="majorHAnsi" w:cstheme="majorHAnsi"/>
                <w:sz w:val="22"/>
                <w:szCs w:val="22"/>
              </w:rPr>
              <w:t>RI1</w:t>
            </w:r>
          </w:p>
        </w:tc>
        <w:tc>
          <w:tcPr>
            <w:tcW w:w="3060" w:type="dxa"/>
            <w:vAlign w:val="center"/>
          </w:tcPr>
          <w:p w14:paraId="257DA372" w14:textId="6EF83003" w:rsidR="00F93CBD" w:rsidRPr="00927753" w:rsidRDefault="00F93CBD" w:rsidP="00937229">
            <w:pPr>
              <w:jc w:val="left"/>
              <w:rPr>
                <w:rFonts w:asciiTheme="majorHAnsi" w:hAnsiTheme="majorHAnsi" w:cstheme="majorHAnsi"/>
                <w:sz w:val="22"/>
                <w:szCs w:val="22"/>
              </w:rPr>
            </w:pPr>
            <w:r w:rsidRPr="00927753">
              <w:rPr>
                <w:rFonts w:asciiTheme="majorHAnsi" w:hAnsiTheme="majorHAnsi" w:cstheme="majorHAnsi"/>
                <w:sz w:val="22"/>
                <w:szCs w:val="22"/>
              </w:rPr>
              <w:t xml:space="preserve">Late files or incomplete data will result in incomplete and/or </w:t>
            </w:r>
            <w:r>
              <w:rPr>
                <w:rFonts w:asciiTheme="majorHAnsi" w:hAnsiTheme="majorHAnsi" w:cstheme="majorHAnsi"/>
                <w:sz w:val="22"/>
                <w:szCs w:val="22"/>
              </w:rPr>
              <w:t xml:space="preserve">an </w:t>
            </w:r>
            <w:r w:rsidRPr="00927753">
              <w:rPr>
                <w:rFonts w:asciiTheme="majorHAnsi" w:hAnsiTheme="majorHAnsi" w:cstheme="majorHAnsi"/>
                <w:sz w:val="22"/>
                <w:szCs w:val="22"/>
              </w:rPr>
              <w:t xml:space="preserve">inaccurate </w:t>
            </w:r>
            <w:r>
              <w:rPr>
                <w:rFonts w:asciiTheme="majorHAnsi" w:hAnsiTheme="majorHAnsi" w:cstheme="majorHAnsi"/>
                <w:sz w:val="22"/>
                <w:szCs w:val="22"/>
              </w:rPr>
              <w:t>EWS</w:t>
            </w:r>
          </w:p>
          <w:p w14:paraId="5FF42461" w14:textId="77777777" w:rsidR="00F93CBD" w:rsidRPr="00927753" w:rsidRDefault="00F93CBD" w:rsidP="00937229">
            <w:pPr>
              <w:jc w:val="left"/>
              <w:rPr>
                <w:rFonts w:asciiTheme="majorHAnsi" w:hAnsiTheme="majorHAnsi" w:cstheme="majorHAnsi"/>
                <w:sz w:val="22"/>
                <w:szCs w:val="22"/>
              </w:rPr>
            </w:pPr>
          </w:p>
        </w:tc>
        <w:tc>
          <w:tcPr>
            <w:tcW w:w="5760" w:type="dxa"/>
            <w:shd w:val="clear" w:color="auto" w:fill="auto"/>
            <w:vAlign w:val="center"/>
          </w:tcPr>
          <w:p w14:paraId="4A0A03E9" w14:textId="08856B38" w:rsidR="00F93CBD" w:rsidRPr="00927753" w:rsidRDefault="00F93CBD" w:rsidP="00501E04">
            <w:pPr>
              <w:pStyle w:val="ListParagraph"/>
              <w:numPr>
                <w:ilvl w:val="0"/>
                <w:numId w:val="33"/>
              </w:numPr>
              <w:ind w:left="258" w:hanging="270"/>
              <w:jc w:val="left"/>
              <w:rPr>
                <w:rFonts w:asciiTheme="majorHAnsi" w:hAnsiTheme="majorHAnsi" w:cstheme="majorHAnsi"/>
                <w:sz w:val="22"/>
                <w:szCs w:val="22"/>
              </w:rPr>
            </w:pPr>
            <w:r w:rsidRPr="00927753">
              <w:rPr>
                <w:rFonts w:asciiTheme="majorHAnsi" w:hAnsiTheme="majorHAnsi" w:cstheme="majorHAnsi"/>
                <w:sz w:val="22"/>
                <w:szCs w:val="22"/>
              </w:rPr>
              <w:t xml:space="preserve">DBDriven will work with CNMI to </w:t>
            </w:r>
            <w:r>
              <w:rPr>
                <w:rFonts w:asciiTheme="majorHAnsi" w:hAnsiTheme="majorHAnsi" w:cstheme="majorHAnsi"/>
                <w:sz w:val="22"/>
                <w:szCs w:val="22"/>
              </w:rPr>
              <w:t>identify</w:t>
            </w:r>
            <w:r w:rsidRPr="00927753">
              <w:rPr>
                <w:rFonts w:asciiTheme="majorHAnsi" w:hAnsiTheme="majorHAnsi" w:cstheme="majorHAnsi"/>
                <w:sz w:val="22"/>
                <w:szCs w:val="22"/>
              </w:rPr>
              <w:t xml:space="preserve"> and mitigate missing </w:t>
            </w:r>
            <w:r>
              <w:rPr>
                <w:rFonts w:asciiTheme="majorHAnsi" w:hAnsiTheme="majorHAnsi" w:cstheme="majorHAnsi"/>
                <w:sz w:val="22"/>
                <w:szCs w:val="22"/>
              </w:rPr>
              <w:t xml:space="preserve">and/or erroneous </w:t>
            </w:r>
            <w:r w:rsidRPr="00927753">
              <w:rPr>
                <w:rFonts w:asciiTheme="majorHAnsi" w:hAnsiTheme="majorHAnsi" w:cstheme="majorHAnsi"/>
                <w:sz w:val="22"/>
                <w:szCs w:val="22"/>
              </w:rPr>
              <w:t>data.</w:t>
            </w:r>
          </w:p>
          <w:p w14:paraId="6DAF7263" w14:textId="514C1D08" w:rsidR="00F93CBD" w:rsidRPr="00927753" w:rsidRDefault="00F93CBD" w:rsidP="00501E04">
            <w:pPr>
              <w:pStyle w:val="ListParagraph"/>
              <w:numPr>
                <w:ilvl w:val="0"/>
                <w:numId w:val="33"/>
              </w:numPr>
              <w:ind w:left="258" w:hanging="270"/>
              <w:jc w:val="left"/>
              <w:rPr>
                <w:rFonts w:asciiTheme="majorHAnsi" w:hAnsiTheme="majorHAnsi" w:cstheme="majorHAnsi"/>
                <w:sz w:val="22"/>
                <w:szCs w:val="22"/>
              </w:rPr>
            </w:pPr>
            <w:r w:rsidRPr="00927753">
              <w:rPr>
                <w:rFonts w:asciiTheme="majorHAnsi" w:hAnsiTheme="majorHAnsi" w:cstheme="majorHAnsi"/>
                <w:sz w:val="22"/>
                <w:szCs w:val="22"/>
              </w:rPr>
              <w:t>DB Driven will continue to process data into the EWS</w:t>
            </w:r>
            <w:r>
              <w:rPr>
                <w:rFonts w:asciiTheme="majorHAnsi" w:hAnsiTheme="majorHAnsi" w:cstheme="majorHAnsi"/>
                <w:sz w:val="22"/>
                <w:szCs w:val="22"/>
              </w:rPr>
              <w:t xml:space="preserve"> Solution</w:t>
            </w:r>
            <w:r w:rsidRPr="00927753">
              <w:rPr>
                <w:rFonts w:asciiTheme="majorHAnsi" w:hAnsiTheme="majorHAnsi" w:cstheme="majorHAnsi"/>
                <w:sz w:val="22"/>
                <w:szCs w:val="22"/>
              </w:rPr>
              <w:t xml:space="preserve"> </w:t>
            </w:r>
            <w:r>
              <w:rPr>
                <w:rFonts w:asciiTheme="majorHAnsi" w:hAnsiTheme="majorHAnsi" w:cstheme="majorHAnsi"/>
                <w:sz w:val="22"/>
                <w:szCs w:val="22"/>
              </w:rPr>
              <w:t xml:space="preserve">throughout </w:t>
            </w:r>
            <w:r w:rsidRPr="00927753">
              <w:rPr>
                <w:rFonts w:asciiTheme="majorHAnsi" w:hAnsiTheme="majorHAnsi" w:cstheme="majorHAnsi"/>
                <w:sz w:val="22"/>
                <w:szCs w:val="22"/>
              </w:rPr>
              <w:t>the current FFP (Firm Fixed Price) contract</w:t>
            </w:r>
            <w:r>
              <w:rPr>
                <w:rFonts w:asciiTheme="majorHAnsi" w:hAnsiTheme="majorHAnsi" w:cstheme="majorHAnsi"/>
                <w:sz w:val="22"/>
                <w:szCs w:val="22"/>
              </w:rPr>
              <w:t xml:space="preserve"> period</w:t>
            </w:r>
            <w:r w:rsidRPr="00927753">
              <w:rPr>
                <w:rFonts w:asciiTheme="majorHAnsi" w:hAnsiTheme="majorHAnsi" w:cstheme="majorHAnsi"/>
                <w:sz w:val="22"/>
                <w:szCs w:val="22"/>
              </w:rPr>
              <w:t>.</w:t>
            </w:r>
          </w:p>
        </w:tc>
      </w:tr>
    </w:tbl>
    <w:p w14:paraId="72461C76" w14:textId="1F0BD2D2" w:rsidR="00BE25B5" w:rsidRDefault="00BE25B5" w:rsidP="00180EB1">
      <w:pPr>
        <w:pStyle w:val="Heading2"/>
        <w:spacing w:after="240"/>
      </w:pPr>
      <w:bookmarkStart w:id="25" w:name="_Toc149145548"/>
      <w:r>
        <w:t>Items Out of Scope</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8720"/>
      </w:tblGrid>
      <w:tr w:rsidR="00552CD3" w:rsidRPr="00552CD3" w14:paraId="7C9A1F13" w14:textId="77777777" w:rsidTr="00E32CAD">
        <w:trPr>
          <w:trHeight w:val="377"/>
        </w:trPr>
        <w:tc>
          <w:tcPr>
            <w:tcW w:w="720" w:type="dxa"/>
            <w:shd w:val="clear" w:color="auto" w:fill="95B3D7" w:themeFill="accent1" w:themeFillTint="99"/>
            <w:vAlign w:val="bottom"/>
          </w:tcPr>
          <w:p w14:paraId="66558382" w14:textId="77777777" w:rsidR="00552CD3" w:rsidRPr="00552CD3" w:rsidRDefault="00552CD3" w:rsidP="00552CD3">
            <w:pPr>
              <w:rPr>
                <w:rFonts w:asciiTheme="minorHAnsi" w:hAnsiTheme="minorHAnsi"/>
                <w:b/>
                <w:sz w:val="22"/>
                <w:szCs w:val="22"/>
              </w:rPr>
            </w:pPr>
            <w:bookmarkStart w:id="26" w:name="_Hlk120114536"/>
            <w:r w:rsidRPr="00552CD3">
              <w:rPr>
                <w:rFonts w:asciiTheme="minorHAnsi" w:hAnsiTheme="minorHAnsi"/>
                <w:b/>
                <w:sz w:val="22"/>
                <w:szCs w:val="22"/>
              </w:rPr>
              <w:t>ID</w:t>
            </w:r>
          </w:p>
        </w:tc>
        <w:tc>
          <w:tcPr>
            <w:tcW w:w="8720" w:type="dxa"/>
            <w:shd w:val="clear" w:color="auto" w:fill="95B3D7" w:themeFill="accent1" w:themeFillTint="99"/>
            <w:vAlign w:val="bottom"/>
          </w:tcPr>
          <w:p w14:paraId="79A2FB93" w14:textId="6CF9FB79" w:rsidR="00552CD3" w:rsidRPr="00552CD3" w:rsidRDefault="00552CD3" w:rsidP="00552CD3">
            <w:pPr>
              <w:rPr>
                <w:rFonts w:asciiTheme="minorHAnsi" w:hAnsiTheme="minorHAnsi"/>
                <w:b/>
                <w:sz w:val="22"/>
                <w:szCs w:val="22"/>
              </w:rPr>
            </w:pPr>
            <w:r w:rsidRPr="00552CD3">
              <w:rPr>
                <w:rFonts w:asciiTheme="minorHAnsi" w:hAnsiTheme="minorHAnsi"/>
                <w:b/>
                <w:sz w:val="22"/>
                <w:szCs w:val="22"/>
              </w:rPr>
              <w:t>Items Out of Scope</w:t>
            </w:r>
          </w:p>
        </w:tc>
      </w:tr>
      <w:tr w:rsidR="00552CD3" w:rsidRPr="00552CD3" w14:paraId="5F5DD078" w14:textId="77777777" w:rsidTr="00E32CAD">
        <w:tc>
          <w:tcPr>
            <w:tcW w:w="720" w:type="dxa"/>
          </w:tcPr>
          <w:p w14:paraId="0783D9DB" w14:textId="4E0E1B97" w:rsidR="00552CD3" w:rsidRPr="00552CD3" w:rsidRDefault="00552CD3" w:rsidP="00552CD3">
            <w:pPr>
              <w:rPr>
                <w:rFonts w:asciiTheme="majorHAnsi" w:hAnsiTheme="majorHAnsi" w:cstheme="majorHAnsi"/>
                <w:sz w:val="22"/>
                <w:szCs w:val="22"/>
              </w:rPr>
            </w:pPr>
            <w:r w:rsidRPr="00552CD3">
              <w:rPr>
                <w:rFonts w:asciiTheme="majorHAnsi" w:hAnsiTheme="majorHAnsi" w:cstheme="majorHAnsi"/>
                <w:sz w:val="22"/>
                <w:szCs w:val="22"/>
              </w:rPr>
              <w:t>OOS1</w:t>
            </w:r>
          </w:p>
        </w:tc>
        <w:tc>
          <w:tcPr>
            <w:tcW w:w="8720" w:type="dxa"/>
          </w:tcPr>
          <w:p w14:paraId="68494EB8" w14:textId="3C4138D3" w:rsidR="00552CD3" w:rsidRPr="00552CD3" w:rsidRDefault="001F3190" w:rsidP="00552CD3">
            <w:pPr>
              <w:rPr>
                <w:rFonts w:asciiTheme="majorHAnsi" w:hAnsiTheme="majorHAnsi" w:cstheme="majorHAnsi"/>
                <w:sz w:val="22"/>
                <w:szCs w:val="22"/>
              </w:rPr>
            </w:pPr>
            <w:r w:rsidRPr="00552CD3">
              <w:rPr>
                <w:rFonts w:asciiTheme="majorHAnsi" w:hAnsiTheme="majorHAnsi" w:cstheme="majorHAnsi"/>
                <w:sz w:val="22"/>
                <w:szCs w:val="22"/>
              </w:rPr>
              <w:t>Documentation</w:t>
            </w:r>
            <w:r>
              <w:rPr>
                <w:rFonts w:asciiTheme="majorHAnsi" w:hAnsiTheme="majorHAnsi" w:cstheme="majorHAnsi"/>
                <w:sz w:val="22"/>
                <w:szCs w:val="22"/>
              </w:rPr>
              <w:t>/Forms on EWS Program Management and Business Processes</w:t>
            </w:r>
          </w:p>
        </w:tc>
      </w:tr>
      <w:tr w:rsidR="00552CD3" w:rsidRPr="00552CD3" w14:paraId="0E2F7478" w14:textId="77777777" w:rsidTr="00E32CAD">
        <w:tc>
          <w:tcPr>
            <w:tcW w:w="720" w:type="dxa"/>
          </w:tcPr>
          <w:p w14:paraId="5D5AB728" w14:textId="5EC3B43C" w:rsidR="00552CD3" w:rsidRPr="00552CD3" w:rsidRDefault="00552CD3" w:rsidP="00552CD3">
            <w:pPr>
              <w:rPr>
                <w:rFonts w:asciiTheme="majorHAnsi" w:hAnsiTheme="majorHAnsi" w:cstheme="majorHAnsi"/>
                <w:sz w:val="22"/>
                <w:szCs w:val="22"/>
              </w:rPr>
            </w:pPr>
            <w:r w:rsidRPr="00552CD3">
              <w:rPr>
                <w:rFonts w:asciiTheme="majorHAnsi" w:hAnsiTheme="majorHAnsi" w:cstheme="majorHAnsi"/>
                <w:sz w:val="22"/>
                <w:szCs w:val="22"/>
              </w:rPr>
              <w:t>OOS2</w:t>
            </w:r>
          </w:p>
        </w:tc>
        <w:tc>
          <w:tcPr>
            <w:tcW w:w="8720" w:type="dxa"/>
          </w:tcPr>
          <w:p w14:paraId="7C316653" w14:textId="6787C1EC" w:rsidR="00552CD3" w:rsidRPr="00552CD3" w:rsidRDefault="001F3190" w:rsidP="00552CD3">
            <w:pPr>
              <w:rPr>
                <w:rFonts w:asciiTheme="majorHAnsi" w:hAnsiTheme="majorHAnsi" w:cstheme="majorHAnsi"/>
                <w:sz w:val="22"/>
                <w:szCs w:val="22"/>
              </w:rPr>
            </w:pPr>
            <w:r>
              <w:rPr>
                <w:rFonts w:asciiTheme="majorHAnsi" w:hAnsiTheme="majorHAnsi" w:cstheme="majorHAnsi"/>
                <w:sz w:val="22"/>
                <w:szCs w:val="22"/>
              </w:rPr>
              <w:t>Data Cleansing</w:t>
            </w:r>
          </w:p>
        </w:tc>
      </w:tr>
      <w:bookmarkEnd w:id="26"/>
    </w:tbl>
    <w:p w14:paraId="4627DD2A" w14:textId="77777777" w:rsidR="00BE25B5" w:rsidRPr="00ED3399" w:rsidRDefault="00BE25B5" w:rsidP="00B4233F">
      <w:pPr>
        <w:rPr>
          <w:rFonts w:ascii="Times New Roman" w:hAnsi="Times New Roman"/>
        </w:rPr>
      </w:pPr>
    </w:p>
    <w:p w14:paraId="04AC1E98" w14:textId="445A75EE" w:rsidR="00E55797" w:rsidRDefault="00555744" w:rsidP="000D0976">
      <w:pPr>
        <w:pStyle w:val="Heading1"/>
        <w:spacing w:before="240"/>
      </w:pPr>
      <w:bookmarkStart w:id="27" w:name="_Toc149145549"/>
      <w:r>
        <w:t>EWS Solution</w:t>
      </w:r>
      <w:r w:rsidR="00E55797">
        <w:t xml:space="preserve"> Overview</w:t>
      </w:r>
      <w:bookmarkEnd w:id="27"/>
    </w:p>
    <w:p w14:paraId="058B74E9" w14:textId="77777777" w:rsidR="00AA5162" w:rsidRDefault="00AA5162" w:rsidP="00AA5162">
      <w:pPr>
        <w:pStyle w:val="Heading2"/>
      </w:pPr>
      <w:bookmarkStart w:id="28" w:name="_Toc446338350"/>
      <w:bookmarkStart w:id="29" w:name="_Toc75175864"/>
      <w:bookmarkStart w:id="30" w:name="_Toc149145550"/>
      <w:r>
        <w:t>User Access and Security Requirements</w:t>
      </w:r>
      <w:bookmarkEnd w:id="28"/>
      <w:bookmarkEnd w:id="29"/>
      <w:bookmarkEnd w:id="30"/>
    </w:p>
    <w:p w14:paraId="5619D2A3" w14:textId="0E275B4C" w:rsidR="000816C4" w:rsidRDefault="000816C4" w:rsidP="000816C4">
      <w:pPr>
        <w:rPr>
          <w:rFonts w:ascii="Times New Roman" w:hAnsi="Times New Roman"/>
        </w:rPr>
      </w:pPr>
      <w:r w:rsidRPr="000816C4">
        <w:rPr>
          <w:rFonts w:ascii="Times New Roman" w:hAnsi="Times New Roman"/>
        </w:rPr>
        <w:t>This section identifies the user access and security requirements necessary for th</w:t>
      </w:r>
      <w:r w:rsidR="00506E5A">
        <w:rPr>
          <w:rFonts w:ascii="Times New Roman" w:hAnsi="Times New Roman"/>
        </w:rPr>
        <w:t>e EWS Solution</w:t>
      </w:r>
      <w:r w:rsidR="00EA5A4D">
        <w:rPr>
          <w:rFonts w:ascii="Times New Roman" w:hAnsi="Times New Roman"/>
        </w:rPr>
        <w:t xml:space="preserve"> and the CNMI PSS staff who have access to specific </w:t>
      </w:r>
      <w:r w:rsidR="00506E5A">
        <w:rPr>
          <w:rFonts w:ascii="Times New Roman" w:hAnsi="Times New Roman"/>
        </w:rPr>
        <w:t xml:space="preserve">components of the </w:t>
      </w:r>
      <w:r w:rsidR="00EA5A4D">
        <w:rPr>
          <w:rFonts w:ascii="Times New Roman" w:hAnsi="Times New Roman"/>
        </w:rPr>
        <w:t>EWS</w:t>
      </w:r>
      <w:r w:rsidR="00506E5A">
        <w:rPr>
          <w:rFonts w:ascii="Times New Roman" w:hAnsi="Times New Roman"/>
        </w:rPr>
        <w:t xml:space="preserve"> Solution</w:t>
      </w:r>
      <w:r w:rsidR="00EA5A4D" w:rsidRPr="00E55797">
        <w:rPr>
          <w:rFonts w:ascii="Times New Roman" w:hAnsi="Times New Roman"/>
        </w:rPr>
        <w:t>.</w:t>
      </w:r>
      <w:r w:rsidRPr="000816C4">
        <w:rPr>
          <w:rFonts w:ascii="Times New Roman" w:hAnsi="Times New Roman"/>
        </w:rPr>
        <w:t xml:space="preserve"> User Access and Security Requirements are defined as requirements that contribute to roles and permissions needed to view the</w:t>
      </w:r>
      <w:r w:rsidR="002B1D91">
        <w:rPr>
          <w:rFonts w:ascii="Times New Roman" w:hAnsi="Times New Roman"/>
        </w:rPr>
        <w:t xml:space="preserve"> dashboard and</w:t>
      </w:r>
      <w:r w:rsidRPr="000816C4">
        <w:rPr>
          <w:rFonts w:ascii="Times New Roman" w:hAnsi="Times New Roman"/>
        </w:rPr>
        <w:t xml:space="preserve"> </w:t>
      </w:r>
      <w:r w:rsidR="00555744">
        <w:rPr>
          <w:rFonts w:ascii="Times New Roman" w:hAnsi="Times New Roman"/>
        </w:rPr>
        <w:t>data</w:t>
      </w:r>
      <w:r w:rsidRPr="000816C4">
        <w:rPr>
          <w:rFonts w:ascii="Times New Roman" w:hAnsi="Times New Roman"/>
        </w:rPr>
        <w:t xml:space="preserve"> as well as any additional security or authentication requirements necessary.</w:t>
      </w:r>
    </w:p>
    <w:p w14:paraId="48250C4A" w14:textId="77777777" w:rsidR="00086C09" w:rsidRDefault="00086C09" w:rsidP="000816C4">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5940"/>
        <w:gridCol w:w="2790"/>
      </w:tblGrid>
      <w:tr w:rsidR="005A662D" w:rsidRPr="000229E0" w14:paraId="10BC8CB5" w14:textId="77777777" w:rsidTr="00337673">
        <w:trPr>
          <w:trHeight w:val="440"/>
        </w:trPr>
        <w:tc>
          <w:tcPr>
            <w:tcW w:w="720" w:type="dxa"/>
            <w:shd w:val="clear" w:color="auto" w:fill="95B3D7" w:themeFill="accent1" w:themeFillTint="99"/>
            <w:vAlign w:val="bottom"/>
          </w:tcPr>
          <w:p w14:paraId="6B915360" w14:textId="77777777" w:rsidR="0043284F" w:rsidRPr="000229E0" w:rsidRDefault="0043284F" w:rsidP="0043284F">
            <w:pPr>
              <w:rPr>
                <w:rFonts w:asciiTheme="minorHAnsi" w:hAnsiTheme="minorHAnsi"/>
                <w:b/>
                <w:sz w:val="22"/>
                <w:szCs w:val="22"/>
              </w:rPr>
            </w:pPr>
            <w:r w:rsidRPr="000229E0">
              <w:rPr>
                <w:rFonts w:asciiTheme="minorHAnsi" w:hAnsiTheme="minorHAnsi"/>
                <w:b/>
                <w:sz w:val="22"/>
                <w:szCs w:val="22"/>
              </w:rPr>
              <w:t>ID</w:t>
            </w:r>
          </w:p>
        </w:tc>
        <w:tc>
          <w:tcPr>
            <w:tcW w:w="5940" w:type="dxa"/>
            <w:shd w:val="clear" w:color="auto" w:fill="95B3D7" w:themeFill="accent1" w:themeFillTint="99"/>
            <w:vAlign w:val="bottom"/>
          </w:tcPr>
          <w:p w14:paraId="41388834" w14:textId="7FEBDA86" w:rsidR="0043284F" w:rsidRPr="000229E0" w:rsidRDefault="009B2D7A" w:rsidP="0043284F">
            <w:pPr>
              <w:rPr>
                <w:rFonts w:asciiTheme="minorHAnsi" w:hAnsiTheme="minorHAnsi"/>
                <w:b/>
                <w:sz w:val="22"/>
                <w:szCs w:val="22"/>
              </w:rPr>
            </w:pPr>
            <w:r w:rsidRPr="000229E0">
              <w:rPr>
                <w:rFonts w:asciiTheme="minorHAnsi" w:hAnsiTheme="minorHAnsi"/>
                <w:b/>
                <w:sz w:val="22"/>
                <w:szCs w:val="22"/>
              </w:rPr>
              <w:t>User Access and Security Requirement Description</w:t>
            </w:r>
          </w:p>
        </w:tc>
        <w:tc>
          <w:tcPr>
            <w:tcW w:w="2790" w:type="dxa"/>
            <w:shd w:val="clear" w:color="auto" w:fill="95B3D7" w:themeFill="accent1" w:themeFillTint="99"/>
            <w:vAlign w:val="bottom"/>
          </w:tcPr>
          <w:p w14:paraId="30CE1652" w14:textId="7741C71F" w:rsidR="0043284F" w:rsidRPr="000229E0" w:rsidRDefault="003319F9" w:rsidP="0043284F">
            <w:pPr>
              <w:rPr>
                <w:rFonts w:asciiTheme="minorHAnsi" w:hAnsiTheme="minorHAnsi"/>
                <w:b/>
                <w:sz w:val="22"/>
                <w:szCs w:val="22"/>
              </w:rPr>
            </w:pPr>
            <w:r w:rsidRPr="000229E0">
              <w:rPr>
                <w:rFonts w:asciiTheme="minorHAnsi" w:hAnsiTheme="minorHAnsi"/>
                <w:b/>
                <w:sz w:val="22"/>
                <w:szCs w:val="22"/>
              </w:rPr>
              <w:t>User</w:t>
            </w:r>
            <w:r w:rsidR="00543AA2" w:rsidRPr="000229E0">
              <w:rPr>
                <w:rFonts w:asciiTheme="minorHAnsi" w:hAnsiTheme="minorHAnsi"/>
                <w:b/>
                <w:sz w:val="22"/>
                <w:szCs w:val="22"/>
              </w:rPr>
              <w:t xml:space="preserve"> / Comments</w:t>
            </w:r>
          </w:p>
        </w:tc>
      </w:tr>
      <w:tr w:rsidR="0043284F" w:rsidRPr="0043284F" w14:paraId="4FBC3B45" w14:textId="77777777" w:rsidTr="009B2D7A">
        <w:trPr>
          <w:trHeight w:val="287"/>
        </w:trPr>
        <w:tc>
          <w:tcPr>
            <w:tcW w:w="720" w:type="dxa"/>
            <w:vAlign w:val="center"/>
          </w:tcPr>
          <w:p w14:paraId="2C6EAD48" w14:textId="5CEB5987"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9B2D7A" w:rsidRPr="00927753">
              <w:rPr>
                <w:rFonts w:asciiTheme="majorHAnsi" w:hAnsiTheme="majorHAnsi" w:cstheme="majorHAnsi"/>
                <w:sz w:val="22"/>
                <w:szCs w:val="22"/>
              </w:rPr>
              <w:t>R</w:t>
            </w:r>
            <w:r w:rsidRPr="00927753">
              <w:rPr>
                <w:rFonts w:asciiTheme="majorHAnsi" w:hAnsiTheme="majorHAnsi" w:cstheme="majorHAnsi"/>
                <w:sz w:val="22"/>
                <w:szCs w:val="22"/>
              </w:rPr>
              <w:t>1</w:t>
            </w:r>
          </w:p>
        </w:tc>
        <w:tc>
          <w:tcPr>
            <w:tcW w:w="5940" w:type="dxa"/>
            <w:vAlign w:val="center"/>
          </w:tcPr>
          <w:p w14:paraId="2CFA7F78" w14:textId="348A51C3" w:rsidR="0043284F" w:rsidRPr="00927753" w:rsidRDefault="008E142D" w:rsidP="0043284F">
            <w:pPr>
              <w:rPr>
                <w:rFonts w:asciiTheme="majorHAnsi" w:hAnsiTheme="majorHAnsi" w:cstheme="majorHAnsi"/>
                <w:sz w:val="22"/>
                <w:szCs w:val="22"/>
              </w:rPr>
            </w:pPr>
            <w:r w:rsidRPr="00927753">
              <w:rPr>
                <w:rFonts w:asciiTheme="majorHAnsi" w:hAnsiTheme="majorHAnsi" w:cstheme="majorHAnsi"/>
                <w:sz w:val="22"/>
                <w:szCs w:val="22"/>
              </w:rPr>
              <w:t>A user is</w:t>
            </w:r>
            <w:r w:rsidR="002A1E38" w:rsidRPr="00927753">
              <w:rPr>
                <w:rFonts w:asciiTheme="majorHAnsi" w:hAnsiTheme="majorHAnsi" w:cstheme="majorHAnsi"/>
                <w:sz w:val="22"/>
                <w:szCs w:val="22"/>
              </w:rPr>
              <w:t xml:space="preserve"> </w:t>
            </w:r>
            <w:r w:rsidRPr="00927753">
              <w:rPr>
                <w:rFonts w:asciiTheme="majorHAnsi" w:hAnsiTheme="majorHAnsi" w:cstheme="majorHAnsi"/>
                <w:sz w:val="22"/>
                <w:szCs w:val="22"/>
              </w:rPr>
              <w:t xml:space="preserve">required </w:t>
            </w:r>
            <w:r w:rsidR="004E61CD">
              <w:rPr>
                <w:rFonts w:asciiTheme="majorHAnsi" w:hAnsiTheme="majorHAnsi" w:cstheme="majorHAnsi"/>
                <w:sz w:val="22"/>
                <w:szCs w:val="22"/>
              </w:rPr>
              <w:t xml:space="preserve">to </w:t>
            </w:r>
            <w:r w:rsidR="00204187">
              <w:rPr>
                <w:rFonts w:asciiTheme="majorHAnsi" w:hAnsiTheme="majorHAnsi" w:cstheme="majorHAnsi"/>
                <w:sz w:val="22"/>
                <w:szCs w:val="22"/>
              </w:rPr>
              <w:t xml:space="preserve">be </w:t>
            </w:r>
            <w:r w:rsidR="00A7655E">
              <w:rPr>
                <w:rFonts w:asciiTheme="majorHAnsi" w:hAnsiTheme="majorHAnsi" w:cstheme="majorHAnsi"/>
                <w:sz w:val="22"/>
                <w:szCs w:val="22"/>
              </w:rPr>
              <w:t>registered as staff in</w:t>
            </w:r>
            <w:r w:rsidR="00204187">
              <w:rPr>
                <w:rFonts w:asciiTheme="majorHAnsi" w:hAnsiTheme="majorHAnsi" w:cstheme="majorHAnsi"/>
                <w:sz w:val="22"/>
                <w:szCs w:val="22"/>
              </w:rPr>
              <w:t xml:space="preserve"> IC</w:t>
            </w:r>
            <w:r w:rsidR="00353D72">
              <w:rPr>
                <w:rFonts w:asciiTheme="majorHAnsi" w:hAnsiTheme="majorHAnsi" w:cstheme="majorHAnsi"/>
                <w:sz w:val="22"/>
                <w:szCs w:val="22"/>
              </w:rPr>
              <w:t>, along with their role</w:t>
            </w:r>
          </w:p>
        </w:tc>
        <w:tc>
          <w:tcPr>
            <w:tcW w:w="2790" w:type="dxa"/>
            <w:shd w:val="clear" w:color="auto" w:fill="auto"/>
            <w:vAlign w:val="center"/>
          </w:tcPr>
          <w:p w14:paraId="02EC6960" w14:textId="0CD55030" w:rsidR="00A953A7" w:rsidRDefault="00A953A7" w:rsidP="00A953A7">
            <w:pPr>
              <w:ind w:left="250" w:hanging="250"/>
              <w:rPr>
                <w:rFonts w:asciiTheme="majorHAnsi" w:hAnsiTheme="majorHAnsi" w:cstheme="majorHAnsi"/>
                <w:sz w:val="22"/>
                <w:szCs w:val="22"/>
              </w:rPr>
            </w:pPr>
            <w:r>
              <w:rPr>
                <w:rFonts w:asciiTheme="majorHAnsi" w:hAnsiTheme="majorHAnsi" w:cstheme="majorHAnsi"/>
                <w:sz w:val="22"/>
                <w:szCs w:val="22"/>
              </w:rPr>
              <w:t>Roles:</w:t>
            </w:r>
          </w:p>
          <w:p w14:paraId="03A04D87" w14:textId="764CFF55" w:rsidR="00C227D6" w:rsidRPr="00A953A7" w:rsidRDefault="00C227D6" w:rsidP="00A953A7">
            <w:pPr>
              <w:pStyle w:val="ListParagraph"/>
              <w:numPr>
                <w:ilvl w:val="0"/>
                <w:numId w:val="47"/>
              </w:numPr>
              <w:ind w:left="246" w:hanging="246"/>
              <w:rPr>
                <w:rFonts w:asciiTheme="majorHAnsi" w:hAnsiTheme="majorHAnsi" w:cstheme="majorHAnsi"/>
                <w:sz w:val="22"/>
                <w:szCs w:val="22"/>
              </w:rPr>
            </w:pPr>
            <w:r w:rsidRPr="00A953A7">
              <w:rPr>
                <w:rFonts w:asciiTheme="majorHAnsi" w:hAnsiTheme="majorHAnsi" w:cstheme="majorHAnsi"/>
                <w:sz w:val="22"/>
                <w:szCs w:val="22"/>
              </w:rPr>
              <w:t>Principal</w:t>
            </w:r>
          </w:p>
          <w:p w14:paraId="37CAEE57" w14:textId="77777777" w:rsidR="00C227D6" w:rsidRPr="0081788A"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Asst Principal</w:t>
            </w:r>
          </w:p>
          <w:p w14:paraId="7F263F37" w14:textId="77777777" w:rsidR="00C227D6" w:rsidRPr="0081788A"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Counselor</w:t>
            </w:r>
          </w:p>
          <w:p w14:paraId="79542959" w14:textId="77777777" w:rsidR="00C227D6" w:rsidRPr="00A953A7"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r>
            <w:r w:rsidRPr="00A953A7">
              <w:rPr>
                <w:rFonts w:asciiTheme="majorHAnsi" w:hAnsiTheme="majorHAnsi" w:cstheme="majorHAnsi"/>
                <w:sz w:val="22"/>
                <w:szCs w:val="22"/>
              </w:rPr>
              <w:t>Title 1 Teacher</w:t>
            </w:r>
          </w:p>
          <w:p w14:paraId="2CC32BA7" w14:textId="77777777" w:rsidR="00C227D6" w:rsidRPr="00A953A7"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sidRPr="0081788A">
              <w:rPr>
                <w:rFonts w:asciiTheme="majorHAnsi" w:hAnsiTheme="majorHAnsi" w:cstheme="majorHAnsi"/>
                <w:sz w:val="22"/>
                <w:szCs w:val="22"/>
              </w:rPr>
              <w:tab/>
              <w:t>SpEd</w:t>
            </w:r>
            <w:r w:rsidRPr="00A953A7">
              <w:rPr>
                <w:rFonts w:asciiTheme="majorHAnsi" w:hAnsiTheme="majorHAnsi" w:cstheme="majorHAnsi"/>
                <w:sz w:val="22"/>
                <w:szCs w:val="22"/>
              </w:rPr>
              <w:t xml:space="preserve"> Teacher</w:t>
            </w:r>
          </w:p>
          <w:p w14:paraId="20F8F00B" w14:textId="1F3E796B" w:rsidR="0043284F" w:rsidRPr="00927753" w:rsidRDefault="00C227D6" w:rsidP="00A953A7">
            <w:pPr>
              <w:ind w:left="250" w:hanging="250"/>
              <w:rPr>
                <w:rFonts w:asciiTheme="majorHAnsi" w:hAnsiTheme="majorHAnsi" w:cstheme="majorHAnsi"/>
                <w:sz w:val="22"/>
                <w:szCs w:val="22"/>
              </w:rPr>
            </w:pPr>
            <w:r w:rsidRPr="0081788A">
              <w:rPr>
                <w:rFonts w:asciiTheme="majorHAnsi" w:hAnsiTheme="majorHAnsi" w:cstheme="majorHAnsi"/>
                <w:sz w:val="22"/>
                <w:szCs w:val="22"/>
              </w:rPr>
              <w:t>•</w:t>
            </w:r>
            <w:r>
              <w:rPr>
                <w:rFonts w:asciiTheme="majorHAnsi" w:hAnsiTheme="majorHAnsi" w:cstheme="majorHAnsi"/>
                <w:sz w:val="22"/>
                <w:szCs w:val="22"/>
              </w:rPr>
              <w:t xml:space="preserve">   </w:t>
            </w:r>
            <w:r w:rsidRPr="00A953A7">
              <w:rPr>
                <w:rFonts w:asciiTheme="majorHAnsi" w:hAnsiTheme="majorHAnsi" w:cstheme="majorHAnsi"/>
                <w:sz w:val="22"/>
                <w:szCs w:val="22"/>
              </w:rPr>
              <w:t>ELL Teacher</w:t>
            </w:r>
          </w:p>
        </w:tc>
      </w:tr>
      <w:tr w:rsidR="0043284F" w:rsidRPr="0043284F" w14:paraId="6486BA53" w14:textId="77777777" w:rsidTr="009B2D7A">
        <w:trPr>
          <w:trHeight w:val="287"/>
        </w:trPr>
        <w:tc>
          <w:tcPr>
            <w:tcW w:w="720" w:type="dxa"/>
            <w:vAlign w:val="center"/>
          </w:tcPr>
          <w:p w14:paraId="033AB710" w14:textId="71AB4001"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086C09" w:rsidRPr="00927753">
              <w:rPr>
                <w:rFonts w:asciiTheme="majorHAnsi" w:hAnsiTheme="majorHAnsi" w:cstheme="majorHAnsi"/>
                <w:sz w:val="22"/>
                <w:szCs w:val="22"/>
              </w:rPr>
              <w:t>R</w:t>
            </w:r>
            <w:r w:rsidRPr="00927753">
              <w:rPr>
                <w:rFonts w:asciiTheme="majorHAnsi" w:hAnsiTheme="majorHAnsi" w:cstheme="majorHAnsi"/>
                <w:sz w:val="22"/>
                <w:szCs w:val="22"/>
              </w:rPr>
              <w:t>2</w:t>
            </w:r>
          </w:p>
        </w:tc>
        <w:tc>
          <w:tcPr>
            <w:tcW w:w="5940" w:type="dxa"/>
            <w:vAlign w:val="center"/>
          </w:tcPr>
          <w:p w14:paraId="7E8D90FD" w14:textId="119DF98D" w:rsidR="0043284F" w:rsidRPr="00927753" w:rsidRDefault="00266C12" w:rsidP="0043284F">
            <w:pPr>
              <w:rPr>
                <w:rFonts w:asciiTheme="majorHAnsi" w:hAnsiTheme="majorHAnsi" w:cstheme="majorHAnsi"/>
                <w:sz w:val="22"/>
                <w:szCs w:val="22"/>
              </w:rPr>
            </w:pPr>
            <w:r>
              <w:rPr>
                <w:rFonts w:asciiTheme="majorHAnsi" w:hAnsiTheme="majorHAnsi" w:cstheme="majorHAnsi"/>
                <w:sz w:val="22"/>
                <w:szCs w:val="22"/>
              </w:rPr>
              <w:t>U</w:t>
            </w:r>
            <w:r w:rsidR="00086C09" w:rsidRPr="00927753">
              <w:rPr>
                <w:rFonts w:asciiTheme="majorHAnsi" w:hAnsiTheme="majorHAnsi" w:cstheme="majorHAnsi"/>
                <w:sz w:val="22"/>
                <w:szCs w:val="22"/>
              </w:rPr>
              <w:t>ser</w:t>
            </w:r>
            <w:r>
              <w:rPr>
                <w:rFonts w:asciiTheme="majorHAnsi" w:hAnsiTheme="majorHAnsi" w:cstheme="majorHAnsi"/>
                <w:sz w:val="22"/>
                <w:szCs w:val="22"/>
              </w:rPr>
              <w:t>s</w:t>
            </w:r>
            <w:r w:rsidR="00086C09" w:rsidRPr="00927753">
              <w:rPr>
                <w:rFonts w:asciiTheme="majorHAnsi" w:hAnsiTheme="majorHAnsi" w:cstheme="majorHAnsi"/>
                <w:sz w:val="22"/>
                <w:szCs w:val="22"/>
              </w:rPr>
              <w:t xml:space="preserve"> cannot see </w:t>
            </w:r>
            <w:r>
              <w:rPr>
                <w:rFonts w:asciiTheme="majorHAnsi" w:hAnsiTheme="majorHAnsi" w:cstheme="majorHAnsi"/>
                <w:sz w:val="22"/>
                <w:szCs w:val="22"/>
              </w:rPr>
              <w:t>data</w:t>
            </w:r>
            <w:r w:rsidR="00086C09" w:rsidRPr="00927753">
              <w:rPr>
                <w:rFonts w:asciiTheme="majorHAnsi" w:hAnsiTheme="majorHAnsi" w:cstheme="majorHAnsi"/>
                <w:sz w:val="22"/>
                <w:szCs w:val="22"/>
              </w:rPr>
              <w:t xml:space="preserve"> outside of </w:t>
            </w:r>
            <w:r w:rsidR="0086197F">
              <w:rPr>
                <w:rFonts w:asciiTheme="majorHAnsi" w:hAnsiTheme="majorHAnsi" w:cstheme="majorHAnsi"/>
                <w:sz w:val="22"/>
                <w:szCs w:val="22"/>
              </w:rPr>
              <w:t xml:space="preserve">their </w:t>
            </w:r>
            <w:r w:rsidR="00086C09" w:rsidRPr="00927753">
              <w:rPr>
                <w:rFonts w:asciiTheme="majorHAnsi" w:hAnsiTheme="majorHAnsi" w:cstheme="majorHAnsi"/>
                <w:sz w:val="22"/>
                <w:szCs w:val="22"/>
              </w:rPr>
              <w:t>group</w:t>
            </w:r>
            <w:r w:rsidR="0086197F">
              <w:rPr>
                <w:rFonts w:asciiTheme="majorHAnsi" w:hAnsiTheme="majorHAnsi" w:cstheme="majorHAnsi"/>
                <w:sz w:val="22"/>
                <w:szCs w:val="22"/>
              </w:rPr>
              <w:t>/role</w:t>
            </w:r>
            <w:r w:rsidR="00086C09" w:rsidRPr="00927753">
              <w:rPr>
                <w:rFonts w:asciiTheme="majorHAnsi" w:hAnsiTheme="majorHAnsi" w:cstheme="majorHAnsi"/>
                <w:sz w:val="22"/>
                <w:szCs w:val="22"/>
              </w:rPr>
              <w:t xml:space="preserve"> assignment</w:t>
            </w:r>
          </w:p>
        </w:tc>
        <w:tc>
          <w:tcPr>
            <w:tcW w:w="2790" w:type="dxa"/>
            <w:shd w:val="clear" w:color="auto" w:fill="auto"/>
            <w:vAlign w:val="center"/>
          </w:tcPr>
          <w:p w14:paraId="18003240" w14:textId="243BA326" w:rsidR="0043284F" w:rsidRPr="00927753" w:rsidRDefault="0043284F" w:rsidP="0043284F">
            <w:pPr>
              <w:rPr>
                <w:rFonts w:asciiTheme="majorHAnsi" w:hAnsiTheme="majorHAnsi" w:cstheme="majorHAnsi"/>
                <w:sz w:val="22"/>
                <w:szCs w:val="22"/>
              </w:rPr>
            </w:pPr>
          </w:p>
        </w:tc>
      </w:tr>
      <w:tr w:rsidR="0043284F" w:rsidRPr="0043284F" w14:paraId="387F2883" w14:textId="77777777" w:rsidTr="009B2D7A">
        <w:trPr>
          <w:trHeight w:val="287"/>
        </w:trPr>
        <w:tc>
          <w:tcPr>
            <w:tcW w:w="720" w:type="dxa"/>
            <w:vAlign w:val="center"/>
          </w:tcPr>
          <w:p w14:paraId="1FA6F40C" w14:textId="44E27153" w:rsidR="0043284F" w:rsidRPr="00927753" w:rsidRDefault="0043284F" w:rsidP="0043284F">
            <w:pPr>
              <w:rPr>
                <w:rFonts w:asciiTheme="majorHAnsi" w:hAnsiTheme="majorHAnsi" w:cstheme="majorHAnsi"/>
                <w:sz w:val="22"/>
                <w:szCs w:val="22"/>
              </w:rPr>
            </w:pPr>
            <w:r w:rsidRPr="00927753">
              <w:rPr>
                <w:rFonts w:asciiTheme="majorHAnsi" w:hAnsiTheme="majorHAnsi" w:cstheme="majorHAnsi"/>
                <w:sz w:val="22"/>
                <w:szCs w:val="22"/>
              </w:rPr>
              <w:t>U</w:t>
            </w:r>
            <w:r w:rsidR="00086C09" w:rsidRPr="00927753">
              <w:rPr>
                <w:rFonts w:asciiTheme="majorHAnsi" w:hAnsiTheme="majorHAnsi" w:cstheme="majorHAnsi"/>
                <w:sz w:val="22"/>
                <w:szCs w:val="22"/>
              </w:rPr>
              <w:t>R</w:t>
            </w:r>
            <w:r w:rsidRPr="00927753">
              <w:rPr>
                <w:rFonts w:asciiTheme="majorHAnsi" w:hAnsiTheme="majorHAnsi" w:cstheme="majorHAnsi"/>
                <w:sz w:val="22"/>
                <w:szCs w:val="22"/>
              </w:rPr>
              <w:t>3</w:t>
            </w:r>
          </w:p>
        </w:tc>
        <w:tc>
          <w:tcPr>
            <w:tcW w:w="5940" w:type="dxa"/>
            <w:vAlign w:val="center"/>
          </w:tcPr>
          <w:p w14:paraId="62ED276E" w14:textId="55378FCA" w:rsidR="0043284F" w:rsidRPr="00927753" w:rsidRDefault="00C90358" w:rsidP="0043284F">
            <w:pPr>
              <w:rPr>
                <w:rFonts w:asciiTheme="majorHAnsi" w:hAnsiTheme="majorHAnsi" w:cstheme="majorHAnsi"/>
                <w:sz w:val="22"/>
                <w:szCs w:val="22"/>
              </w:rPr>
            </w:pPr>
            <w:r w:rsidRPr="00C90358">
              <w:rPr>
                <w:rFonts w:asciiTheme="majorHAnsi" w:hAnsiTheme="majorHAnsi" w:cstheme="majorHAnsi"/>
                <w:b/>
                <w:bCs/>
                <w:sz w:val="22"/>
                <w:szCs w:val="22"/>
              </w:rPr>
              <w:t>Public School Teacher</w:t>
            </w:r>
            <w:r>
              <w:rPr>
                <w:rFonts w:asciiTheme="majorHAnsi" w:hAnsiTheme="majorHAnsi" w:cstheme="majorHAnsi"/>
                <w:b/>
                <w:bCs/>
                <w:sz w:val="22"/>
                <w:szCs w:val="22"/>
              </w:rPr>
              <w:t>s</w:t>
            </w:r>
            <w:r w:rsidR="00E62DDB" w:rsidRPr="00927753">
              <w:rPr>
                <w:rFonts w:asciiTheme="majorHAnsi" w:hAnsiTheme="majorHAnsi" w:cstheme="majorHAnsi"/>
                <w:sz w:val="22"/>
                <w:szCs w:val="22"/>
              </w:rPr>
              <w:t xml:space="preserve"> will only have access to the EWS </w:t>
            </w:r>
            <w:r w:rsidR="000A6050">
              <w:rPr>
                <w:rFonts w:asciiTheme="majorHAnsi" w:hAnsiTheme="majorHAnsi" w:cstheme="majorHAnsi"/>
                <w:sz w:val="22"/>
                <w:szCs w:val="22"/>
              </w:rPr>
              <w:t>component</w:t>
            </w:r>
            <w:r w:rsidR="00E62DDB" w:rsidRPr="00927753">
              <w:rPr>
                <w:rFonts w:asciiTheme="majorHAnsi" w:hAnsiTheme="majorHAnsi" w:cstheme="majorHAnsi"/>
                <w:sz w:val="22"/>
                <w:szCs w:val="22"/>
              </w:rPr>
              <w:t xml:space="preserve"> </w:t>
            </w:r>
            <w:r w:rsidR="00F52C44">
              <w:rPr>
                <w:rFonts w:asciiTheme="majorHAnsi" w:hAnsiTheme="majorHAnsi" w:cstheme="majorHAnsi"/>
                <w:sz w:val="22"/>
                <w:szCs w:val="22"/>
              </w:rPr>
              <w:t xml:space="preserve">for students in their class(es) </w:t>
            </w:r>
            <w:r w:rsidR="00E62DDB" w:rsidRPr="00927753">
              <w:rPr>
                <w:rFonts w:asciiTheme="majorHAnsi" w:hAnsiTheme="majorHAnsi" w:cstheme="majorHAnsi"/>
                <w:sz w:val="22"/>
                <w:szCs w:val="22"/>
              </w:rPr>
              <w:t xml:space="preserve">at the specific school </w:t>
            </w:r>
            <w:r>
              <w:rPr>
                <w:rFonts w:asciiTheme="majorHAnsi" w:hAnsiTheme="majorHAnsi" w:cstheme="majorHAnsi"/>
                <w:sz w:val="22"/>
                <w:szCs w:val="22"/>
              </w:rPr>
              <w:t xml:space="preserve">they </w:t>
            </w:r>
            <w:r w:rsidR="00E62DDB" w:rsidRPr="00927753">
              <w:rPr>
                <w:rFonts w:asciiTheme="majorHAnsi" w:hAnsiTheme="majorHAnsi" w:cstheme="majorHAnsi"/>
                <w:sz w:val="22"/>
                <w:szCs w:val="22"/>
              </w:rPr>
              <w:t>teach</w:t>
            </w:r>
          </w:p>
        </w:tc>
        <w:tc>
          <w:tcPr>
            <w:tcW w:w="2790" w:type="dxa"/>
            <w:shd w:val="clear" w:color="auto" w:fill="auto"/>
            <w:vAlign w:val="center"/>
          </w:tcPr>
          <w:p w14:paraId="3F0E9435" w14:textId="76832F23" w:rsidR="0043284F" w:rsidRPr="00927753" w:rsidRDefault="008175E0" w:rsidP="0081788A">
            <w:pPr>
              <w:jc w:val="left"/>
              <w:rPr>
                <w:rFonts w:asciiTheme="majorHAnsi" w:hAnsiTheme="majorHAnsi" w:cstheme="majorHAnsi"/>
                <w:sz w:val="22"/>
                <w:szCs w:val="22"/>
              </w:rPr>
            </w:pPr>
            <w:r w:rsidRPr="00927753">
              <w:rPr>
                <w:rFonts w:asciiTheme="majorHAnsi" w:hAnsiTheme="majorHAnsi" w:cstheme="majorHAnsi"/>
                <w:sz w:val="22"/>
                <w:szCs w:val="22"/>
              </w:rPr>
              <w:t>K-</w:t>
            </w:r>
            <w:r w:rsidR="00EE7E2C">
              <w:rPr>
                <w:rFonts w:asciiTheme="majorHAnsi" w:hAnsiTheme="majorHAnsi" w:cstheme="majorHAnsi"/>
                <w:sz w:val="22"/>
                <w:szCs w:val="22"/>
              </w:rPr>
              <w:t>12</w:t>
            </w:r>
            <w:r w:rsidR="00EE7E2C" w:rsidRPr="00EE7E2C">
              <w:rPr>
                <w:rFonts w:asciiTheme="majorHAnsi" w:hAnsiTheme="majorHAnsi" w:cstheme="majorHAnsi"/>
                <w:sz w:val="22"/>
                <w:szCs w:val="22"/>
                <w:vertAlign w:val="superscript"/>
              </w:rPr>
              <w:t>th</w:t>
            </w:r>
            <w:r w:rsidR="00EE7E2C">
              <w:rPr>
                <w:rFonts w:asciiTheme="majorHAnsi" w:hAnsiTheme="majorHAnsi" w:cstheme="majorHAnsi"/>
                <w:sz w:val="22"/>
                <w:szCs w:val="22"/>
              </w:rPr>
              <w:t xml:space="preserve"> </w:t>
            </w:r>
            <w:r w:rsidRPr="00927753">
              <w:rPr>
                <w:rFonts w:asciiTheme="majorHAnsi" w:hAnsiTheme="majorHAnsi" w:cstheme="majorHAnsi"/>
                <w:sz w:val="22"/>
                <w:szCs w:val="22"/>
              </w:rPr>
              <w:t>Grade CNMI PSS Teachers</w:t>
            </w:r>
          </w:p>
        </w:tc>
      </w:tr>
      <w:tr w:rsidR="00480271" w:rsidRPr="0043284F" w14:paraId="24A6D973" w14:textId="77777777" w:rsidTr="009B2D7A">
        <w:trPr>
          <w:trHeight w:val="287"/>
        </w:trPr>
        <w:tc>
          <w:tcPr>
            <w:tcW w:w="720" w:type="dxa"/>
            <w:vAlign w:val="center"/>
          </w:tcPr>
          <w:p w14:paraId="4D701E27" w14:textId="2E7FD0BB" w:rsidR="00480271" w:rsidRPr="00927753" w:rsidRDefault="0018536E" w:rsidP="0043284F">
            <w:pPr>
              <w:rPr>
                <w:rFonts w:asciiTheme="majorHAnsi" w:hAnsiTheme="majorHAnsi" w:cstheme="majorHAnsi"/>
                <w:sz w:val="22"/>
                <w:szCs w:val="22"/>
              </w:rPr>
            </w:pPr>
            <w:r w:rsidRPr="00927753">
              <w:rPr>
                <w:rFonts w:asciiTheme="majorHAnsi" w:hAnsiTheme="majorHAnsi" w:cstheme="majorHAnsi"/>
                <w:sz w:val="22"/>
                <w:szCs w:val="22"/>
              </w:rPr>
              <w:t>UR4</w:t>
            </w:r>
          </w:p>
        </w:tc>
        <w:tc>
          <w:tcPr>
            <w:tcW w:w="5940" w:type="dxa"/>
            <w:vAlign w:val="center"/>
          </w:tcPr>
          <w:p w14:paraId="61419CCD" w14:textId="5D8ADD95" w:rsidR="00480271" w:rsidRPr="00927753" w:rsidRDefault="00DB560F" w:rsidP="0043284F">
            <w:pPr>
              <w:rPr>
                <w:rFonts w:asciiTheme="majorHAnsi" w:hAnsiTheme="majorHAnsi" w:cstheme="majorHAnsi"/>
                <w:sz w:val="22"/>
                <w:szCs w:val="22"/>
              </w:rPr>
            </w:pPr>
            <w:r w:rsidRPr="00C90358">
              <w:rPr>
                <w:rFonts w:asciiTheme="majorHAnsi" w:hAnsiTheme="majorHAnsi" w:cstheme="majorHAnsi"/>
                <w:b/>
                <w:bCs/>
                <w:sz w:val="22"/>
                <w:szCs w:val="22"/>
              </w:rPr>
              <w:t>School Administrative Staff</w:t>
            </w:r>
            <w:r w:rsidR="00480271" w:rsidRPr="00927753">
              <w:rPr>
                <w:rFonts w:asciiTheme="majorHAnsi" w:hAnsiTheme="majorHAnsi" w:cstheme="majorHAnsi"/>
                <w:sz w:val="22"/>
                <w:szCs w:val="22"/>
              </w:rPr>
              <w:t xml:space="preserve"> will only have access to the EWS </w:t>
            </w:r>
            <w:r w:rsidR="000A6050">
              <w:rPr>
                <w:rFonts w:asciiTheme="majorHAnsi" w:hAnsiTheme="majorHAnsi" w:cstheme="majorHAnsi"/>
                <w:sz w:val="22"/>
                <w:szCs w:val="22"/>
              </w:rPr>
              <w:t>componen</w:t>
            </w:r>
            <w:r w:rsidR="00480271" w:rsidRPr="00927753">
              <w:rPr>
                <w:rFonts w:asciiTheme="majorHAnsi" w:hAnsiTheme="majorHAnsi" w:cstheme="majorHAnsi"/>
                <w:sz w:val="22"/>
                <w:szCs w:val="22"/>
              </w:rPr>
              <w:t xml:space="preserve">t </w:t>
            </w:r>
            <w:r w:rsidR="00F52C44">
              <w:rPr>
                <w:rFonts w:asciiTheme="majorHAnsi" w:hAnsiTheme="majorHAnsi" w:cstheme="majorHAnsi"/>
                <w:sz w:val="22"/>
                <w:szCs w:val="22"/>
              </w:rPr>
              <w:t xml:space="preserve">for all students </w:t>
            </w:r>
            <w:r w:rsidR="00355819">
              <w:rPr>
                <w:rFonts w:asciiTheme="majorHAnsi" w:hAnsiTheme="majorHAnsi" w:cstheme="majorHAnsi"/>
                <w:sz w:val="22"/>
                <w:szCs w:val="22"/>
              </w:rPr>
              <w:t xml:space="preserve">and classrooms </w:t>
            </w:r>
            <w:r w:rsidR="00480271" w:rsidRPr="00927753">
              <w:rPr>
                <w:rFonts w:asciiTheme="majorHAnsi" w:hAnsiTheme="majorHAnsi" w:cstheme="majorHAnsi"/>
                <w:sz w:val="22"/>
                <w:szCs w:val="22"/>
              </w:rPr>
              <w:t>at the specific school</w:t>
            </w:r>
            <w:r w:rsidR="00C41C50">
              <w:rPr>
                <w:rFonts w:asciiTheme="majorHAnsi" w:hAnsiTheme="majorHAnsi" w:cstheme="majorHAnsi"/>
                <w:sz w:val="22"/>
                <w:szCs w:val="22"/>
              </w:rPr>
              <w:t>s</w:t>
            </w:r>
            <w:r w:rsidR="00480271" w:rsidRPr="00927753">
              <w:rPr>
                <w:rFonts w:asciiTheme="majorHAnsi" w:hAnsiTheme="majorHAnsi" w:cstheme="majorHAnsi"/>
                <w:sz w:val="22"/>
                <w:szCs w:val="22"/>
              </w:rPr>
              <w:t xml:space="preserve"> </w:t>
            </w:r>
            <w:r w:rsidR="00C90358">
              <w:rPr>
                <w:rFonts w:asciiTheme="majorHAnsi" w:hAnsiTheme="majorHAnsi" w:cstheme="majorHAnsi"/>
                <w:sz w:val="22"/>
                <w:szCs w:val="22"/>
              </w:rPr>
              <w:t>they</w:t>
            </w:r>
            <w:r w:rsidR="00480271" w:rsidRPr="00927753">
              <w:rPr>
                <w:rFonts w:asciiTheme="majorHAnsi" w:hAnsiTheme="majorHAnsi" w:cstheme="majorHAnsi"/>
                <w:sz w:val="22"/>
                <w:szCs w:val="22"/>
              </w:rPr>
              <w:t xml:space="preserve"> work</w:t>
            </w:r>
          </w:p>
        </w:tc>
        <w:tc>
          <w:tcPr>
            <w:tcW w:w="2790" w:type="dxa"/>
            <w:shd w:val="clear" w:color="auto" w:fill="auto"/>
            <w:vAlign w:val="center"/>
          </w:tcPr>
          <w:p w14:paraId="2D294E1F" w14:textId="680DA6D2" w:rsidR="00747A15" w:rsidRPr="00927753" w:rsidRDefault="00747A15" w:rsidP="00747A15">
            <w:pPr>
              <w:ind w:left="250" w:hanging="250"/>
              <w:rPr>
                <w:rFonts w:asciiTheme="majorHAnsi" w:hAnsiTheme="majorHAnsi" w:cstheme="majorBidi"/>
                <w:sz w:val="22"/>
                <w:szCs w:val="22"/>
              </w:rPr>
            </w:pPr>
          </w:p>
        </w:tc>
      </w:tr>
      <w:tr w:rsidR="0018536E" w:rsidRPr="0043284F" w14:paraId="06BC353E" w14:textId="77777777" w:rsidTr="009B2D7A">
        <w:trPr>
          <w:trHeight w:val="287"/>
        </w:trPr>
        <w:tc>
          <w:tcPr>
            <w:tcW w:w="720" w:type="dxa"/>
            <w:vAlign w:val="center"/>
          </w:tcPr>
          <w:p w14:paraId="3D267A6C" w14:textId="5F9F7C79" w:rsidR="0018536E" w:rsidRPr="00927753" w:rsidRDefault="0018536E" w:rsidP="0043284F">
            <w:pPr>
              <w:rPr>
                <w:rFonts w:asciiTheme="majorHAnsi" w:hAnsiTheme="majorHAnsi" w:cstheme="majorHAnsi"/>
                <w:sz w:val="22"/>
                <w:szCs w:val="22"/>
              </w:rPr>
            </w:pPr>
            <w:r w:rsidRPr="00927753">
              <w:rPr>
                <w:rFonts w:asciiTheme="majorHAnsi" w:hAnsiTheme="majorHAnsi" w:cstheme="majorHAnsi"/>
                <w:sz w:val="22"/>
                <w:szCs w:val="22"/>
              </w:rPr>
              <w:t>UR</w:t>
            </w:r>
            <w:r w:rsidR="00140266" w:rsidRPr="00927753">
              <w:rPr>
                <w:rFonts w:asciiTheme="majorHAnsi" w:hAnsiTheme="majorHAnsi" w:cstheme="majorHAnsi"/>
                <w:sz w:val="22"/>
                <w:szCs w:val="22"/>
              </w:rPr>
              <w:t>6</w:t>
            </w:r>
          </w:p>
        </w:tc>
        <w:tc>
          <w:tcPr>
            <w:tcW w:w="5940" w:type="dxa"/>
            <w:vAlign w:val="center"/>
          </w:tcPr>
          <w:p w14:paraId="083351DC" w14:textId="6EEF46D0" w:rsidR="0018536E" w:rsidRPr="00927753" w:rsidRDefault="0018536E" w:rsidP="0043284F">
            <w:pPr>
              <w:rPr>
                <w:rFonts w:asciiTheme="majorHAnsi" w:hAnsiTheme="majorHAnsi" w:cstheme="majorHAnsi"/>
                <w:sz w:val="22"/>
                <w:szCs w:val="22"/>
              </w:rPr>
            </w:pPr>
            <w:r w:rsidRPr="00A824EB">
              <w:rPr>
                <w:rFonts w:asciiTheme="majorHAnsi" w:hAnsiTheme="majorHAnsi" w:cstheme="majorHAnsi"/>
                <w:b/>
                <w:bCs/>
                <w:sz w:val="22"/>
                <w:szCs w:val="22"/>
              </w:rPr>
              <w:t>District Administrative Staff</w:t>
            </w:r>
            <w:r w:rsidR="00C90358">
              <w:rPr>
                <w:rFonts w:asciiTheme="majorHAnsi" w:hAnsiTheme="majorHAnsi" w:cstheme="majorHAnsi"/>
                <w:sz w:val="22"/>
                <w:szCs w:val="22"/>
              </w:rPr>
              <w:t xml:space="preserve"> will have access</w:t>
            </w:r>
            <w:r w:rsidR="00462D27">
              <w:rPr>
                <w:rFonts w:asciiTheme="majorHAnsi" w:hAnsiTheme="majorHAnsi" w:cstheme="majorHAnsi"/>
                <w:sz w:val="22"/>
                <w:szCs w:val="22"/>
              </w:rPr>
              <w:t xml:space="preserve"> to all EWS </w:t>
            </w:r>
            <w:r w:rsidR="000A6050">
              <w:rPr>
                <w:rFonts w:asciiTheme="majorHAnsi" w:hAnsiTheme="majorHAnsi" w:cstheme="majorHAnsi"/>
                <w:sz w:val="22"/>
                <w:szCs w:val="22"/>
              </w:rPr>
              <w:t>components</w:t>
            </w:r>
            <w:r w:rsidR="00462D27">
              <w:rPr>
                <w:rFonts w:asciiTheme="majorHAnsi" w:hAnsiTheme="majorHAnsi" w:cstheme="majorHAnsi"/>
                <w:sz w:val="22"/>
                <w:szCs w:val="22"/>
              </w:rPr>
              <w:t xml:space="preserve"> across all schools</w:t>
            </w:r>
            <w:r w:rsidR="00C41C50">
              <w:rPr>
                <w:rFonts w:asciiTheme="majorHAnsi" w:hAnsiTheme="majorHAnsi" w:cstheme="majorHAnsi"/>
                <w:sz w:val="22"/>
                <w:szCs w:val="22"/>
              </w:rPr>
              <w:t xml:space="preserve"> and students</w:t>
            </w:r>
            <w:r w:rsidR="00462D27">
              <w:rPr>
                <w:rFonts w:asciiTheme="majorHAnsi" w:hAnsiTheme="majorHAnsi" w:cstheme="majorHAnsi"/>
                <w:sz w:val="22"/>
                <w:szCs w:val="22"/>
              </w:rPr>
              <w:t xml:space="preserve"> in the district</w:t>
            </w:r>
          </w:p>
        </w:tc>
        <w:tc>
          <w:tcPr>
            <w:tcW w:w="2790" w:type="dxa"/>
            <w:shd w:val="clear" w:color="auto" w:fill="auto"/>
            <w:vAlign w:val="center"/>
          </w:tcPr>
          <w:p w14:paraId="33D8297B" w14:textId="53A3AE82" w:rsidR="0018536E" w:rsidRPr="00927753" w:rsidRDefault="0018536E" w:rsidP="00DC3908">
            <w:pPr>
              <w:rPr>
                <w:rFonts w:asciiTheme="majorHAnsi" w:hAnsiTheme="majorHAnsi" w:cstheme="majorHAnsi"/>
                <w:sz w:val="22"/>
                <w:szCs w:val="22"/>
              </w:rPr>
            </w:pPr>
          </w:p>
        </w:tc>
      </w:tr>
      <w:tr w:rsidR="006A64F9" w:rsidRPr="00927753" w14:paraId="7F459DFD" w14:textId="77777777" w:rsidTr="009B2D7A">
        <w:trPr>
          <w:trHeight w:val="287"/>
        </w:trPr>
        <w:tc>
          <w:tcPr>
            <w:tcW w:w="720" w:type="dxa"/>
            <w:vAlign w:val="center"/>
          </w:tcPr>
          <w:p w14:paraId="5743B88B" w14:textId="6BF66D07" w:rsidR="006A64F9" w:rsidRDefault="00543AA2" w:rsidP="0043284F">
            <w:pPr>
              <w:rPr>
                <w:rFonts w:asciiTheme="majorHAnsi" w:hAnsiTheme="majorHAnsi" w:cstheme="majorHAnsi"/>
                <w:sz w:val="22"/>
                <w:szCs w:val="22"/>
              </w:rPr>
            </w:pPr>
            <w:r>
              <w:rPr>
                <w:rFonts w:asciiTheme="majorHAnsi" w:hAnsiTheme="majorHAnsi" w:cstheme="majorHAnsi"/>
                <w:sz w:val="22"/>
                <w:szCs w:val="22"/>
              </w:rPr>
              <w:t>UR</w:t>
            </w:r>
            <w:r w:rsidR="00AA68CC">
              <w:rPr>
                <w:rFonts w:asciiTheme="majorHAnsi" w:hAnsiTheme="majorHAnsi" w:cstheme="majorHAnsi"/>
                <w:sz w:val="22"/>
                <w:szCs w:val="22"/>
              </w:rPr>
              <w:t>7</w:t>
            </w:r>
          </w:p>
        </w:tc>
        <w:tc>
          <w:tcPr>
            <w:tcW w:w="5940" w:type="dxa"/>
            <w:vAlign w:val="center"/>
          </w:tcPr>
          <w:p w14:paraId="5C0B87FB" w14:textId="37FF7C5C" w:rsidR="006A64F9" w:rsidRPr="00927753" w:rsidRDefault="00543AA2" w:rsidP="00543AA2">
            <w:pPr>
              <w:rPr>
                <w:rFonts w:asciiTheme="majorHAnsi" w:eastAsia="Calibri" w:hAnsiTheme="majorHAnsi" w:cstheme="majorHAnsi"/>
                <w:sz w:val="22"/>
                <w:szCs w:val="22"/>
              </w:rPr>
            </w:pPr>
            <w:r w:rsidRPr="00543AA2">
              <w:rPr>
                <w:rFonts w:asciiTheme="majorHAnsi" w:eastAsia="Calibri" w:hAnsiTheme="majorHAnsi" w:cstheme="majorHAnsi"/>
                <w:sz w:val="22"/>
                <w:szCs w:val="22"/>
              </w:rPr>
              <w:t>~</w:t>
            </w:r>
            <w:r w:rsidR="00106FD3">
              <w:rPr>
                <w:rFonts w:asciiTheme="majorHAnsi" w:eastAsia="Calibri" w:hAnsiTheme="majorHAnsi" w:cstheme="majorHAnsi"/>
                <w:sz w:val="22"/>
                <w:szCs w:val="22"/>
              </w:rPr>
              <w:t>500+</w:t>
            </w:r>
            <w:r w:rsidRPr="00543AA2">
              <w:rPr>
                <w:rFonts w:asciiTheme="majorHAnsi" w:eastAsia="Calibri" w:hAnsiTheme="majorHAnsi" w:cstheme="majorHAnsi"/>
                <w:sz w:val="22"/>
                <w:szCs w:val="22"/>
              </w:rPr>
              <w:t xml:space="preserve"> Users</w:t>
            </w:r>
          </w:p>
        </w:tc>
        <w:tc>
          <w:tcPr>
            <w:tcW w:w="2790" w:type="dxa"/>
            <w:shd w:val="clear" w:color="auto" w:fill="auto"/>
            <w:vAlign w:val="center"/>
          </w:tcPr>
          <w:p w14:paraId="416CA012" w14:textId="77777777" w:rsidR="006A64F9" w:rsidRPr="00927753" w:rsidRDefault="006A64F9" w:rsidP="00DC3908">
            <w:pPr>
              <w:rPr>
                <w:rFonts w:asciiTheme="majorHAnsi" w:hAnsiTheme="majorHAnsi" w:cstheme="majorHAnsi"/>
                <w:sz w:val="22"/>
                <w:szCs w:val="22"/>
              </w:rPr>
            </w:pPr>
          </w:p>
        </w:tc>
      </w:tr>
      <w:tr w:rsidR="00757E80" w:rsidRPr="00927753" w14:paraId="20129A1D" w14:textId="77777777" w:rsidTr="009B2D7A">
        <w:trPr>
          <w:trHeight w:val="287"/>
        </w:trPr>
        <w:tc>
          <w:tcPr>
            <w:tcW w:w="720" w:type="dxa"/>
            <w:vAlign w:val="center"/>
          </w:tcPr>
          <w:p w14:paraId="2723643C" w14:textId="10BC2E2E" w:rsidR="00757E80" w:rsidRDefault="00CB30EE" w:rsidP="0043284F">
            <w:pPr>
              <w:rPr>
                <w:rFonts w:asciiTheme="majorHAnsi" w:hAnsiTheme="majorHAnsi" w:cstheme="majorHAnsi"/>
                <w:sz w:val="22"/>
                <w:szCs w:val="22"/>
              </w:rPr>
            </w:pPr>
            <w:r>
              <w:rPr>
                <w:rFonts w:asciiTheme="majorHAnsi" w:hAnsiTheme="majorHAnsi" w:cstheme="majorHAnsi"/>
                <w:sz w:val="22"/>
                <w:szCs w:val="22"/>
              </w:rPr>
              <w:lastRenderedPageBreak/>
              <w:t>UR8</w:t>
            </w:r>
          </w:p>
        </w:tc>
        <w:tc>
          <w:tcPr>
            <w:tcW w:w="5940" w:type="dxa"/>
            <w:vAlign w:val="center"/>
          </w:tcPr>
          <w:p w14:paraId="13C91A55" w14:textId="6CA061F0" w:rsidR="005F2A4A" w:rsidRPr="00543AA2" w:rsidRDefault="00950391" w:rsidP="00543AA2">
            <w:pPr>
              <w:rPr>
                <w:rFonts w:asciiTheme="majorHAnsi" w:eastAsia="Calibri" w:hAnsiTheme="majorHAnsi" w:cstheme="majorHAnsi"/>
                <w:sz w:val="22"/>
                <w:szCs w:val="22"/>
              </w:rPr>
            </w:pPr>
            <w:r w:rsidRPr="001335CE">
              <w:rPr>
                <w:rFonts w:asciiTheme="majorHAnsi" w:eastAsia="Calibri" w:hAnsiTheme="majorHAnsi" w:cstheme="majorHAnsi"/>
                <w:sz w:val="22"/>
                <w:szCs w:val="22"/>
              </w:rPr>
              <w:t>User p</w:t>
            </w:r>
            <w:r w:rsidR="00757E80" w:rsidRPr="001335CE">
              <w:rPr>
                <w:rFonts w:asciiTheme="majorHAnsi" w:eastAsia="Calibri" w:hAnsiTheme="majorHAnsi" w:cstheme="majorHAnsi"/>
                <w:sz w:val="22"/>
                <w:szCs w:val="22"/>
              </w:rPr>
              <w:t>assword</w:t>
            </w:r>
            <w:r w:rsidR="00871875">
              <w:rPr>
                <w:rFonts w:asciiTheme="majorHAnsi" w:eastAsia="Calibri" w:hAnsiTheme="majorHAnsi" w:cstheme="majorHAnsi"/>
                <w:sz w:val="22"/>
                <w:szCs w:val="22"/>
              </w:rPr>
              <w:t xml:space="preserve"> </w:t>
            </w:r>
            <w:r w:rsidR="007373C5">
              <w:rPr>
                <w:rFonts w:asciiTheme="majorHAnsi" w:eastAsia="Calibri" w:hAnsiTheme="majorHAnsi" w:cstheme="majorHAnsi"/>
                <w:sz w:val="22"/>
                <w:szCs w:val="22"/>
              </w:rPr>
              <w:t>management will comply with</w:t>
            </w:r>
            <w:r w:rsidR="000F389A">
              <w:rPr>
                <w:rFonts w:asciiTheme="majorHAnsi" w:eastAsia="Calibri" w:hAnsiTheme="majorHAnsi" w:cstheme="majorHAnsi"/>
                <w:sz w:val="22"/>
                <w:szCs w:val="22"/>
              </w:rPr>
              <w:t xml:space="preserve"> </w:t>
            </w:r>
            <w:r w:rsidR="009D175D">
              <w:rPr>
                <w:rFonts w:asciiTheme="majorHAnsi" w:eastAsia="Calibri" w:hAnsiTheme="majorHAnsi" w:cstheme="majorHAnsi"/>
                <w:sz w:val="22"/>
                <w:szCs w:val="22"/>
              </w:rPr>
              <w:t xml:space="preserve">the </w:t>
            </w:r>
            <w:r w:rsidR="003D4FAE">
              <w:rPr>
                <w:rFonts w:asciiTheme="majorHAnsi" w:eastAsia="Calibri" w:hAnsiTheme="majorHAnsi" w:cstheme="majorHAnsi"/>
                <w:sz w:val="22"/>
                <w:szCs w:val="22"/>
              </w:rPr>
              <w:t xml:space="preserve">CNMI Stakeholder Security </w:t>
            </w:r>
            <w:r w:rsidR="00880BBE">
              <w:rPr>
                <w:rFonts w:asciiTheme="majorHAnsi" w:eastAsia="Calibri" w:hAnsiTheme="majorHAnsi" w:cstheme="majorHAnsi"/>
                <w:sz w:val="22"/>
                <w:szCs w:val="22"/>
              </w:rPr>
              <w:t>Standard</w:t>
            </w:r>
          </w:p>
        </w:tc>
        <w:tc>
          <w:tcPr>
            <w:tcW w:w="2790" w:type="dxa"/>
            <w:shd w:val="clear" w:color="auto" w:fill="auto"/>
            <w:vAlign w:val="center"/>
          </w:tcPr>
          <w:p w14:paraId="2503DBC3" w14:textId="4E331371" w:rsidR="00757E80" w:rsidRPr="00927753" w:rsidRDefault="000E0FA8" w:rsidP="00DC3908">
            <w:pPr>
              <w:rPr>
                <w:rFonts w:asciiTheme="majorHAnsi" w:hAnsiTheme="majorHAnsi" w:cstheme="majorHAnsi"/>
                <w:sz w:val="22"/>
                <w:szCs w:val="22"/>
              </w:rPr>
            </w:pPr>
            <w:r>
              <w:rPr>
                <w:rFonts w:asciiTheme="majorHAnsi" w:eastAsia="Calibri" w:hAnsiTheme="majorHAnsi" w:cstheme="majorHAnsi"/>
                <w:sz w:val="22"/>
                <w:szCs w:val="22"/>
              </w:rPr>
              <w:t>Current standard requires three of four attributes</w:t>
            </w:r>
            <w:r w:rsidR="00E91137">
              <w:rPr>
                <w:rFonts w:asciiTheme="majorHAnsi" w:eastAsia="Calibri" w:hAnsiTheme="majorHAnsi" w:cstheme="majorHAnsi"/>
                <w:sz w:val="22"/>
                <w:szCs w:val="22"/>
              </w:rPr>
              <w:t xml:space="preserve"> </w:t>
            </w:r>
            <w:r>
              <w:rPr>
                <w:rFonts w:asciiTheme="majorHAnsi" w:eastAsia="Calibri" w:hAnsiTheme="majorHAnsi" w:cstheme="majorHAnsi"/>
                <w:sz w:val="22"/>
                <w:szCs w:val="22"/>
              </w:rPr>
              <w:t>(upper case, lower case, numbers, special characters)</w:t>
            </w:r>
            <w:r w:rsidR="00C02812">
              <w:rPr>
                <w:rFonts w:asciiTheme="majorHAnsi" w:eastAsia="Calibri" w:hAnsiTheme="majorHAnsi" w:cstheme="majorHAnsi"/>
                <w:sz w:val="22"/>
                <w:szCs w:val="22"/>
              </w:rPr>
              <w:t xml:space="preserve"> </w:t>
            </w:r>
            <w:r w:rsidR="00E91137">
              <w:rPr>
                <w:rFonts w:asciiTheme="majorHAnsi" w:eastAsia="Calibri" w:hAnsiTheme="majorHAnsi" w:cstheme="majorHAnsi"/>
                <w:sz w:val="22"/>
                <w:szCs w:val="22"/>
              </w:rPr>
              <w:t xml:space="preserve">be used </w:t>
            </w:r>
            <w:r w:rsidR="00C02812">
              <w:rPr>
                <w:rFonts w:asciiTheme="majorHAnsi" w:eastAsia="Calibri" w:hAnsiTheme="majorHAnsi" w:cstheme="majorHAnsi"/>
                <w:sz w:val="22"/>
                <w:szCs w:val="22"/>
              </w:rPr>
              <w:t>in the password</w:t>
            </w:r>
          </w:p>
        </w:tc>
      </w:tr>
      <w:tr w:rsidR="00586ABF" w:rsidRPr="00927753" w14:paraId="6DE8582A" w14:textId="77777777" w:rsidTr="004C3332">
        <w:trPr>
          <w:trHeight w:val="287"/>
        </w:trPr>
        <w:tc>
          <w:tcPr>
            <w:tcW w:w="720" w:type="dxa"/>
            <w:vAlign w:val="center"/>
          </w:tcPr>
          <w:p w14:paraId="637F9DC2" w14:textId="14430997" w:rsidR="00586ABF" w:rsidRDefault="00B34384" w:rsidP="0043284F">
            <w:pPr>
              <w:rPr>
                <w:rFonts w:asciiTheme="majorHAnsi" w:hAnsiTheme="majorHAnsi" w:cstheme="majorHAnsi"/>
                <w:sz w:val="22"/>
                <w:szCs w:val="22"/>
              </w:rPr>
            </w:pPr>
            <w:r>
              <w:rPr>
                <w:rFonts w:asciiTheme="majorHAnsi" w:hAnsiTheme="majorHAnsi" w:cstheme="majorHAnsi"/>
                <w:sz w:val="22"/>
                <w:szCs w:val="22"/>
              </w:rPr>
              <w:t>UR9</w:t>
            </w:r>
          </w:p>
        </w:tc>
        <w:tc>
          <w:tcPr>
            <w:tcW w:w="5940" w:type="dxa"/>
            <w:shd w:val="clear" w:color="auto" w:fill="auto"/>
            <w:vAlign w:val="center"/>
          </w:tcPr>
          <w:p w14:paraId="31D4049A" w14:textId="5FDA210F" w:rsidR="00586ABF" w:rsidRDefault="00AC77C3" w:rsidP="00543AA2">
            <w:pPr>
              <w:rPr>
                <w:rFonts w:asciiTheme="majorHAnsi" w:eastAsia="Calibri" w:hAnsiTheme="majorHAnsi" w:cstheme="majorHAnsi"/>
                <w:sz w:val="22"/>
                <w:szCs w:val="22"/>
                <w:highlight w:val="yellow"/>
              </w:rPr>
            </w:pPr>
            <w:r w:rsidRPr="005035E1">
              <w:rPr>
                <w:rFonts w:asciiTheme="majorHAnsi" w:eastAsia="Calibri" w:hAnsiTheme="majorHAnsi" w:cstheme="majorHAnsi"/>
                <w:sz w:val="22"/>
                <w:szCs w:val="22"/>
              </w:rPr>
              <w:t>Password resets will be managed through</w:t>
            </w:r>
            <w:r w:rsidR="005035E1" w:rsidRPr="005035E1">
              <w:rPr>
                <w:rFonts w:asciiTheme="majorHAnsi" w:eastAsia="Calibri" w:hAnsiTheme="majorHAnsi" w:cstheme="majorHAnsi"/>
                <w:sz w:val="22"/>
                <w:szCs w:val="22"/>
              </w:rPr>
              <w:t xml:space="preserve"> email notices and self-service</w:t>
            </w:r>
          </w:p>
        </w:tc>
        <w:tc>
          <w:tcPr>
            <w:tcW w:w="2790" w:type="dxa"/>
            <w:shd w:val="clear" w:color="auto" w:fill="auto"/>
            <w:vAlign w:val="center"/>
          </w:tcPr>
          <w:p w14:paraId="2DC15BB7" w14:textId="187DAB79" w:rsidR="00586ABF" w:rsidRDefault="00491FF0" w:rsidP="00DC3908">
            <w:pPr>
              <w:rPr>
                <w:rFonts w:asciiTheme="majorHAnsi" w:eastAsia="Calibri" w:hAnsiTheme="majorHAnsi" w:cstheme="majorHAnsi"/>
                <w:sz w:val="22"/>
                <w:szCs w:val="22"/>
              </w:rPr>
            </w:pPr>
            <w:r>
              <w:rPr>
                <w:rFonts w:asciiTheme="majorHAnsi" w:eastAsia="Calibri" w:hAnsiTheme="majorHAnsi" w:cstheme="majorHAnsi"/>
                <w:sz w:val="22"/>
                <w:szCs w:val="22"/>
              </w:rPr>
              <w:t>Email address provided through Infinite Campus</w:t>
            </w:r>
          </w:p>
        </w:tc>
      </w:tr>
    </w:tbl>
    <w:p w14:paraId="32E9391B" w14:textId="0AA7293C" w:rsidR="00EC5B43" w:rsidRDefault="004725DE" w:rsidP="00140C16">
      <w:pPr>
        <w:pStyle w:val="Heading2"/>
      </w:pPr>
      <w:bookmarkStart w:id="31" w:name="_Toc149145551"/>
      <w:r>
        <w:t>Access</w:t>
      </w:r>
      <w:r w:rsidR="00EC5B43">
        <w:t xml:space="preserve"> Requirements</w:t>
      </w:r>
      <w:bookmarkEnd w:id="31"/>
    </w:p>
    <w:p w14:paraId="7A805244" w14:textId="21CAB1B2" w:rsidR="00EC5B43" w:rsidRDefault="00440ED1" w:rsidP="00EC5B43">
      <w:pPr>
        <w:rPr>
          <w:rFonts w:ascii="Times New Roman" w:hAnsi="Times New Roman"/>
        </w:rPr>
      </w:pPr>
      <w:r w:rsidRPr="00440ED1">
        <w:rPr>
          <w:rFonts w:ascii="Times New Roman" w:hAnsi="Times New Roman"/>
        </w:rPr>
        <w:t xml:space="preserve">This section identifies </w:t>
      </w:r>
      <w:r w:rsidR="004725DE">
        <w:rPr>
          <w:rFonts w:ascii="Times New Roman" w:hAnsi="Times New Roman"/>
        </w:rPr>
        <w:t>the access</w:t>
      </w:r>
      <w:r w:rsidRPr="00440ED1">
        <w:rPr>
          <w:rFonts w:ascii="Times New Roman" w:hAnsi="Times New Roman"/>
        </w:rPr>
        <w:t xml:space="preserve"> requirements for th</w:t>
      </w:r>
      <w:r>
        <w:rPr>
          <w:rFonts w:ascii="Times New Roman" w:hAnsi="Times New Roman"/>
        </w:rPr>
        <w:t>e EWS</w:t>
      </w:r>
      <w:r w:rsidRPr="00440ED1">
        <w:rPr>
          <w:rFonts w:ascii="Times New Roman" w:hAnsi="Times New Roman"/>
        </w:rPr>
        <w:t xml:space="preserve"> </w:t>
      </w:r>
      <w:r w:rsidR="000A6050">
        <w:rPr>
          <w:rFonts w:ascii="Times New Roman" w:hAnsi="Times New Roman"/>
        </w:rPr>
        <w:t>Solution</w:t>
      </w:r>
      <w:r w:rsidRPr="00440ED1">
        <w:rPr>
          <w:rFonts w:ascii="Times New Roman" w:hAnsi="Times New Roman"/>
        </w:rPr>
        <w:t xml:space="preserve">. </w:t>
      </w:r>
      <w:r w:rsidR="004725DE">
        <w:rPr>
          <w:rFonts w:ascii="Times New Roman" w:hAnsi="Times New Roman"/>
        </w:rPr>
        <w:t>Access</w:t>
      </w:r>
      <w:r w:rsidRPr="00440ED1">
        <w:rPr>
          <w:rFonts w:ascii="Times New Roman" w:hAnsi="Times New Roman"/>
        </w:rPr>
        <w:t xml:space="preserve"> requirements are defined as any requirements pertaining to the </w:t>
      </w:r>
      <w:r w:rsidR="004725DE">
        <w:rPr>
          <w:rFonts w:ascii="Times New Roman" w:hAnsi="Times New Roman"/>
        </w:rPr>
        <w:t>access</w:t>
      </w:r>
      <w:r w:rsidRPr="00440ED1">
        <w:rPr>
          <w:rFonts w:ascii="Times New Roman" w:hAnsi="Times New Roman"/>
        </w:rPr>
        <w:t xml:space="preserve"> of the </w:t>
      </w:r>
      <w:r w:rsidR="00204733">
        <w:rPr>
          <w:rFonts w:ascii="Times New Roman" w:hAnsi="Times New Roman"/>
        </w:rPr>
        <w:t>solution</w:t>
      </w:r>
      <w:r w:rsidRPr="00440ED1">
        <w:rPr>
          <w:rFonts w:ascii="Times New Roman" w:hAnsi="Times New Roman"/>
        </w:rPr>
        <w:t xml:space="preserve"> to users.</w:t>
      </w:r>
    </w:p>
    <w:p w14:paraId="7EF5E077" w14:textId="77777777" w:rsidR="00440ED1" w:rsidRDefault="00440ED1" w:rsidP="00EC5B43">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6120"/>
        <w:gridCol w:w="2610"/>
      </w:tblGrid>
      <w:tr w:rsidR="003217B2" w:rsidRPr="000229E0" w14:paraId="5044B5E6" w14:textId="77777777" w:rsidTr="005B7369">
        <w:trPr>
          <w:trHeight w:val="440"/>
        </w:trPr>
        <w:tc>
          <w:tcPr>
            <w:tcW w:w="720" w:type="dxa"/>
            <w:shd w:val="clear" w:color="auto" w:fill="95B3D7" w:themeFill="accent1" w:themeFillTint="99"/>
            <w:vAlign w:val="bottom"/>
          </w:tcPr>
          <w:p w14:paraId="256C681A" w14:textId="77777777" w:rsidR="003217B2" w:rsidRPr="000229E0" w:rsidRDefault="003217B2">
            <w:pPr>
              <w:rPr>
                <w:rFonts w:asciiTheme="minorHAnsi" w:hAnsiTheme="minorHAnsi"/>
                <w:b/>
                <w:sz w:val="22"/>
                <w:szCs w:val="22"/>
              </w:rPr>
            </w:pPr>
            <w:r w:rsidRPr="000229E0">
              <w:rPr>
                <w:rFonts w:asciiTheme="minorHAnsi" w:hAnsiTheme="minorHAnsi"/>
                <w:b/>
                <w:sz w:val="22"/>
                <w:szCs w:val="22"/>
              </w:rPr>
              <w:t>ID</w:t>
            </w:r>
          </w:p>
        </w:tc>
        <w:tc>
          <w:tcPr>
            <w:tcW w:w="6120" w:type="dxa"/>
            <w:shd w:val="clear" w:color="auto" w:fill="95B3D7" w:themeFill="accent1" w:themeFillTint="99"/>
            <w:vAlign w:val="bottom"/>
          </w:tcPr>
          <w:p w14:paraId="4AE2718E" w14:textId="2914D1D1" w:rsidR="003217B2" w:rsidRPr="000229E0" w:rsidRDefault="004725DE">
            <w:pPr>
              <w:rPr>
                <w:rFonts w:asciiTheme="minorHAnsi" w:hAnsiTheme="minorHAnsi"/>
                <w:b/>
                <w:sz w:val="22"/>
                <w:szCs w:val="22"/>
              </w:rPr>
            </w:pPr>
            <w:r>
              <w:rPr>
                <w:rFonts w:asciiTheme="minorHAnsi" w:hAnsiTheme="minorHAnsi"/>
                <w:b/>
                <w:sz w:val="22"/>
                <w:szCs w:val="22"/>
              </w:rPr>
              <w:t>Access</w:t>
            </w:r>
            <w:r w:rsidR="003217B2">
              <w:rPr>
                <w:rFonts w:asciiTheme="minorHAnsi" w:hAnsiTheme="minorHAnsi"/>
                <w:b/>
                <w:sz w:val="22"/>
                <w:szCs w:val="22"/>
              </w:rPr>
              <w:t xml:space="preserve"> Requirement Description</w:t>
            </w:r>
          </w:p>
        </w:tc>
        <w:tc>
          <w:tcPr>
            <w:tcW w:w="2610" w:type="dxa"/>
            <w:shd w:val="clear" w:color="auto" w:fill="95B3D7" w:themeFill="accent1" w:themeFillTint="99"/>
            <w:vAlign w:val="bottom"/>
          </w:tcPr>
          <w:p w14:paraId="6C2B32B2" w14:textId="63A706C9" w:rsidR="003217B2" w:rsidRPr="000229E0" w:rsidRDefault="005B7369">
            <w:pPr>
              <w:rPr>
                <w:rFonts w:asciiTheme="minorHAnsi" w:hAnsiTheme="minorHAnsi"/>
                <w:b/>
                <w:sz w:val="22"/>
                <w:szCs w:val="22"/>
              </w:rPr>
            </w:pPr>
            <w:r>
              <w:rPr>
                <w:rFonts w:asciiTheme="minorHAnsi" w:hAnsiTheme="minorHAnsi"/>
                <w:b/>
                <w:sz w:val="22"/>
                <w:szCs w:val="22"/>
              </w:rPr>
              <w:t>Additional Comments</w:t>
            </w:r>
          </w:p>
        </w:tc>
      </w:tr>
      <w:tr w:rsidR="003217B2" w:rsidRPr="0043284F" w14:paraId="149AF187" w14:textId="77777777" w:rsidTr="005B7369">
        <w:trPr>
          <w:trHeight w:val="287"/>
        </w:trPr>
        <w:tc>
          <w:tcPr>
            <w:tcW w:w="720" w:type="dxa"/>
            <w:vAlign w:val="center"/>
          </w:tcPr>
          <w:p w14:paraId="77030D4C" w14:textId="03D19F55" w:rsidR="003217B2" w:rsidRPr="00927753" w:rsidRDefault="003217B2">
            <w:pPr>
              <w:rPr>
                <w:rFonts w:asciiTheme="majorHAnsi" w:hAnsiTheme="majorHAnsi" w:cstheme="majorHAnsi"/>
                <w:sz w:val="22"/>
                <w:szCs w:val="22"/>
              </w:rPr>
            </w:pPr>
            <w:r>
              <w:rPr>
                <w:rFonts w:asciiTheme="majorHAnsi" w:hAnsiTheme="majorHAnsi" w:cstheme="majorHAnsi"/>
                <w:sz w:val="22"/>
                <w:szCs w:val="22"/>
              </w:rPr>
              <w:t>D</w:t>
            </w:r>
            <w:r w:rsidRPr="00927753">
              <w:rPr>
                <w:rFonts w:asciiTheme="majorHAnsi" w:hAnsiTheme="majorHAnsi" w:cstheme="majorHAnsi"/>
                <w:sz w:val="22"/>
                <w:szCs w:val="22"/>
              </w:rPr>
              <w:t>1</w:t>
            </w:r>
          </w:p>
        </w:tc>
        <w:tc>
          <w:tcPr>
            <w:tcW w:w="6120" w:type="dxa"/>
            <w:vAlign w:val="center"/>
          </w:tcPr>
          <w:p w14:paraId="4B220728" w14:textId="751971EC" w:rsidR="003217B2" w:rsidRPr="00927753" w:rsidRDefault="005B7369" w:rsidP="001C4AC8">
            <w:pPr>
              <w:jc w:val="left"/>
              <w:rPr>
                <w:rFonts w:asciiTheme="majorHAnsi" w:hAnsiTheme="majorHAnsi" w:cstheme="majorHAnsi"/>
                <w:sz w:val="22"/>
                <w:szCs w:val="22"/>
              </w:rPr>
            </w:pPr>
            <w:r>
              <w:rPr>
                <w:rFonts w:asciiTheme="majorHAnsi" w:hAnsiTheme="majorHAnsi" w:cstheme="majorHAnsi"/>
                <w:sz w:val="22"/>
                <w:szCs w:val="22"/>
              </w:rPr>
              <w:t xml:space="preserve">The EWS </w:t>
            </w:r>
            <w:r w:rsidR="000A6050">
              <w:rPr>
                <w:rFonts w:asciiTheme="majorHAnsi" w:hAnsiTheme="majorHAnsi" w:cstheme="majorHAnsi"/>
                <w:sz w:val="22"/>
                <w:szCs w:val="22"/>
              </w:rPr>
              <w:t>Solution</w:t>
            </w:r>
            <w:r>
              <w:rPr>
                <w:rFonts w:asciiTheme="majorHAnsi" w:hAnsiTheme="majorHAnsi" w:cstheme="majorHAnsi"/>
                <w:sz w:val="22"/>
                <w:szCs w:val="22"/>
              </w:rPr>
              <w:t xml:space="preserve"> will be </w:t>
            </w:r>
            <w:r w:rsidR="006D18BD">
              <w:rPr>
                <w:rFonts w:asciiTheme="majorHAnsi" w:hAnsiTheme="majorHAnsi" w:cstheme="majorHAnsi"/>
                <w:sz w:val="22"/>
                <w:szCs w:val="22"/>
              </w:rPr>
              <w:t>accessible</w:t>
            </w:r>
            <w:r w:rsidR="00F41EE1">
              <w:rPr>
                <w:rFonts w:asciiTheme="majorHAnsi" w:hAnsiTheme="majorHAnsi" w:cstheme="majorHAnsi"/>
                <w:sz w:val="22"/>
                <w:szCs w:val="22"/>
              </w:rPr>
              <w:t xml:space="preserve"> to CNMI PSS staff through </w:t>
            </w:r>
            <w:r w:rsidR="008D15A7">
              <w:rPr>
                <w:rFonts w:asciiTheme="majorHAnsi" w:hAnsiTheme="majorHAnsi" w:cstheme="majorHAnsi"/>
                <w:sz w:val="22"/>
                <w:szCs w:val="22"/>
              </w:rPr>
              <w:t xml:space="preserve">a </w:t>
            </w:r>
            <w:r w:rsidR="00F41EE1" w:rsidRPr="00D249AC">
              <w:rPr>
                <w:rFonts w:asciiTheme="majorHAnsi" w:hAnsiTheme="majorHAnsi" w:cstheme="majorHAnsi"/>
                <w:sz w:val="22"/>
                <w:szCs w:val="22"/>
              </w:rPr>
              <w:t>webpage</w:t>
            </w:r>
            <w:r w:rsidR="00F41EE1">
              <w:rPr>
                <w:rFonts w:asciiTheme="majorHAnsi" w:hAnsiTheme="majorHAnsi" w:cstheme="majorHAnsi"/>
                <w:sz w:val="22"/>
                <w:szCs w:val="22"/>
              </w:rPr>
              <w:t xml:space="preserve"> URL</w:t>
            </w:r>
          </w:p>
        </w:tc>
        <w:tc>
          <w:tcPr>
            <w:tcW w:w="2610" w:type="dxa"/>
            <w:shd w:val="clear" w:color="auto" w:fill="auto"/>
            <w:vAlign w:val="center"/>
          </w:tcPr>
          <w:p w14:paraId="73796EC2" w14:textId="77777777" w:rsidR="003217B2" w:rsidRPr="00927753" w:rsidRDefault="003217B2">
            <w:pPr>
              <w:rPr>
                <w:rFonts w:asciiTheme="majorHAnsi" w:hAnsiTheme="majorHAnsi" w:cstheme="majorHAnsi"/>
                <w:sz w:val="22"/>
                <w:szCs w:val="22"/>
              </w:rPr>
            </w:pPr>
          </w:p>
        </w:tc>
      </w:tr>
      <w:tr w:rsidR="003217B2" w:rsidRPr="0043284F" w14:paraId="16991224" w14:textId="77777777" w:rsidTr="005B7369">
        <w:trPr>
          <w:trHeight w:val="287"/>
        </w:trPr>
        <w:tc>
          <w:tcPr>
            <w:tcW w:w="720" w:type="dxa"/>
            <w:vAlign w:val="center"/>
          </w:tcPr>
          <w:p w14:paraId="173094FF" w14:textId="622E475D" w:rsidR="003217B2" w:rsidRPr="00927753" w:rsidRDefault="003217B2">
            <w:pPr>
              <w:rPr>
                <w:rFonts w:asciiTheme="majorHAnsi" w:hAnsiTheme="majorHAnsi" w:cstheme="majorHAnsi"/>
                <w:sz w:val="22"/>
                <w:szCs w:val="22"/>
              </w:rPr>
            </w:pPr>
            <w:r>
              <w:rPr>
                <w:rFonts w:asciiTheme="majorHAnsi" w:hAnsiTheme="majorHAnsi" w:cstheme="majorHAnsi"/>
                <w:sz w:val="22"/>
                <w:szCs w:val="22"/>
              </w:rPr>
              <w:t>D</w:t>
            </w:r>
            <w:r w:rsidRPr="00927753">
              <w:rPr>
                <w:rFonts w:asciiTheme="majorHAnsi" w:hAnsiTheme="majorHAnsi" w:cstheme="majorHAnsi"/>
                <w:sz w:val="22"/>
                <w:szCs w:val="22"/>
              </w:rPr>
              <w:t>2</w:t>
            </w:r>
          </w:p>
        </w:tc>
        <w:tc>
          <w:tcPr>
            <w:tcW w:w="6120" w:type="dxa"/>
            <w:vAlign w:val="center"/>
          </w:tcPr>
          <w:p w14:paraId="3DD0C305" w14:textId="1955303C" w:rsidR="003217B2" w:rsidRPr="00927753" w:rsidRDefault="001F0C5A" w:rsidP="001C4AC8">
            <w:pPr>
              <w:jc w:val="left"/>
              <w:rPr>
                <w:rFonts w:asciiTheme="majorHAnsi" w:hAnsiTheme="majorHAnsi" w:cstheme="majorHAnsi"/>
                <w:sz w:val="22"/>
                <w:szCs w:val="22"/>
              </w:rPr>
            </w:pPr>
            <w:r w:rsidRPr="009E6435">
              <w:rPr>
                <w:rFonts w:asciiTheme="majorHAnsi" w:hAnsiTheme="majorHAnsi" w:cstheme="majorHAnsi"/>
                <w:sz w:val="22"/>
                <w:szCs w:val="22"/>
              </w:rPr>
              <w:t>The</w:t>
            </w:r>
            <w:r w:rsidR="00E46B7F" w:rsidRPr="009E6435">
              <w:rPr>
                <w:rFonts w:asciiTheme="majorHAnsi" w:hAnsiTheme="majorHAnsi" w:cstheme="majorHAnsi"/>
                <w:sz w:val="22"/>
                <w:szCs w:val="22"/>
              </w:rPr>
              <w:t xml:space="preserve"> </w:t>
            </w:r>
            <w:r w:rsidR="00F9472A" w:rsidRPr="009E6435">
              <w:rPr>
                <w:rFonts w:asciiTheme="majorHAnsi" w:hAnsiTheme="majorHAnsi" w:cstheme="majorHAnsi"/>
                <w:sz w:val="22"/>
                <w:szCs w:val="22"/>
              </w:rPr>
              <w:t xml:space="preserve">EWS </w:t>
            </w:r>
            <w:r w:rsidR="000A6050" w:rsidRPr="009E6435">
              <w:rPr>
                <w:rFonts w:asciiTheme="majorHAnsi" w:hAnsiTheme="majorHAnsi" w:cstheme="majorHAnsi"/>
                <w:sz w:val="22"/>
                <w:szCs w:val="22"/>
              </w:rPr>
              <w:t>Solution</w:t>
            </w:r>
            <w:r w:rsidR="00F9472A" w:rsidRPr="009E6435">
              <w:rPr>
                <w:rFonts w:asciiTheme="majorHAnsi" w:hAnsiTheme="majorHAnsi" w:cstheme="majorHAnsi"/>
                <w:sz w:val="22"/>
                <w:szCs w:val="22"/>
              </w:rPr>
              <w:t xml:space="preserve"> </w:t>
            </w:r>
            <w:r w:rsidR="009E6435" w:rsidRPr="009E6435">
              <w:rPr>
                <w:rFonts w:asciiTheme="majorHAnsi" w:hAnsiTheme="majorHAnsi" w:cstheme="majorHAnsi"/>
                <w:sz w:val="22"/>
                <w:szCs w:val="22"/>
              </w:rPr>
              <w:t xml:space="preserve">will enforce </w:t>
            </w:r>
            <w:r w:rsidR="00F9472A" w:rsidRPr="009E6435">
              <w:rPr>
                <w:rFonts w:asciiTheme="majorHAnsi" w:hAnsiTheme="majorHAnsi" w:cstheme="majorHAnsi"/>
                <w:sz w:val="22"/>
                <w:szCs w:val="22"/>
              </w:rPr>
              <w:t>user</w:t>
            </w:r>
            <w:r w:rsidR="009E6435" w:rsidRPr="009E6435">
              <w:rPr>
                <w:rFonts w:asciiTheme="majorHAnsi" w:hAnsiTheme="majorHAnsi" w:cstheme="majorHAnsi"/>
                <w:sz w:val="22"/>
                <w:szCs w:val="22"/>
              </w:rPr>
              <w:t xml:space="preserve"> access</w:t>
            </w:r>
            <w:r w:rsidR="00F9472A" w:rsidRPr="009E6435">
              <w:rPr>
                <w:rFonts w:asciiTheme="majorHAnsi" w:hAnsiTheme="majorHAnsi" w:cstheme="majorHAnsi"/>
                <w:sz w:val="22"/>
                <w:szCs w:val="22"/>
              </w:rPr>
              <w:t xml:space="preserve"> (district and school admin staff, teachers)</w:t>
            </w:r>
            <w:r w:rsidR="00774786" w:rsidRPr="009E6435">
              <w:rPr>
                <w:rFonts w:asciiTheme="majorHAnsi" w:hAnsiTheme="majorHAnsi" w:cstheme="majorHAnsi"/>
                <w:sz w:val="22"/>
                <w:szCs w:val="22"/>
              </w:rPr>
              <w:t xml:space="preserve"> </w:t>
            </w:r>
            <w:r w:rsidR="009E6435" w:rsidRPr="009E6435">
              <w:rPr>
                <w:rFonts w:asciiTheme="majorHAnsi" w:hAnsiTheme="majorHAnsi" w:cstheme="majorHAnsi"/>
                <w:sz w:val="22"/>
                <w:szCs w:val="22"/>
              </w:rPr>
              <w:t>and permissions as defined within IC</w:t>
            </w:r>
          </w:p>
        </w:tc>
        <w:tc>
          <w:tcPr>
            <w:tcW w:w="2610" w:type="dxa"/>
            <w:shd w:val="clear" w:color="auto" w:fill="auto"/>
            <w:vAlign w:val="center"/>
          </w:tcPr>
          <w:p w14:paraId="0CD65C21" w14:textId="77777777" w:rsidR="003217B2" w:rsidRPr="00927753" w:rsidRDefault="003217B2">
            <w:pPr>
              <w:rPr>
                <w:rFonts w:asciiTheme="majorHAnsi" w:hAnsiTheme="majorHAnsi" w:cstheme="majorHAnsi"/>
                <w:sz w:val="22"/>
                <w:szCs w:val="22"/>
              </w:rPr>
            </w:pPr>
          </w:p>
        </w:tc>
      </w:tr>
    </w:tbl>
    <w:p w14:paraId="38FBBB62" w14:textId="2E875727" w:rsidR="007839F3" w:rsidRDefault="00E86D0C" w:rsidP="00140C16">
      <w:pPr>
        <w:pStyle w:val="Heading2"/>
      </w:pPr>
      <w:bookmarkStart w:id="32" w:name="_Toc149145552"/>
      <w:r>
        <w:t>Export Requirements</w:t>
      </w:r>
      <w:bookmarkEnd w:id="32"/>
    </w:p>
    <w:p w14:paraId="544197A4" w14:textId="7181A02E" w:rsidR="00E25B58" w:rsidRPr="00200836" w:rsidRDefault="00200836" w:rsidP="003B3139">
      <w:pPr>
        <w:rPr>
          <w:rFonts w:ascii="Times New Roman" w:hAnsi="Times New Roman"/>
        </w:rPr>
      </w:pPr>
      <w:r w:rsidRPr="00200836">
        <w:rPr>
          <w:rFonts w:ascii="Times New Roman" w:hAnsi="Times New Roman"/>
        </w:rPr>
        <w:t>This section identifies all export requirements for th</w:t>
      </w:r>
      <w:r>
        <w:rPr>
          <w:rFonts w:ascii="Times New Roman" w:hAnsi="Times New Roman"/>
        </w:rPr>
        <w:t>e EWS</w:t>
      </w:r>
      <w:r w:rsidRPr="00200836">
        <w:rPr>
          <w:rFonts w:ascii="Times New Roman" w:hAnsi="Times New Roman"/>
        </w:rPr>
        <w:t xml:space="preserve"> </w:t>
      </w:r>
      <w:r w:rsidR="000A6050">
        <w:rPr>
          <w:rFonts w:ascii="Times New Roman" w:hAnsi="Times New Roman"/>
        </w:rPr>
        <w:t>Solution</w:t>
      </w:r>
      <w:r w:rsidRPr="00200836">
        <w:rPr>
          <w:rFonts w:ascii="Times New Roman" w:hAnsi="Times New Roman"/>
        </w:rPr>
        <w:t>. Export requirements are defined as any requirements related to export</w:t>
      </w:r>
      <w:r w:rsidR="009B654D">
        <w:rPr>
          <w:rFonts w:ascii="Times New Roman" w:hAnsi="Times New Roman"/>
        </w:rPr>
        <w:t>ing information</w:t>
      </w:r>
      <w:r w:rsidRPr="00200836">
        <w:rPr>
          <w:rFonts w:ascii="Times New Roman" w:hAnsi="Times New Roman"/>
        </w:rPr>
        <w:t xml:space="preserve"> available on the </w:t>
      </w:r>
      <w:r w:rsidR="00204733">
        <w:rPr>
          <w:rFonts w:ascii="Times New Roman" w:hAnsi="Times New Roman"/>
        </w:rPr>
        <w:t>solution</w:t>
      </w:r>
      <w:r w:rsidRPr="00200836">
        <w:rPr>
          <w:rFonts w:ascii="Times New Roman" w:hAnsi="Times New Roman"/>
        </w:rPr>
        <w:t xml:space="preserve"> user interface.</w:t>
      </w:r>
      <w:r w:rsidR="003B3139">
        <w:rPr>
          <w:rFonts w:ascii="Times New Roman" w:hAnsi="Times New Roman"/>
        </w:rPr>
        <w:t xml:space="preserve"> </w:t>
      </w:r>
      <w:r w:rsidR="00E25B58">
        <w:rPr>
          <w:rFonts w:ascii="Times New Roman" w:hAnsi="Times New Roman"/>
        </w:rPr>
        <w:t xml:space="preserve">The EWS Solution </w:t>
      </w:r>
      <w:r w:rsidR="00EB3B3A">
        <w:rPr>
          <w:rFonts w:ascii="Times New Roman" w:hAnsi="Times New Roman"/>
        </w:rPr>
        <w:t>will support the export of</w:t>
      </w:r>
      <w:r w:rsidR="00FF0651">
        <w:rPr>
          <w:rFonts w:ascii="Times New Roman" w:hAnsi="Times New Roman"/>
        </w:rPr>
        <w:t xml:space="preserve"> students at risk by school</w:t>
      </w:r>
      <w:r w:rsidR="00BD7B14">
        <w:rPr>
          <w:rFonts w:ascii="Times New Roman" w:hAnsi="Times New Roman"/>
        </w:rPr>
        <w:t>. The list will be</w:t>
      </w:r>
      <w:r w:rsidR="00E632E2">
        <w:rPr>
          <w:rFonts w:ascii="Times New Roman" w:hAnsi="Times New Roman"/>
        </w:rPr>
        <w:t xml:space="preserve"> </w:t>
      </w:r>
      <w:r w:rsidR="00E632E2" w:rsidRPr="00E82112">
        <w:rPr>
          <w:rFonts w:ascii="Times New Roman" w:hAnsi="Times New Roman"/>
        </w:rPr>
        <w:t xml:space="preserve">filtered </w:t>
      </w:r>
      <w:r w:rsidR="00051721" w:rsidRPr="00E82112">
        <w:rPr>
          <w:rFonts w:ascii="Times New Roman" w:hAnsi="Times New Roman"/>
        </w:rPr>
        <w:t xml:space="preserve">based on </w:t>
      </w:r>
      <w:r w:rsidR="00011769" w:rsidRPr="00E82112">
        <w:rPr>
          <w:rFonts w:ascii="Times New Roman" w:hAnsi="Times New Roman"/>
        </w:rPr>
        <w:t>the current user</w:t>
      </w:r>
      <w:r w:rsidR="00BD7B14">
        <w:rPr>
          <w:rFonts w:ascii="Times New Roman" w:hAnsi="Times New Roman"/>
        </w:rPr>
        <w:t>’s permissions</w:t>
      </w:r>
      <w:r w:rsidR="00011769">
        <w:rPr>
          <w:rFonts w:ascii="Times New Roman" w:hAnsi="Times New Roman"/>
        </w:rPr>
        <w:t>.</w:t>
      </w:r>
    </w:p>
    <w:p w14:paraId="72CF884C" w14:textId="1967AA44" w:rsidR="00140C16" w:rsidRDefault="00034DCA" w:rsidP="00140C16">
      <w:pPr>
        <w:pStyle w:val="Heading2"/>
      </w:pPr>
      <w:bookmarkStart w:id="33" w:name="_Toc149145553"/>
      <w:r>
        <w:t xml:space="preserve">EWS </w:t>
      </w:r>
      <w:r w:rsidR="008848C5">
        <w:t>Business Rules</w:t>
      </w:r>
      <w:bookmarkEnd w:id="33"/>
    </w:p>
    <w:p w14:paraId="79736DF7" w14:textId="127F03A7" w:rsidR="00A603CB" w:rsidRDefault="00A603CB" w:rsidP="00A603CB">
      <w:pPr>
        <w:rPr>
          <w:rFonts w:ascii="Times New Roman" w:hAnsi="Times New Roman"/>
        </w:rPr>
      </w:pPr>
      <w:r w:rsidRPr="00A603CB">
        <w:rPr>
          <w:rFonts w:ascii="Times New Roman" w:hAnsi="Times New Roman"/>
        </w:rPr>
        <w:t>This section details business rules for</w:t>
      </w:r>
      <w:r>
        <w:rPr>
          <w:rFonts w:ascii="Times New Roman" w:hAnsi="Times New Roman"/>
        </w:rPr>
        <w:t xml:space="preserve"> the EWS </w:t>
      </w:r>
      <w:r w:rsidR="000A6050">
        <w:rPr>
          <w:rFonts w:ascii="Times New Roman" w:hAnsi="Times New Roman"/>
        </w:rPr>
        <w:t>Solution</w:t>
      </w:r>
      <w:r>
        <w:rPr>
          <w:rFonts w:ascii="Times New Roman" w:hAnsi="Times New Roman"/>
        </w:rPr>
        <w:t xml:space="preserve"> to include</w:t>
      </w:r>
      <w:r w:rsidRPr="00A603CB">
        <w:rPr>
          <w:rFonts w:ascii="Times New Roman" w:hAnsi="Times New Roman"/>
        </w:rPr>
        <w:t xml:space="preserve"> </w:t>
      </w:r>
      <w:r w:rsidR="00064155">
        <w:rPr>
          <w:rFonts w:ascii="Times New Roman" w:hAnsi="Times New Roman"/>
        </w:rPr>
        <w:t>flags and indicators, scoring, scoring weights</w:t>
      </w:r>
      <w:r w:rsidR="005731A7">
        <w:rPr>
          <w:rFonts w:ascii="Times New Roman" w:hAnsi="Times New Roman"/>
        </w:rPr>
        <w:t xml:space="preserve">, </w:t>
      </w:r>
      <w:r w:rsidR="00504743">
        <w:rPr>
          <w:rFonts w:ascii="Times New Roman" w:hAnsi="Times New Roman"/>
        </w:rPr>
        <w:t>thresholds,</w:t>
      </w:r>
      <w:r w:rsidR="00314261">
        <w:rPr>
          <w:rFonts w:ascii="Times New Roman" w:hAnsi="Times New Roman"/>
        </w:rPr>
        <w:t xml:space="preserve"> </w:t>
      </w:r>
      <w:r w:rsidR="005731A7">
        <w:rPr>
          <w:rFonts w:ascii="Times New Roman" w:hAnsi="Times New Roman"/>
        </w:rPr>
        <w:t>and references</w:t>
      </w:r>
      <w:r w:rsidRPr="00A603CB">
        <w:rPr>
          <w:rFonts w:ascii="Times New Roman" w:hAnsi="Times New Roman"/>
        </w:rPr>
        <w:t>.</w:t>
      </w:r>
      <w:r w:rsidR="00BA513C">
        <w:rPr>
          <w:rFonts w:ascii="Times New Roman" w:hAnsi="Times New Roman"/>
        </w:rPr>
        <w:t xml:space="preserve"> The purpose is to p</w:t>
      </w:r>
      <w:r w:rsidR="00BA513C" w:rsidRPr="00BA513C">
        <w:rPr>
          <w:rFonts w:ascii="Times New Roman" w:hAnsi="Times New Roman"/>
        </w:rPr>
        <w:t xml:space="preserve">rovide educators with measurable data over time for individual students and student groups. The EWS focuses on indicators that are both highly predictive of </w:t>
      </w:r>
      <w:r w:rsidR="00167299" w:rsidRPr="00167299">
        <w:rPr>
          <w:rFonts w:ascii="Times New Roman" w:hAnsi="Times New Roman"/>
        </w:rPr>
        <w:t>individuals and groups of students who need particular support</w:t>
      </w:r>
      <w:r w:rsidR="006240EE">
        <w:rPr>
          <w:rFonts w:ascii="Times New Roman" w:hAnsi="Times New Roman"/>
        </w:rPr>
        <w:t xml:space="preserve"> </w:t>
      </w:r>
      <w:r w:rsidR="00BA513C" w:rsidRPr="00BA513C">
        <w:rPr>
          <w:rFonts w:ascii="Times New Roman" w:hAnsi="Times New Roman"/>
        </w:rPr>
        <w:t>and subject to modification through the actions of educators and other concerned adults.</w:t>
      </w:r>
      <w:r w:rsidR="007555CA">
        <w:rPr>
          <w:rFonts w:ascii="Times New Roman" w:hAnsi="Times New Roman"/>
        </w:rPr>
        <w:t xml:space="preserve"> </w:t>
      </w:r>
      <w:r w:rsidR="007555CA" w:rsidRPr="007555CA">
        <w:rPr>
          <w:rFonts w:ascii="Times New Roman" w:hAnsi="Times New Roman"/>
        </w:rPr>
        <w:t xml:space="preserve">The EWS </w:t>
      </w:r>
      <w:r w:rsidR="003940F5" w:rsidRPr="00D45F12">
        <w:rPr>
          <w:rFonts w:ascii="Times New Roman" w:hAnsi="Times New Roman"/>
        </w:rPr>
        <w:t>will</w:t>
      </w:r>
      <w:r w:rsidR="007555CA" w:rsidRPr="00D45F12">
        <w:rPr>
          <w:rFonts w:ascii="Times New Roman" w:hAnsi="Times New Roman"/>
        </w:rPr>
        <w:t xml:space="preserve"> provide quarterly</w:t>
      </w:r>
      <w:r w:rsidR="00E565F3">
        <w:rPr>
          <w:rFonts w:ascii="Times New Roman" w:hAnsi="Times New Roman"/>
        </w:rPr>
        <w:t xml:space="preserve"> </w:t>
      </w:r>
      <w:r w:rsidR="007555CA" w:rsidRPr="007555CA">
        <w:rPr>
          <w:rFonts w:ascii="Times New Roman" w:hAnsi="Times New Roman"/>
        </w:rPr>
        <w:t>information (history)</w:t>
      </w:r>
      <w:r w:rsidR="003940F5">
        <w:rPr>
          <w:rFonts w:ascii="Times New Roman" w:hAnsi="Times New Roman"/>
        </w:rPr>
        <w:t xml:space="preserve"> for STAR Early Literacy, STAR Reading, </w:t>
      </w:r>
      <w:r w:rsidR="008E65A1">
        <w:rPr>
          <w:rFonts w:ascii="Times New Roman" w:hAnsi="Times New Roman"/>
        </w:rPr>
        <w:t xml:space="preserve">and daily updates for </w:t>
      </w:r>
      <w:r w:rsidR="003940F5">
        <w:rPr>
          <w:rFonts w:ascii="Times New Roman" w:hAnsi="Times New Roman"/>
        </w:rPr>
        <w:t>ELA Grade,</w:t>
      </w:r>
      <w:r w:rsidR="000213B5">
        <w:rPr>
          <w:rFonts w:ascii="Times New Roman" w:hAnsi="Times New Roman"/>
        </w:rPr>
        <w:t xml:space="preserve"> </w:t>
      </w:r>
      <w:r w:rsidR="00074BF4">
        <w:rPr>
          <w:rFonts w:ascii="Times New Roman" w:hAnsi="Times New Roman"/>
        </w:rPr>
        <w:t xml:space="preserve">Retention, </w:t>
      </w:r>
      <w:r w:rsidR="000213B5">
        <w:rPr>
          <w:rFonts w:ascii="Times New Roman" w:hAnsi="Times New Roman"/>
        </w:rPr>
        <w:t>Attendance</w:t>
      </w:r>
      <w:r w:rsidR="00000F8E">
        <w:rPr>
          <w:rFonts w:ascii="Times New Roman" w:hAnsi="Times New Roman"/>
        </w:rPr>
        <w:t xml:space="preserve"> and</w:t>
      </w:r>
      <w:r w:rsidR="0054342F">
        <w:rPr>
          <w:rFonts w:ascii="Times New Roman" w:hAnsi="Times New Roman"/>
        </w:rPr>
        <w:t xml:space="preserve"> Discipline records</w:t>
      </w:r>
      <w:r w:rsidR="000213B5">
        <w:rPr>
          <w:rFonts w:ascii="Times New Roman" w:hAnsi="Times New Roman"/>
        </w:rPr>
        <w:t xml:space="preserve"> to capture the key indicators of attendance</w:t>
      </w:r>
      <w:r w:rsidR="000213B5" w:rsidRPr="0054342F">
        <w:rPr>
          <w:rFonts w:ascii="Times New Roman" w:hAnsi="Times New Roman"/>
        </w:rPr>
        <w:t>, behavior, a</w:t>
      </w:r>
      <w:r w:rsidR="000213B5">
        <w:rPr>
          <w:rFonts w:ascii="Times New Roman" w:hAnsi="Times New Roman"/>
        </w:rPr>
        <w:t>nd course performance</w:t>
      </w:r>
      <w:r w:rsidR="007A547D">
        <w:rPr>
          <w:rFonts w:ascii="Times New Roman" w:hAnsi="Times New Roman"/>
        </w:rPr>
        <w:t xml:space="preserve"> (</w:t>
      </w:r>
      <w:r w:rsidR="00354922">
        <w:rPr>
          <w:rFonts w:ascii="Times New Roman" w:hAnsi="Times New Roman"/>
        </w:rPr>
        <w:t>e.g.</w:t>
      </w:r>
      <w:r w:rsidR="007A547D">
        <w:rPr>
          <w:rFonts w:ascii="Times New Roman" w:hAnsi="Times New Roman"/>
        </w:rPr>
        <w:t xml:space="preserve"> ABC</w:t>
      </w:r>
      <w:r w:rsidR="00436220">
        <w:rPr>
          <w:rFonts w:ascii="Times New Roman" w:hAnsi="Times New Roman"/>
        </w:rPr>
        <w:t xml:space="preserve"> indicators</w:t>
      </w:r>
      <w:r w:rsidR="007A547D">
        <w:rPr>
          <w:rFonts w:ascii="Times New Roman" w:hAnsi="Times New Roman"/>
        </w:rPr>
        <w:t>)</w:t>
      </w:r>
      <w:r w:rsidR="000213B5">
        <w:rPr>
          <w:rFonts w:ascii="Times New Roman" w:hAnsi="Times New Roman"/>
        </w:rPr>
        <w:t>.</w:t>
      </w:r>
    </w:p>
    <w:p w14:paraId="49FFED42" w14:textId="26CFBAEA" w:rsidR="00504743" w:rsidRPr="00A603CB" w:rsidRDefault="00052730" w:rsidP="003F4845">
      <w:pPr>
        <w:spacing w:before="120"/>
        <w:rPr>
          <w:rFonts w:ascii="Times New Roman" w:hAnsi="Times New Roman"/>
        </w:rPr>
      </w:pPr>
      <w:r w:rsidRPr="00052730">
        <w:rPr>
          <w:rFonts w:ascii="Times New Roman" w:hAnsi="Times New Roman"/>
        </w:rPr>
        <w:t xml:space="preserve">Indicators are quantifiable measures of behaviors, skills, and characteristics that are highly predictive of students’ being on track for </w:t>
      </w:r>
      <w:r w:rsidR="00D9699C">
        <w:rPr>
          <w:rFonts w:ascii="Times New Roman" w:hAnsi="Times New Roman"/>
        </w:rPr>
        <w:t>reading success by the third grade</w:t>
      </w:r>
      <w:r w:rsidRPr="00052730">
        <w:rPr>
          <w:rFonts w:ascii="Times New Roman" w:hAnsi="Times New Roman"/>
        </w:rPr>
        <w:t xml:space="preserve">. Indicators </w:t>
      </w:r>
      <w:r w:rsidR="008A12B9">
        <w:rPr>
          <w:rFonts w:ascii="Times New Roman" w:hAnsi="Times New Roman"/>
        </w:rPr>
        <w:t xml:space="preserve">are </w:t>
      </w:r>
      <w:r w:rsidRPr="00052730">
        <w:rPr>
          <w:rFonts w:ascii="Times New Roman" w:hAnsi="Times New Roman"/>
        </w:rPr>
        <w:t>limited to the most valuable (a few good indicators are more actionable than many).</w:t>
      </w:r>
      <w:r w:rsidR="005C1249">
        <w:rPr>
          <w:rFonts w:ascii="Times New Roman" w:hAnsi="Times New Roman"/>
        </w:rPr>
        <w:t xml:space="preserve"> </w:t>
      </w:r>
      <w:r w:rsidR="005C1249" w:rsidRPr="005C1249">
        <w:rPr>
          <w:rFonts w:ascii="Times New Roman" w:hAnsi="Times New Roman"/>
        </w:rPr>
        <w:t>Thresholds that indicate the type of action needed — indicating whether to take action now, not yet, or not at all — may vary by context, but will fall within a numerical range established by evidence.</w:t>
      </w:r>
    </w:p>
    <w:p w14:paraId="11CD2855" w14:textId="22E1880B" w:rsidR="004B5932" w:rsidRPr="000D0976" w:rsidRDefault="004B5932" w:rsidP="004B5932">
      <w:pPr>
        <w:pStyle w:val="Heading3"/>
        <w:rPr>
          <w:color w:val="365F91" w:themeColor="accent1" w:themeShade="BF"/>
        </w:rPr>
      </w:pPr>
      <w:bookmarkStart w:id="34" w:name="_Toc149145554"/>
      <w:r>
        <w:rPr>
          <w:color w:val="365F91" w:themeColor="accent1" w:themeShade="BF"/>
        </w:rPr>
        <w:t>Anomaly Detection</w:t>
      </w:r>
      <w:bookmarkEnd w:id="34"/>
    </w:p>
    <w:p w14:paraId="6D4FC8E0" w14:textId="318A7154" w:rsidR="00521266" w:rsidRPr="00E22D7A" w:rsidRDefault="00E06FCA" w:rsidP="00521266">
      <w:pPr>
        <w:pStyle w:val="paragraph"/>
        <w:spacing w:before="0" w:beforeAutospacing="0" w:after="0" w:afterAutospacing="0"/>
        <w:jc w:val="both"/>
        <w:rPr>
          <w:rStyle w:val="normaltextrun"/>
        </w:rPr>
      </w:pPr>
      <w:r>
        <w:rPr>
          <w:rStyle w:val="normaltextrun"/>
        </w:rPr>
        <w:t xml:space="preserve">The </w:t>
      </w:r>
      <w:r w:rsidR="00E22D7A" w:rsidRPr="00E22D7A">
        <w:rPr>
          <w:rStyle w:val="normaltextrun"/>
        </w:rPr>
        <w:t xml:space="preserve">EWS </w:t>
      </w:r>
      <w:r w:rsidR="00677743">
        <w:rPr>
          <w:rStyle w:val="normaltextrun"/>
        </w:rPr>
        <w:t xml:space="preserve">will provide the </w:t>
      </w:r>
      <w:r w:rsidR="001241F3">
        <w:rPr>
          <w:rStyle w:val="normaltextrun"/>
        </w:rPr>
        <w:t>ability to detect,</w:t>
      </w:r>
      <w:r w:rsidR="00E22D7A" w:rsidRPr="00E22D7A">
        <w:rPr>
          <w:rStyle w:val="normaltextrun"/>
        </w:rPr>
        <w:t xml:space="preserve"> flag</w:t>
      </w:r>
      <w:r w:rsidR="00946942">
        <w:rPr>
          <w:rStyle w:val="normaltextrun"/>
        </w:rPr>
        <w:t xml:space="preserve"> and score</w:t>
      </w:r>
      <w:r w:rsidR="00E22D7A" w:rsidRPr="00E22D7A">
        <w:rPr>
          <w:rStyle w:val="normaltextrun"/>
        </w:rPr>
        <w:t xml:space="preserve"> the target population based on weights and </w:t>
      </w:r>
      <w:r w:rsidR="00750137">
        <w:rPr>
          <w:rStyle w:val="normaltextrun"/>
        </w:rPr>
        <w:t>thr</w:t>
      </w:r>
      <w:r w:rsidR="00083023">
        <w:rPr>
          <w:rStyle w:val="normaltextrun"/>
        </w:rPr>
        <w:t>esholds</w:t>
      </w:r>
      <w:r w:rsidR="00402107">
        <w:rPr>
          <w:rStyle w:val="normaltextrun"/>
        </w:rPr>
        <w:t xml:space="preserve">. </w:t>
      </w:r>
      <w:r w:rsidR="002F6BAD">
        <w:rPr>
          <w:rStyle w:val="normaltextrun"/>
        </w:rPr>
        <w:t>Collectively</w:t>
      </w:r>
      <w:r w:rsidR="00423A07">
        <w:rPr>
          <w:rStyle w:val="normaltextrun"/>
        </w:rPr>
        <w:t xml:space="preserve">, </w:t>
      </w:r>
      <w:r w:rsidR="00B5411E">
        <w:rPr>
          <w:rStyle w:val="normaltextrun"/>
        </w:rPr>
        <w:t xml:space="preserve">the EWS provides </w:t>
      </w:r>
      <w:r w:rsidR="007C3005" w:rsidRPr="00E22D7A">
        <w:rPr>
          <w:rStyle w:val="normaltextrun"/>
        </w:rPr>
        <w:t>an anomaly detection algorithm</w:t>
      </w:r>
      <w:r w:rsidR="00193993">
        <w:rPr>
          <w:rStyle w:val="normaltextrun"/>
        </w:rPr>
        <w:t>,</w:t>
      </w:r>
      <w:r w:rsidR="007C3005" w:rsidRPr="00E22D7A">
        <w:rPr>
          <w:rStyle w:val="normaltextrun"/>
        </w:rPr>
        <w:t xml:space="preserve"> </w:t>
      </w:r>
      <w:r w:rsidR="00B04880">
        <w:rPr>
          <w:rStyle w:val="normaltextrun"/>
        </w:rPr>
        <w:t>which may be modified to refine the detection.</w:t>
      </w:r>
      <w:bookmarkStart w:id="35" w:name="_Hlk120107241"/>
      <w:r w:rsidR="00764893">
        <w:rPr>
          <w:rStyle w:val="normaltextrun"/>
        </w:rPr>
        <w:t xml:space="preserve"> </w:t>
      </w:r>
      <w:bookmarkStart w:id="36" w:name="_Int_bI9pkMIS"/>
      <w:r w:rsidR="002720BA">
        <w:t>T</w:t>
      </w:r>
      <w:r w:rsidR="005E388B" w:rsidRPr="005E388B">
        <w:t xml:space="preserve">he </w:t>
      </w:r>
      <w:r w:rsidR="00A817C8">
        <w:t xml:space="preserve">EWS will </w:t>
      </w:r>
      <w:r w:rsidR="005E388B" w:rsidRPr="005E388B">
        <w:t xml:space="preserve">collect </w:t>
      </w:r>
      <w:r w:rsidR="0057005B">
        <w:t>intervention</w:t>
      </w:r>
      <w:r w:rsidR="00760F31">
        <w:t xml:space="preserve"> and outcome information </w:t>
      </w:r>
      <w:r w:rsidR="00323637">
        <w:t>as defined</w:t>
      </w:r>
      <w:r w:rsidR="002A7A5D">
        <w:t xml:space="preserve"> by CNMI</w:t>
      </w:r>
      <w:r w:rsidR="00760F31">
        <w:t xml:space="preserve"> </w:t>
      </w:r>
      <w:r w:rsidR="005E388B" w:rsidRPr="005E388B">
        <w:t xml:space="preserve">for feedback </w:t>
      </w:r>
      <w:r w:rsidR="002A7A5D">
        <w:t xml:space="preserve">into </w:t>
      </w:r>
      <w:r w:rsidR="00AC0CAC">
        <w:t xml:space="preserve">improving calibration of the </w:t>
      </w:r>
      <w:r w:rsidR="005E388B" w:rsidRPr="005E388B">
        <w:t>anomaly detection</w:t>
      </w:r>
      <w:r w:rsidR="00AC0CAC">
        <w:t xml:space="preserve">.  </w:t>
      </w:r>
      <w:bookmarkEnd w:id="36"/>
    </w:p>
    <w:p w14:paraId="7A9FEA64" w14:textId="71D7244D" w:rsidR="007609BB" w:rsidRPr="00A603CB" w:rsidRDefault="00A603CB" w:rsidP="007609BB">
      <w:pPr>
        <w:pStyle w:val="Heading3"/>
        <w:rPr>
          <w:color w:val="365F91" w:themeColor="accent1" w:themeShade="BF"/>
        </w:rPr>
      </w:pPr>
      <w:bookmarkStart w:id="37" w:name="_Toc149145555"/>
      <w:bookmarkStart w:id="38" w:name="_Hlk120108076"/>
      <w:bookmarkEnd w:id="35"/>
      <w:r w:rsidRPr="00A603CB">
        <w:rPr>
          <w:color w:val="365F91" w:themeColor="accent1" w:themeShade="BF"/>
        </w:rPr>
        <w:lastRenderedPageBreak/>
        <w:t xml:space="preserve">Flags </w:t>
      </w:r>
      <w:r w:rsidR="008E5237">
        <w:rPr>
          <w:color w:val="365F91" w:themeColor="accent1" w:themeShade="BF"/>
        </w:rPr>
        <w:t>U</w:t>
      </w:r>
      <w:r w:rsidRPr="00A603CB">
        <w:rPr>
          <w:color w:val="365F91" w:themeColor="accent1" w:themeShade="BF"/>
        </w:rPr>
        <w:t>sing Indicators</w:t>
      </w:r>
      <w:bookmarkEnd w:id="37"/>
    </w:p>
    <w:bookmarkEnd w:id="38"/>
    <w:p w14:paraId="745CB3D8" w14:textId="26A55D84" w:rsidR="00677767" w:rsidRDefault="00BA338A" w:rsidP="000816C4">
      <w:pPr>
        <w:rPr>
          <w:rFonts w:ascii="Times New Roman" w:hAnsi="Times New Roman"/>
        </w:rPr>
      </w:pPr>
      <w:r w:rsidRPr="00BA338A">
        <w:rPr>
          <w:rFonts w:ascii="Times New Roman" w:hAnsi="Times New Roman"/>
        </w:rPr>
        <w:t xml:space="preserve">CNMI stakeholders </w:t>
      </w:r>
      <w:r w:rsidR="0064419B">
        <w:rPr>
          <w:rFonts w:ascii="Times New Roman" w:hAnsi="Times New Roman"/>
        </w:rPr>
        <w:t xml:space="preserve">have </w:t>
      </w:r>
      <w:r w:rsidR="00064155">
        <w:rPr>
          <w:rFonts w:ascii="Times New Roman" w:hAnsi="Times New Roman"/>
        </w:rPr>
        <w:t>provide</w:t>
      </w:r>
      <w:r w:rsidR="0064419B">
        <w:rPr>
          <w:rFonts w:ascii="Times New Roman" w:hAnsi="Times New Roman"/>
        </w:rPr>
        <w:t>d</w:t>
      </w:r>
      <w:r w:rsidRPr="00BA338A">
        <w:rPr>
          <w:rFonts w:ascii="Times New Roman" w:hAnsi="Times New Roman"/>
        </w:rPr>
        <w:t xml:space="preserve"> a set of business rules (defined as indicators) </w:t>
      </w:r>
      <w:r w:rsidR="00CD5B85">
        <w:rPr>
          <w:rFonts w:ascii="Times New Roman" w:hAnsi="Times New Roman"/>
        </w:rPr>
        <w:t>to</w:t>
      </w:r>
      <w:r w:rsidRPr="00BA338A">
        <w:rPr>
          <w:rFonts w:ascii="Times New Roman" w:hAnsi="Times New Roman"/>
        </w:rPr>
        <w:t xml:space="preserve"> determine the</w:t>
      </w:r>
      <w:r w:rsidR="00EE15A5">
        <w:rPr>
          <w:rFonts w:ascii="Times New Roman" w:hAnsi="Times New Roman"/>
        </w:rPr>
        <w:t xml:space="preserve"> </w:t>
      </w:r>
      <w:r w:rsidR="00F201F6">
        <w:rPr>
          <w:rFonts w:ascii="Times New Roman" w:hAnsi="Times New Roman"/>
        </w:rPr>
        <w:t xml:space="preserve">criteria for setting a </w:t>
      </w:r>
      <w:r w:rsidR="00EE15A5">
        <w:rPr>
          <w:rFonts w:ascii="Times New Roman" w:hAnsi="Times New Roman"/>
        </w:rPr>
        <w:t xml:space="preserve">flag </w:t>
      </w:r>
      <w:r w:rsidR="00F201F6">
        <w:rPr>
          <w:rFonts w:ascii="Times New Roman" w:hAnsi="Times New Roman"/>
        </w:rPr>
        <w:t>on</w:t>
      </w:r>
      <w:r w:rsidR="00EE15A5">
        <w:rPr>
          <w:rFonts w:ascii="Times New Roman" w:hAnsi="Times New Roman"/>
        </w:rPr>
        <w:t xml:space="preserve"> a</w:t>
      </w:r>
      <w:r w:rsidRPr="00BA338A">
        <w:rPr>
          <w:rFonts w:ascii="Times New Roman" w:hAnsi="Times New Roman"/>
        </w:rPr>
        <w:t xml:space="preserve"> target population</w:t>
      </w:r>
      <w:r w:rsidR="00F201F6">
        <w:rPr>
          <w:rFonts w:ascii="Times New Roman" w:hAnsi="Times New Roman"/>
        </w:rPr>
        <w:t xml:space="preserve"> which is</w:t>
      </w:r>
      <w:r w:rsidRPr="00BA338A">
        <w:rPr>
          <w:rFonts w:ascii="Times New Roman" w:hAnsi="Times New Roman"/>
        </w:rPr>
        <w:t xml:space="preserve"> screened through the EWS. T</w:t>
      </w:r>
      <w:r w:rsidR="00F201F6">
        <w:rPr>
          <w:rFonts w:ascii="Times New Roman" w:hAnsi="Times New Roman"/>
        </w:rPr>
        <w:t>he t</w:t>
      </w:r>
      <w:r w:rsidRPr="00BA338A">
        <w:rPr>
          <w:rFonts w:ascii="Times New Roman" w:hAnsi="Times New Roman"/>
        </w:rPr>
        <w:t xml:space="preserve">arget population will be screened for </w:t>
      </w:r>
      <w:bookmarkStart w:id="39" w:name="_Int_JKjfL1u3"/>
      <w:r w:rsidRPr="00BA338A">
        <w:rPr>
          <w:rFonts w:ascii="Times New Roman" w:hAnsi="Times New Roman"/>
        </w:rPr>
        <w:t>every</w:t>
      </w:r>
      <w:bookmarkEnd w:id="39"/>
      <w:r w:rsidRPr="00BA338A">
        <w:rPr>
          <w:rFonts w:ascii="Times New Roman" w:hAnsi="Times New Roman"/>
        </w:rPr>
        <w:t xml:space="preserve"> indicator provided and results stored in the </w:t>
      </w:r>
      <w:r w:rsidR="00F150B0">
        <w:rPr>
          <w:rFonts w:ascii="Times New Roman" w:hAnsi="Times New Roman"/>
        </w:rPr>
        <w:t>EWS Solution</w:t>
      </w:r>
      <w:r w:rsidRPr="00BA338A">
        <w:rPr>
          <w:rFonts w:ascii="Times New Roman" w:hAnsi="Times New Roman"/>
        </w:rPr>
        <w:t xml:space="preserve">. </w:t>
      </w:r>
      <w:r w:rsidR="001F6B5C">
        <w:rPr>
          <w:rFonts w:ascii="Times New Roman" w:hAnsi="Times New Roman"/>
        </w:rPr>
        <w:t>E</w:t>
      </w:r>
      <w:r w:rsidRPr="00BA338A">
        <w:rPr>
          <w:rFonts w:ascii="Times New Roman" w:hAnsi="Times New Roman"/>
        </w:rPr>
        <w:t xml:space="preserve">ach indicator </w:t>
      </w:r>
      <w:r w:rsidR="00D916FF">
        <w:rPr>
          <w:rFonts w:ascii="Times New Roman" w:hAnsi="Times New Roman"/>
        </w:rPr>
        <w:t>is further define</w:t>
      </w:r>
      <w:r w:rsidR="00E4110A">
        <w:rPr>
          <w:rFonts w:ascii="Times New Roman" w:hAnsi="Times New Roman"/>
        </w:rPr>
        <w:t>d</w:t>
      </w:r>
      <w:r w:rsidR="00D916FF">
        <w:rPr>
          <w:rFonts w:ascii="Times New Roman" w:hAnsi="Times New Roman"/>
        </w:rPr>
        <w:t xml:space="preserve"> by</w:t>
      </w:r>
      <w:r w:rsidRPr="00BA338A">
        <w:rPr>
          <w:rFonts w:ascii="Times New Roman" w:hAnsi="Times New Roman"/>
        </w:rPr>
        <w:t xml:space="preserve"> its unit of measure. For example, if the</w:t>
      </w:r>
      <w:r w:rsidR="00D916FF">
        <w:rPr>
          <w:rFonts w:ascii="Times New Roman" w:hAnsi="Times New Roman"/>
        </w:rPr>
        <w:t xml:space="preserve"> attendance</w:t>
      </w:r>
      <w:r w:rsidRPr="00BA338A">
        <w:rPr>
          <w:rFonts w:ascii="Times New Roman" w:hAnsi="Times New Roman"/>
        </w:rPr>
        <w:t xml:space="preserve"> indicator is 3 or more absences </w:t>
      </w:r>
      <w:r w:rsidR="00725751">
        <w:rPr>
          <w:rFonts w:ascii="Times New Roman" w:hAnsi="Times New Roman"/>
        </w:rPr>
        <w:t>within the last 90 days</w:t>
      </w:r>
      <w:r w:rsidRPr="00BA338A">
        <w:rPr>
          <w:rFonts w:ascii="Times New Roman" w:hAnsi="Times New Roman"/>
        </w:rPr>
        <w:t xml:space="preserve">, then the </w:t>
      </w:r>
      <w:r w:rsidR="00E4110A">
        <w:rPr>
          <w:rFonts w:ascii="Times New Roman" w:hAnsi="Times New Roman"/>
        </w:rPr>
        <w:t>unit of measure</w:t>
      </w:r>
      <w:r w:rsidRPr="00BA338A">
        <w:rPr>
          <w:rFonts w:ascii="Times New Roman" w:hAnsi="Times New Roman"/>
        </w:rPr>
        <w:t xml:space="preserve"> is “number/frequency of absences </w:t>
      </w:r>
      <w:r w:rsidR="003B24A8">
        <w:rPr>
          <w:rFonts w:ascii="Times New Roman" w:hAnsi="Times New Roman"/>
        </w:rPr>
        <w:t>within 90 days</w:t>
      </w:r>
      <w:r w:rsidRPr="00BA338A">
        <w:rPr>
          <w:rFonts w:ascii="Times New Roman" w:hAnsi="Times New Roman"/>
        </w:rPr>
        <w:t>”.</w:t>
      </w:r>
    </w:p>
    <w:p w14:paraId="02004720" w14:textId="49BAB55B" w:rsidR="00C63798" w:rsidRPr="00830CC7" w:rsidRDefault="008C2D33" w:rsidP="00B4198C">
      <w:pPr>
        <w:pStyle w:val="NormalWeb"/>
        <w:spacing w:before="240" w:beforeAutospacing="0" w:after="0" w:afterAutospacing="0"/>
        <w:jc w:val="both"/>
      </w:pPr>
      <w:r w:rsidRPr="00830CC7">
        <w:t xml:space="preserve">The </w:t>
      </w:r>
      <w:r w:rsidR="005D5333" w:rsidRPr="00830CC7">
        <w:t>“</w:t>
      </w:r>
      <w:r w:rsidR="00C63798" w:rsidRPr="00830CC7">
        <w:t xml:space="preserve">Early </w:t>
      </w:r>
      <w:r w:rsidRPr="00830CC7">
        <w:t>W</w:t>
      </w:r>
      <w:r w:rsidR="00C63798" w:rsidRPr="00830CC7">
        <w:t>arning</w:t>
      </w:r>
      <w:r w:rsidR="005D5333" w:rsidRPr="00830CC7">
        <w:t>”</w:t>
      </w:r>
      <w:r w:rsidRPr="00830CC7">
        <w:t xml:space="preserve"> indicator </w:t>
      </w:r>
      <w:r w:rsidR="00EE372A" w:rsidRPr="00830CC7">
        <w:t>for</w:t>
      </w:r>
      <w:r w:rsidRPr="00830CC7">
        <w:t xml:space="preserve"> a student</w:t>
      </w:r>
      <w:r w:rsidR="00C63798" w:rsidRPr="00830CC7">
        <w:t xml:space="preserve"> is indicated by a</w:t>
      </w:r>
      <w:r w:rsidR="00E77657" w:rsidRPr="00830CC7">
        <w:t>n “urgent”</w:t>
      </w:r>
      <w:r w:rsidR="00C63798" w:rsidRPr="00830CC7">
        <w:t xml:space="preserve"> score within </w:t>
      </w:r>
      <w:r w:rsidR="00291C17" w:rsidRPr="00830CC7">
        <w:t>S</w:t>
      </w:r>
      <w:r w:rsidR="00C63798" w:rsidRPr="00830CC7">
        <w:t xml:space="preserve">tar </w:t>
      </w:r>
      <w:r w:rsidR="00291C17" w:rsidRPr="00830CC7">
        <w:t>R</w:t>
      </w:r>
      <w:r w:rsidR="00C63798" w:rsidRPr="00830CC7">
        <w:t xml:space="preserve">enaissance </w:t>
      </w:r>
      <w:r w:rsidR="00291C17" w:rsidRPr="00830CC7">
        <w:t>E</w:t>
      </w:r>
      <w:r w:rsidR="00C63798" w:rsidRPr="00830CC7">
        <w:t xml:space="preserve">arly </w:t>
      </w:r>
      <w:r w:rsidR="00291C17" w:rsidRPr="00830CC7">
        <w:t>Literature</w:t>
      </w:r>
      <w:r w:rsidR="00C63798" w:rsidRPr="00830CC7">
        <w:t xml:space="preserve"> and/or </w:t>
      </w:r>
      <w:r w:rsidR="006A0BB2" w:rsidRPr="00830CC7">
        <w:t>Star Renaissance R</w:t>
      </w:r>
      <w:r w:rsidR="00C63798" w:rsidRPr="00830CC7">
        <w:t xml:space="preserve">eading. </w:t>
      </w:r>
      <w:r w:rsidR="00EE372A" w:rsidRPr="00830CC7">
        <w:t xml:space="preserve">The </w:t>
      </w:r>
      <w:r w:rsidR="00722409" w:rsidRPr="00830CC7">
        <w:t>“</w:t>
      </w:r>
      <w:r w:rsidR="00C63798" w:rsidRPr="00830CC7">
        <w:t xml:space="preserve">At </w:t>
      </w:r>
      <w:r w:rsidR="00722409" w:rsidRPr="00830CC7">
        <w:t>R</w:t>
      </w:r>
      <w:r w:rsidR="00C63798" w:rsidRPr="00830CC7">
        <w:t>isk</w:t>
      </w:r>
      <w:r w:rsidR="005D5333" w:rsidRPr="00830CC7">
        <w:t>”</w:t>
      </w:r>
      <w:r w:rsidR="00C63798" w:rsidRPr="00830CC7">
        <w:t xml:space="preserve"> </w:t>
      </w:r>
      <w:r w:rsidR="002B6BAE" w:rsidRPr="00830CC7">
        <w:t xml:space="preserve">indicator </w:t>
      </w:r>
      <w:r w:rsidR="00C63798" w:rsidRPr="00830CC7">
        <w:t>is a single instance of</w:t>
      </w:r>
      <w:r w:rsidR="00B82DB3" w:rsidRPr="00830CC7">
        <w:t xml:space="preserve"> an</w:t>
      </w:r>
      <w:r w:rsidR="0088534A" w:rsidRPr="00830CC7">
        <w:t>y</w:t>
      </w:r>
      <w:r w:rsidR="00B82DB3" w:rsidRPr="00830CC7">
        <w:t xml:space="preserve"> indicator </w:t>
      </w:r>
      <w:r w:rsidR="007E7E06" w:rsidRPr="00830CC7">
        <w:t xml:space="preserve">listed in </w:t>
      </w:r>
      <w:r w:rsidR="007E7E06" w:rsidRPr="00830CC7">
        <w:rPr>
          <w:i/>
        </w:rPr>
        <w:t>Table</w:t>
      </w:r>
      <w:r w:rsidR="00AF3AA4" w:rsidRPr="00830CC7">
        <w:rPr>
          <w:i/>
        </w:rPr>
        <w:t xml:space="preserve"> 3.4.3.1</w:t>
      </w:r>
      <w:r w:rsidR="00C63798" w:rsidRPr="00830CC7">
        <w:t xml:space="preserve"> (attendance, </w:t>
      </w:r>
      <w:r w:rsidR="007E7E06" w:rsidRPr="00830CC7">
        <w:t xml:space="preserve">school </w:t>
      </w:r>
      <w:r w:rsidR="00C63798" w:rsidRPr="00830CC7">
        <w:t>transfer, behavior, etc</w:t>
      </w:r>
      <w:r w:rsidR="007E7E06" w:rsidRPr="00830CC7">
        <w:t>.</w:t>
      </w:r>
      <w:r w:rsidR="00C63798" w:rsidRPr="00830CC7">
        <w:t xml:space="preserve">). </w:t>
      </w:r>
      <w:r w:rsidR="0010004F" w:rsidRPr="00830CC7">
        <w:t xml:space="preserve">The EWS will </w:t>
      </w:r>
      <w:r w:rsidR="00830CC7" w:rsidRPr="00830CC7">
        <w:t xml:space="preserve">add or </w:t>
      </w:r>
      <w:r w:rsidR="0010004F" w:rsidRPr="00830CC7">
        <w:t>r</w:t>
      </w:r>
      <w:r w:rsidR="00C63798" w:rsidRPr="00830CC7">
        <w:t xml:space="preserve">emove indicators for attendance, </w:t>
      </w:r>
      <w:r w:rsidR="00740D1D" w:rsidRPr="00830CC7">
        <w:t xml:space="preserve">school </w:t>
      </w:r>
      <w:r w:rsidR="00C63798" w:rsidRPr="00830CC7">
        <w:t xml:space="preserve">mobility, </w:t>
      </w:r>
      <w:r w:rsidR="0010004F" w:rsidRPr="00830CC7">
        <w:t xml:space="preserve">and </w:t>
      </w:r>
      <w:r w:rsidR="00C63798" w:rsidRPr="00830CC7">
        <w:t>behavior using a 90</w:t>
      </w:r>
      <w:r w:rsidR="0050556C">
        <w:t>-</w:t>
      </w:r>
      <w:r w:rsidR="00C63798" w:rsidRPr="00830CC7">
        <w:t>day rolling period.</w:t>
      </w:r>
    </w:p>
    <w:p w14:paraId="169B93E7" w14:textId="6497C500" w:rsidR="003E3259" w:rsidRPr="00A603CB" w:rsidRDefault="0013161C" w:rsidP="003E3259">
      <w:pPr>
        <w:pStyle w:val="Heading3"/>
      </w:pPr>
      <w:bookmarkStart w:id="40" w:name="_Toc149145556"/>
      <w:bookmarkStart w:id="41" w:name="_Hlk120110349"/>
      <w:r w:rsidRPr="0013161C">
        <w:rPr>
          <w:color w:val="365F91" w:themeColor="accent1" w:themeShade="BF"/>
        </w:rPr>
        <w:t>Scoring and Weights</w:t>
      </w:r>
      <w:bookmarkEnd w:id="40"/>
    </w:p>
    <w:bookmarkEnd w:id="41"/>
    <w:p w14:paraId="7F4D6954" w14:textId="6E985F10" w:rsidR="00EF6182" w:rsidRPr="00EF6182" w:rsidRDefault="00D04DD9" w:rsidP="00963CE5">
      <w:pPr>
        <w:rPr>
          <w:rFonts w:ascii="Times New Roman" w:hAnsi="Times New Roman"/>
        </w:rPr>
      </w:pPr>
      <w:r>
        <w:rPr>
          <w:rFonts w:ascii="Times New Roman" w:hAnsi="Times New Roman"/>
        </w:rPr>
        <w:t>Within the EWS, o</w:t>
      </w:r>
      <w:r w:rsidR="00EF6182">
        <w:rPr>
          <w:rFonts w:ascii="Times New Roman" w:hAnsi="Times New Roman"/>
        </w:rPr>
        <w:t>nce</w:t>
      </w:r>
      <w:r w:rsidR="00EF6182" w:rsidRPr="00EF6182">
        <w:rPr>
          <w:rFonts w:ascii="Times New Roman" w:hAnsi="Times New Roman"/>
        </w:rPr>
        <w:t xml:space="preserve"> the target population </w:t>
      </w:r>
      <w:r w:rsidR="00EF6182">
        <w:rPr>
          <w:rFonts w:ascii="Times New Roman" w:hAnsi="Times New Roman"/>
        </w:rPr>
        <w:t>is</w:t>
      </w:r>
      <w:r w:rsidR="00EF6182" w:rsidRPr="00EF6182">
        <w:rPr>
          <w:rFonts w:ascii="Times New Roman" w:hAnsi="Times New Roman"/>
        </w:rPr>
        <w:t xml:space="preserve"> properly flagged, a score or weight </w:t>
      </w:r>
      <w:r>
        <w:rPr>
          <w:rFonts w:ascii="Times New Roman" w:hAnsi="Times New Roman"/>
        </w:rPr>
        <w:t xml:space="preserve">may be </w:t>
      </w:r>
      <w:r w:rsidR="00EF6182">
        <w:rPr>
          <w:rFonts w:ascii="Times New Roman" w:hAnsi="Times New Roman"/>
        </w:rPr>
        <w:t>applied to</w:t>
      </w:r>
      <w:r w:rsidR="00EF6182" w:rsidRPr="00EF6182">
        <w:rPr>
          <w:rFonts w:ascii="Times New Roman" w:hAnsi="Times New Roman"/>
        </w:rPr>
        <w:t xml:space="preserve"> determine the severity of the intervention. The value</w:t>
      </w:r>
      <w:r w:rsidR="00A84F49">
        <w:rPr>
          <w:rFonts w:ascii="Times New Roman" w:hAnsi="Times New Roman"/>
        </w:rPr>
        <w:t xml:space="preserve"> applied</w:t>
      </w:r>
      <w:r w:rsidR="00EF6182" w:rsidRPr="00EF6182">
        <w:rPr>
          <w:rFonts w:ascii="Times New Roman" w:hAnsi="Times New Roman"/>
        </w:rPr>
        <w:t xml:space="preserve"> </w:t>
      </w:r>
      <w:r w:rsidR="00EF6182">
        <w:rPr>
          <w:rFonts w:ascii="Times New Roman" w:hAnsi="Times New Roman"/>
        </w:rPr>
        <w:t>may</w:t>
      </w:r>
      <w:r w:rsidR="00EF6182" w:rsidRPr="00EF6182">
        <w:rPr>
          <w:rFonts w:ascii="Times New Roman" w:hAnsi="Times New Roman"/>
        </w:rPr>
        <w:t xml:space="preserve"> be based on frequency</w:t>
      </w:r>
      <w:r w:rsidR="00EF6182">
        <w:rPr>
          <w:rFonts w:ascii="Times New Roman" w:hAnsi="Times New Roman"/>
        </w:rPr>
        <w:t>,</w:t>
      </w:r>
      <w:r w:rsidR="00EF6182" w:rsidRPr="00EF6182">
        <w:rPr>
          <w:rFonts w:ascii="Times New Roman" w:hAnsi="Times New Roman"/>
        </w:rPr>
        <w:t xml:space="preserve"> or</w:t>
      </w:r>
      <w:r w:rsidR="00EF6182">
        <w:rPr>
          <w:rFonts w:ascii="Times New Roman" w:hAnsi="Times New Roman"/>
        </w:rPr>
        <w:t xml:space="preserve"> on a</w:t>
      </w:r>
      <w:r w:rsidR="00EF6182" w:rsidRPr="00EF6182">
        <w:rPr>
          <w:rFonts w:ascii="Times New Roman" w:hAnsi="Times New Roman"/>
        </w:rPr>
        <w:t xml:space="preserve"> combination of indicators</w:t>
      </w:r>
      <w:r w:rsidR="002A10FB">
        <w:rPr>
          <w:rFonts w:ascii="Times New Roman" w:hAnsi="Times New Roman"/>
        </w:rPr>
        <w:t>,</w:t>
      </w:r>
      <w:r w:rsidR="00EF6182" w:rsidRPr="00EF6182">
        <w:rPr>
          <w:rFonts w:ascii="Times New Roman" w:hAnsi="Times New Roman"/>
        </w:rPr>
        <w:t xml:space="preserve"> </w:t>
      </w:r>
      <w:r w:rsidR="002A10FB">
        <w:rPr>
          <w:rFonts w:ascii="Times New Roman" w:hAnsi="Times New Roman"/>
        </w:rPr>
        <w:t>which</w:t>
      </w:r>
      <w:r w:rsidR="00870008">
        <w:rPr>
          <w:rFonts w:ascii="Times New Roman" w:hAnsi="Times New Roman"/>
        </w:rPr>
        <w:t xml:space="preserve"> in turn</w:t>
      </w:r>
      <w:r w:rsidR="002A10FB">
        <w:rPr>
          <w:rFonts w:ascii="Times New Roman" w:hAnsi="Times New Roman"/>
        </w:rPr>
        <w:t xml:space="preserve"> </w:t>
      </w:r>
      <w:r w:rsidR="00EF6182" w:rsidRPr="00EF6182">
        <w:rPr>
          <w:rFonts w:ascii="Times New Roman" w:hAnsi="Times New Roman"/>
        </w:rPr>
        <w:t>bolster or multiply the score or weight</w:t>
      </w:r>
      <w:r w:rsidR="003F0411">
        <w:rPr>
          <w:rFonts w:ascii="Times New Roman" w:hAnsi="Times New Roman"/>
        </w:rPr>
        <w:t xml:space="preserve"> for the target</w:t>
      </w:r>
      <w:r w:rsidR="00237528">
        <w:rPr>
          <w:rFonts w:ascii="Times New Roman" w:hAnsi="Times New Roman"/>
        </w:rPr>
        <w:t xml:space="preserve"> population</w:t>
      </w:r>
      <w:r w:rsidR="00EF6182" w:rsidRPr="00EF6182">
        <w:rPr>
          <w:rFonts w:ascii="Times New Roman" w:hAnsi="Times New Roman"/>
        </w:rPr>
        <w:t xml:space="preserve">. </w:t>
      </w:r>
      <w:r w:rsidR="007E29B6">
        <w:rPr>
          <w:rFonts w:ascii="Times New Roman" w:hAnsi="Times New Roman"/>
        </w:rPr>
        <w:t xml:space="preserve">The EWS supports </w:t>
      </w:r>
      <w:r w:rsidR="00EF6182" w:rsidRPr="00EF6182">
        <w:rPr>
          <w:rFonts w:ascii="Times New Roman" w:hAnsi="Times New Roman"/>
        </w:rPr>
        <w:t>three ways to aggregate the scores of the indicators:</w:t>
      </w:r>
    </w:p>
    <w:p w14:paraId="57CEB0DA" w14:textId="381F427C" w:rsidR="00EF6182" w:rsidRPr="00EF6182" w:rsidRDefault="00EF6182" w:rsidP="00963CE5">
      <w:pPr>
        <w:pStyle w:val="ListParagraph"/>
        <w:numPr>
          <w:ilvl w:val="0"/>
          <w:numId w:val="39"/>
        </w:numPr>
        <w:spacing w:after="160" w:line="259" w:lineRule="auto"/>
        <w:rPr>
          <w:rFonts w:ascii="Times New Roman" w:hAnsi="Times New Roman"/>
        </w:rPr>
      </w:pPr>
      <w:r w:rsidRPr="00EF6182">
        <w:rPr>
          <w:rFonts w:ascii="Times New Roman" w:hAnsi="Times New Roman"/>
          <w:b/>
          <w:bCs/>
        </w:rPr>
        <w:t xml:space="preserve">Counting Total Indicators Tripped – </w:t>
      </w:r>
      <w:r w:rsidR="00692DBE">
        <w:rPr>
          <w:rFonts w:ascii="Times New Roman" w:hAnsi="Times New Roman"/>
        </w:rPr>
        <w:t>H</w:t>
      </w:r>
      <w:r w:rsidRPr="00EF6182">
        <w:rPr>
          <w:rFonts w:ascii="Times New Roman" w:hAnsi="Times New Roman"/>
        </w:rPr>
        <w:t>ow many times did the student trip the indicators defined</w:t>
      </w:r>
    </w:p>
    <w:p w14:paraId="2F63866B" w14:textId="06559476" w:rsidR="00EF6182" w:rsidRPr="00EF6182" w:rsidRDefault="00EF6182" w:rsidP="00963CE5">
      <w:pPr>
        <w:pStyle w:val="ListParagraph"/>
        <w:numPr>
          <w:ilvl w:val="0"/>
          <w:numId w:val="39"/>
        </w:numPr>
        <w:spacing w:after="160" w:line="259" w:lineRule="auto"/>
        <w:rPr>
          <w:rFonts w:ascii="Times New Roman" w:hAnsi="Times New Roman"/>
        </w:rPr>
      </w:pPr>
      <w:r w:rsidRPr="00EF6182">
        <w:rPr>
          <w:rFonts w:ascii="Times New Roman" w:hAnsi="Times New Roman"/>
          <w:b/>
          <w:bCs/>
        </w:rPr>
        <w:t xml:space="preserve">Thresholds – </w:t>
      </w:r>
      <w:r w:rsidR="00692DBE">
        <w:rPr>
          <w:rFonts w:ascii="Times New Roman" w:hAnsi="Times New Roman"/>
        </w:rPr>
        <w:t>W</w:t>
      </w:r>
      <w:r w:rsidRPr="00EF6182">
        <w:rPr>
          <w:rFonts w:ascii="Times New Roman" w:hAnsi="Times New Roman"/>
        </w:rPr>
        <w:t xml:space="preserve">hen a </w:t>
      </w:r>
      <w:r w:rsidR="005301CF">
        <w:rPr>
          <w:rFonts w:ascii="Times New Roman" w:hAnsi="Times New Roman"/>
        </w:rPr>
        <w:t xml:space="preserve">defined </w:t>
      </w:r>
      <w:r w:rsidRPr="00EF6182">
        <w:rPr>
          <w:rFonts w:ascii="Times New Roman" w:hAnsi="Times New Roman"/>
        </w:rPr>
        <w:t xml:space="preserve">threshold is met </w:t>
      </w:r>
      <w:r w:rsidR="005301CF">
        <w:rPr>
          <w:rFonts w:ascii="Times New Roman" w:hAnsi="Times New Roman"/>
        </w:rPr>
        <w:t>such as</w:t>
      </w:r>
      <w:r w:rsidR="001247ED">
        <w:rPr>
          <w:rFonts w:ascii="Times New Roman" w:hAnsi="Times New Roman"/>
        </w:rPr>
        <w:t xml:space="preserve"> a</w:t>
      </w:r>
      <w:r w:rsidRPr="00EF6182">
        <w:rPr>
          <w:rFonts w:ascii="Times New Roman" w:hAnsi="Times New Roman"/>
        </w:rPr>
        <w:t xml:space="preserve"> scoring frequency</w:t>
      </w:r>
      <w:r w:rsidR="001247ED">
        <w:rPr>
          <w:rFonts w:ascii="Times New Roman" w:hAnsi="Times New Roman"/>
        </w:rPr>
        <w:t xml:space="preserve"> for</w:t>
      </w:r>
      <w:r w:rsidRPr="00EF6182">
        <w:rPr>
          <w:rFonts w:ascii="Times New Roman" w:hAnsi="Times New Roman"/>
        </w:rPr>
        <w:t xml:space="preserve"> </w:t>
      </w:r>
      <w:r w:rsidR="00692DBE">
        <w:rPr>
          <w:rFonts w:ascii="Times New Roman" w:hAnsi="Times New Roman"/>
        </w:rPr>
        <w:t>how many times an</w:t>
      </w:r>
      <w:r w:rsidRPr="00EF6182">
        <w:rPr>
          <w:rFonts w:ascii="Times New Roman" w:hAnsi="Times New Roman"/>
        </w:rPr>
        <w:t xml:space="preserve"> indicator is tripped, an increase or multiplication of weight is performed. </w:t>
      </w:r>
      <w:r w:rsidR="006544F9">
        <w:rPr>
          <w:rFonts w:ascii="Times New Roman" w:hAnsi="Times New Roman"/>
        </w:rPr>
        <w:t>S</w:t>
      </w:r>
      <w:r w:rsidRPr="00EF6182">
        <w:rPr>
          <w:rFonts w:ascii="Times New Roman" w:hAnsi="Times New Roman"/>
        </w:rPr>
        <w:t xml:space="preserve">imilarly, a category </w:t>
      </w:r>
      <w:r w:rsidR="006544F9">
        <w:rPr>
          <w:rFonts w:ascii="Times New Roman" w:hAnsi="Times New Roman"/>
        </w:rPr>
        <w:t>may</w:t>
      </w:r>
      <w:r w:rsidRPr="00EF6182">
        <w:rPr>
          <w:rFonts w:ascii="Times New Roman" w:hAnsi="Times New Roman"/>
        </w:rPr>
        <w:t xml:space="preserve"> be created from a set of </w:t>
      </w:r>
      <w:r w:rsidR="006544F9">
        <w:rPr>
          <w:rFonts w:ascii="Times New Roman" w:hAnsi="Times New Roman"/>
        </w:rPr>
        <w:t xml:space="preserve">the target </w:t>
      </w:r>
      <w:r w:rsidRPr="00EF6182">
        <w:rPr>
          <w:rFonts w:ascii="Times New Roman" w:hAnsi="Times New Roman"/>
        </w:rPr>
        <w:t>population</w:t>
      </w:r>
      <w:r w:rsidR="006544F9">
        <w:rPr>
          <w:rFonts w:ascii="Times New Roman" w:hAnsi="Times New Roman"/>
        </w:rPr>
        <w:t>,</w:t>
      </w:r>
      <w:r w:rsidRPr="00EF6182">
        <w:rPr>
          <w:rFonts w:ascii="Times New Roman" w:hAnsi="Times New Roman"/>
        </w:rPr>
        <w:t xml:space="preserve"> if</w:t>
      </w:r>
      <w:r w:rsidR="006544F9">
        <w:rPr>
          <w:rFonts w:ascii="Times New Roman" w:hAnsi="Times New Roman"/>
        </w:rPr>
        <w:t xml:space="preserve"> a</w:t>
      </w:r>
      <w:r w:rsidRPr="00EF6182">
        <w:rPr>
          <w:rFonts w:ascii="Times New Roman" w:hAnsi="Times New Roman"/>
        </w:rPr>
        <w:t xml:space="preserve"> threshold is met by all of them. For example:</w:t>
      </w:r>
    </w:p>
    <w:p w14:paraId="18288DF1" w14:textId="51484DE8" w:rsidR="00EF6182" w:rsidRPr="00EF6182" w:rsidRDefault="00EF6182" w:rsidP="00963CE5">
      <w:pPr>
        <w:pStyle w:val="ListParagraph"/>
        <w:numPr>
          <w:ilvl w:val="1"/>
          <w:numId w:val="39"/>
        </w:numPr>
        <w:spacing w:after="160" w:line="259" w:lineRule="auto"/>
        <w:rPr>
          <w:rFonts w:ascii="Times New Roman" w:hAnsi="Times New Roman"/>
        </w:rPr>
      </w:pPr>
      <w:r w:rsidRPr="00EF6182">
        <w:rPr>
          <w:rFonts w:ascii="Times New Roman" w:hAnsi="Times New Roman"/>
        </w:rPr>
        <w:t xml:space="preserve">If </w:t>
      </w:r>
      <w:r w:rsidR="00A94D2D">
        <w:rPr>
          <w:rFonts w:ascii="Times New Roman" w:hAnsi="Times New Roman"/>
        </w:rPr>
        <w:t>a student trips</w:t>
      </w:r>
      <w:r w:rsidR="00B676B6">
        <w:rPr>
          <w:rFonts w:ascii="Times New Roman" w:hAnsi="Times New Roman"/>
        </w:rPr>
        <w:t xml:space="preserve"> a threshold of</w:t>
      </w:r>
      <w:r w:rsidRPr="00EF6182">
        <w:rPr>
          <w:rFonts w:ascii="Times New Roman" w:hAnsi="Times New Roman"/>
        </w:rPr>
        <w:t xml:space="preserve"> three absences</w:t>
      </w:r>
      <w:r w:rsidR="006544F9">
        <w:rPr>
          <w:rFonts w:ascii="Times New Roman" w:hAnsi="Times New Roman"/>
        </w:rPr>
        <w:t xml:space="preserve"> in a quarter</w:t>
      </w:r>
      <w:r w:rsidRPr="00EF6182">
        <w:rPr>
          <w:rFonts w:ascii="Times New Roman" w:hAnsi="Times New Roman"/>
        </w:rPr>
        <w:t>, the higher risk</w:t>
      </w:r>
      <w:r w:rsidR="00473A9C">
        <w:rPr>
          <w:rFonts w:ascii="Times New Roman" w:hAnsi="Times New Roman"/>
        </w:rPr>
        <w:t xml:space="preserve"> indicated</w:t>
      </w:r>
      <w:r w:rsidR="00BE6ACA">
        <w:rPr>
          <w:rFonts w:ascii="Times New Roman" w:hAnsi="Times New Roman"/>
        </w:rPr>
        <w:t xml:space="preserve"> by this threshold</w:t>
      </w:r>
      <w:r w:rsidR="00473A9C">
        <w:rPr>
          <w:rFonts w:ascii="Times New Roman" w:hAnsi="Times New Roman"/>
        </w:rPr>
        <w:t xml:space="preserve"> is subsequently weighted</w:t>
      </w:r>
      <w:r w:rsidRPr="00EF6182">
        <w:rPr>
          <w:rFonts w:ascii="Times New Roman" w:hAnsi="Times New Roman"/>
        </w:rPr>
        <w:t xml:space="preserve"> </w:t>
      </w:r>
      <w:r w:rsidR="00824DAA">
        <w:rPr>
          <w:rFonts w:ascii="Times New Roman" w:hAnsi="Times New Roman"/>
        </w:rPr>
        <w:t xml:space="preserve">higher by </w:t>
      </w:r>
      <w:r w:rsidRPr="00EF6182">
        <w:rPr>
          <w:rFonts w:ascii="Times New Roman" w:hAnsi="Times New Roman"/>
        </w:rPr>
        <w:t>multipl</w:t>
      </w:r>
      <w:r w:rsidR="00824DAA">
        <w:rPr>
          <w:rFonts w:ascii="Times New Roman" w:hAnsi="Times New Roman"/>
        </w:rPr>
        <w:t>ying</w:t>
      </w:r>
      <w:r w:rsidRPr="00EF6182">
        <w:rPr>
          <w:rFonts w:ascii="Times New Roman" w:hAnsi="Times New Roman"/>
        </w:rPr>
        <w:t xml:space="preserve"> the a</w:t>
      </w:r>
      <w:r w:rsidR="00824DAA">
        <w:rPr>
          <w:rFonts w:ascii="Times New Roman" w:hAnsi="Times New Roman"/>
        </w:rPr>
        <w:t>ttendance</w:t>
      </w:r>
      <w:r w:rsidRPr="00EF6182">
        <w:rPr>
          <w:rFonts w:ascii="Times New Roman" w:hAnsi="Times New Roman"/>
        </w:rPr>
        <w:t xml:space="preserve"> indicator score by 3</w:t>
      </w:r>
    </w:p>
    <w:p w14:paraId="66DA0C92" w14:textId="542B766F" w:rsidR="00EF6182" w:rsidRPr="00EF6182" w:rsidRDefault="00EF6182" w:rsidP="00963CE5">
      <w:pPr>
        <w:pStyle w:val="ListParagraph"/>
        <w:numPr>
          <w:ilvl w:val="1"/>
          <w:numId w:val="39"/>
        </w:numPr>
        <w:spacing w:after="160" w:line="259" w:lineRule="auto"/>
        <w:rPr>
          <w:rFonts w:ascii="Times New Roman" w:hAnsi="Times New Roman"/>
        </w:rPr>
      </w:pPr>
      <w:r w:rsidRPr="00EF6182">
        <w:rPr>
          <w:rFonts w:ascii="Times New Roman" w:hAnsi="Times New Roman"/>
        </w:rPr>
        <w:t xml:space="preserve">If </w:t>
      </w:r>
      <w:r w:rsidR="008654EA">
        <w:rPr>
          <w:rFonts w:ascii="Times New Roman" w:hAnsi="Times New Roman"/>
        </w:rPr>
        <w:t>a</w:t>
      </w:r>
      <w:r w:rsidRPr="00EF6182">
        <w:rPr>
          <w:rFonts w:ascii="Times New Roman" w:hAnsi="Times New Roman"/>
        </w:rPr>
        <w:t xml:space="preserve"> student reaches 100 points</w:t>
      </w:r>
      <w:r w:rsidR="008654EA">
        <w:rPr>
          <w:rFonts w:ascii="Times New Roman" w:hAnsi="Times New Roman"/>
        </w:rPr>
        <w:t xml:space="preserve"> in total</w:t>
      </w:r>
      <w:r w:rsidRPr="00EF6182">
        <w:rPr>
          <w:rFonts w:ascii="Times New Roman" w:hAnsi="Times New Roman"/>
        </w:rPr>
        <w:t xml:space="preserve">, </w:t>
      </w:r>
      <w:r w:rsidR="0099121C">
        <w:rPr>
          <w:rFonts w:ascii="Times New Roman" w:hAnsi="Times New Roman"/>
        </w:rPr>
        <w:t>the weight is</w:t>
      </w:r>
      <w:r w:rsidRPr="00EF6182">
        <w:rPr>
          <w:rFonts w:ascii="Times New Roman" w:hAnsi="Times New Roman"/>
        </w:rPr>
        <w:t xml:space="preserve"> considered “High </w:t>
      </w:r>
      <w:r w:rsidR="00E04D67" w:rsidRPr="00EF6182">
        <w:rPr>
          <w:rFonts w:ascii="Times New Roman" w:hAnsi="Times New Roman"/>
        </w:rPr>
        <w:t>Priority”</w:t>
      </w:r>
      <w:r w:rsidR="00E04D67">
        <w:rPr>
          <w:rFonts w:ascii="Times New Roman" w:hAnsi="Times New Roman"/>
        </w:rPr>
        <w:t xml:space="preserve"> --</w:t>
      </w:r>
      <w:r w:rsidR="0099121C">
        <w:rPr>
          <w:rFonts w:ascii="Times New Roman" w:hAnsi="Times New Roman"/>
        </w:rPr>
        <w:t>a</w:t>
      </w:r>
      <w:r w:rsidRPr="00EF6182">
        <w:rPr>
          <w:rFonts w:ascii="Times New Roman" w:hAnsi="Times New Roman"/>
        </w:rPr>
        <w:t>nything less than 25 is considered “Low Priority”</w:t>
      </w:r>
    </w:p>
    <w:p w14:paraId="56213BD1" w14:textId="7A21932C" w:rsidR="00EF6182" w:rsidRPr="00EF6182" w:rsidRDefault="00EF6182" w:rsidP="00963CE5">
      <w:pPr>
        <w:pStyle w:val="ListParagraph"/>
        <w:numPr>
          <w:ilvl w:val="0"/>
          <w:numId w:val="39"/>
        </w:numPr>
        <w:spacing w:after="160" w:line="259" w:lineRule="auto"/>
        <w:rPr>
          <w:rFonts w:ascii="Times New Roman" w:hAnsi="Times New Roman"/>
        </w:rPr>
      </w:pPr>
      <w:r w:rsidRPr="00EF6182">
        <w:rPr>
          <w:rFonts w:ascii="Times New Roman" w:hAnsi="Times New Roman"/>
          <w:b/>
          <w:bCs/>
        </w:rPr>
        <w:t>Combination of Indicators</w:t>
      </w:r>
      <w:r w:rsidRPr="00EF6182">
        <w:rPr>
          <w:rFonts w:ascii="Times New Roman" w:hAnsi="Times New Roman"/>
        </w:rPr>
        <w:t xml:space="preserve"> - </w:t>
      </w:r>
      <w:r w:rsidR="0099121C">
        <w:rPr>
          <w:rFonts w:ascii="Times New Roman" w:hAnsi="Times New Roman"/>
        </w:rPr>
        <w:t>W</w:t>
      </w:r>
      <w:r w:rsidRPr="00EF6182">
        <w:rPr>
          <w:rFonts w:ascii="Times New Roman" w:hAnsi="Times New Roman"/>
        </w:rPr>
        <w:t xml:space="preserve">hen a combination of </w:t>
      </w:r>
      <w:r w:rsidR="00580D4D">
        <w:rPr>
          <w:rFonts w:ascii="Times New Roman" w:hAnsi="Times New Roman"/>
        </w:rPr>
        <w:t xml:space="preserve">predetermined </w:t>
      </w:r>
      <w:r w:rsidRPr="00EF6182">
        <w:rPr>
          <w:rFonts w:ascii="Times New Roman" w:hAnsi="Times New Roman"/>
        </w:rPr>
        <w:t xml:space="preserve">indicators is tripped, </w:t>
      </w:r>
      <w:r w:rsidR="00580D4D">
        <w:rPr>
          <w:rFonts w:ascii="Times New Roman" w:hAnsi="Times New Roman"/>
        </w:rPr>
        <w:t>a</w:t>
      </w:r>
      <w:r w:rsidRPr="00EF6182">
        <w:rPr>
          <w:rFonts w:ascii="Times New Roman" w:hAnsi="Times New Roman"/>
        </w:rPr>
        <w:t xml:space="preserve"> student </w:t>
      </w:r>
      <w:r w:rsidR="00580D4D">
        <w:rPr>
          <w:rFonts w:ascii="Times New Roman" w:hAnsi="Times New Roman"/>
        </w:rPr>
        <w:t>is immediately</w:t>
      </w:r>
      <w:r w:rsidRPr="00EF6182">
        <w:rPr>
          <w:rFonts w:ascii="Times New Roman" w:hAnsi="Times New Roman"/>
        </w:rPr>
        <w:t xml:space="preserve"> </w:t>
      </w:r>
      <w:r w:rsidR="00580D4D">
        <w:rPr>
          <w:rFonts w:ascii="Times New Roman" w:hAnsi="Times New Roman"/>
        </w:rPr>
        <w:t>fla</w:t>
      </w:r>
      <w:r w:rsidRPr="00EF6182">
        <w:rPr>
          <w:rFonts w:ascii="Times New Roman" w:hAnsi="Times New Roman"/>
        </w:rPr>
        <w:t>gged as part of a category. For example, if a student is absent more than five times and moved to 3 different schools</w:t>
      </w:r>
      <w:r w:rsidR="00580D4D">
        <w:rPr>
          <w:rFonts w:ascii="Times New Roman" w:hAnsi="Times New Roman"/>
        </w:rPr>
        <w:t xml:space="preserve"> in a school year</w:t>
      </w:r>
      <w:r w:rsidRPr="00EF6182">
        <w:rPr>
          <w:rFonts w:ascii="Times New Roman" w:hAnsi="Times New Roman"/>
        </w:rPr>
        <w:t>, th</w:t>
      </w:r>
      <w:r w:rsidR="00580D4D">
        <w:rPr>
          <w:rFonts w:ascii="Times New Roman" w:hAnsi="Times New Roman"/>
        </w:rPr>
        <w:t>e</w:t>
      </w:r>
      <w:r w:rsidRPr="00EF6182">
        <w:rPr>
          <w:rFonts w:ascii="Times New Roman" w:hAnsi="Times New Roman"/>
        </w:rPr>
        <w:t xml:space="preserve"> s</w:t>
      </w:r>
      <w:r w:rsidR="003E56F3">
        <w:rPr>
          <w:rFonts w:ascii="Times New Roman" w:hAnsi="Times New Roman"/>
        </w:rPr>
        <w:t>core</w:t>
      </w:r>
      <w:r w:rsidRPr="00EF6182">
        <w:rPr>
          <w:rFonts w:ascii="Times New Roman" w:hAnsi="Times New Roman"/>
        </w:rPr>
        <w:t xml:space="preserve"> </w:t>
      </w:r>
      <w:r w:rsidR="00580D4D">
        <w:rPr>
          <w:rFonts w:ascii="Times New Roman" w:hAnsi="Times New Roman"/>
        </w:rPr>
        <w:t xml:space="preserve">is weighted </w:t>
      </w:r>
      <w:r w:rsidR="00CA1488">
        <w:rPr>
          <w:rFonts w:ascii="Times New Roman" w:hAnsi="Times New Roman"/>
        </w:rPr>
        <w:t xml:space="preserve">high </w:t>
      </w:r>
      <w:r w:rsidR="009A63BA">
        <w:rPr>
          <w:rFonts w:ascii="Times New Roman" w:hAnsi="Times New Roman"/>
        </w:rPr>
        <w:t xml:space="preserve">to signal </w:t>
      </w:r>
      <w:r w:rsidR="00FB2B8D">
        <w:rPr>
          <w:rFonts w:ascii="Times New Roman" w:hAnsi="Times New Roman"/>
        </w:rPr>
        <w:t>the student</w:t>
      </w:r>
      <w:r w:rsidR="00580D4D">
        <w:rPr>
          <w:rFonts w:ascii="Times New Roman" w:hAnsi="Times New Roman"/>
        </w:rPr>
        <w:t xml:space="preserve"> </w:t>
      </w:r>
      <w:r w:rsidRPr="00EF6182">
        <w:rPr>
          <w:rFonts w:ascii="Times New Roman" w:hAnsi="Times New Roman"/>
        </w:rPr>
        <w:t>requir</w:t>
      </w:r>
      <w:r w:rsidR="00FB2B8D">
        <w:rPr>
          <w:rFonts w:ascii="Times New Roman" w:hAnsi="Times New Roman"/>
        </w:rPr>
        <w:t>es</w:t>
      </w:r>
      <w:r w:rsidRPr="00EF6182">
        <w:rPr>
          <w:rFonts w:ascii="Times New Roman" w:hAnsi="Times New Roman"/>
        </w:rPr>
        <w:t xml:space="preserve"> </w:t>
      </w:r>
      <w:r w:rsidR="00580D4D">
        <w:rPr>
          <w:rFonts w:ascii="Times New Roman" w:hAnsi="Times New Roman"/>
        </w:rPr>
        <w:t>“U</w:t>
      </w:r>
      <w:r w:rsidRPr="00EF6182">
        <w:rPr>
          <w:rFonts w:ascii="Times New Roman" w:hAnsi="Times New Roman"/>
        </w:rPr>
        <w:t xml:space="preserve">rgent </w:t>
      </w:r>
      <w:r w:rsidR="00580D4D">
        <w:rPr>
          <w:rFonts w:ascii="Times New Roman" w:hAnsi="Times New Roman"/>
        </w:rPr>
        <w:t>I</w:t>
      </w:r>
      <w:r w:rsidRPr="00EF6182">
        <w:rPr>
          <w:rFonts w:ascii="Times New Roman" w:hAnsi="Times New Roman"/>
        </w:rPr>
        <w:t>ntervention</w:t>
      </w:r>
      <w:r w:rsidR="00580D4D">
        <w:rPr>
          <w:rFonts w:ascii="Times New Roman" w:hAnsi="Times New Roman"/>
        </w:rPr>
        <w:t>”</w:t>
      </w:r>
      <w:r w:rsidRPr="00EF6182">
        <w:rPr>
          <w:rFonts w:ascii="Times New Roman" w:hAnsi="Times New Roman"/>
        </w:rPr>
        <w:t>.</w:t>
      </w:r>
    </w:p>
    <w:p w14:paraId="6E8072F9" w14:textId="11A1F2EC" w:rsidR="008B393E" w:rsidRDefault="00EF6182" w:rsidP="003E3259">
      <w:pPr>
        <w:rPr>
          <w:rFonts w:ascii="Times New Roman" w:hAnsi="Times New Roman"/>
        </w:rPr>
      </w:pPr>
      <w:r w:rsidRPr="00EF6182">
        <w:rPr>
          <w:rFonts w:ascii="Times New Roman" w:hAnsi="Times New Roman"/>
        </w:rPr>
        <w:t xml:space="preserve">A final tally of score or weight </w:t>
      </w:r>
      <w:r w:rsidR="00C17F59">
        <w:rPr>
          <w:rFonts w:ascii="Times New Roman" w:hAnsi="Times New Roman"/>
        </w:rPr>
        <w:t>is calculated for each</w:t>
      </w:r>
      <w:r w:rsidRPr="00EF6182">
        <w:rPr>
          <w:rFonts w:ascii="Times New Roman" w:hAnsi="Times New Roman"/>
        </w:rPr>
        <w:t xml:space="preserve"> student</w:t>
      </w:r>
      <w:r w:rsidR="00C17F59">
        <w:rPr>
          <w:rFonts w:ascii="Times New Roman" w:hAnsi="Times New Roman"/>
        </w:rPr>
        <w:t xml:space="preserve"> in the target population</w:t>
      </w:r>
      <w:r w:rsidRPr="00EF6182">
        <w:rPr>
          <w:rFonts w:ascii="Times New Roman" w:hAnsi="Times New Roman"/>
        </w:rPr>
        <w:t xml:space="preserve"> depending on </w:t>
      </w:r>
      <w:r w:rsidR="00C17F59">
        <w:rPr>
          <w:rFonts w:ascii="Times New Roman" w:hAnsi="Times New Roman"/>
        </w:rPr>
        <w:t xml:space="preserve">the defined </w:t>
      </w:r>
      <w:r w:rsidRPr="00EF6182">
        <w:rPr>
          <w:rFonts w:ascii="Times New Roman" w:hAnsi="Times New Roman"/>
        </w:rPr>
        <w:t>business rule</w:t>
      </w:r>
      <w:r w:rsidR="00704C57">
        <w:rPr>
          <w:rFonts w:ascii="Times New Roman" w:hAnsi="Times New Roman"/>
        </w:rPr>
        <w:t>s</w:t>
      </w:r>
      <w:r w:rsidRPr="00EF6182">
        <w:rPr>
          <w:rFonts w:ascii="Times New Roman" w:hAnsi="Times New Roman"/>
        </w:rPr>
        <w:t xml:space="preserve">. </w:t>
      </w:r>
    </w:p>
    <w:p w14:paraId="3F588421" w14:textId="5D880ECD" w:rsidR="00D41D89" w:rsidRPr="00E3703D" w:rsidRDefault="009B0E15" w:rsidP="000E05D2">
      <w:pPr>
        <w:pStyle w:val="Heading4"/>
        <w:rPr>
          <w:rFonts w:ascii="Times New Roman" w:hAnsi="Times New Roman"/>
        </w:rPr>
      </w:pPr>
      <w:bookmarkStart w:id="42" w:name="_Toc149145557"/>
      <w:r w:rsidRPr="00E3703D">
        <w:rPr>
          <w:rFonts w:asciiTheme="minorHAnsi" w:hAnsiTheme="minorHAnsi"/>
          <w:color w:val="365F91" w:themeColor="accent1" w:themeShade="BF"/>
        </w:rPr>
        <w:t>Indicator</w:t>
      </w:r>
      <w:r w:rsidR="00CA5B9E">
        <w:rPr>
          <w:rFonts w:asciiTheme="minorHAnsi" w:hAnsiTheme="minorHAnsi"/>
          <w:color w:val="365F91" w:themeColor="accent1" w:themeShade="BF"/>
        </w:rPr>
        <w:t xml:space="preserve"> Business Rule</w:t>
      </w:r>
      <w:r w:rsidR="001E26F0">
        <w:rPr>
          <w:rFonts w:asciiTheme="minorHAnsi" w:hAnsiTheme="minorHAnsi"/>
          <w:color w:val="365F91" w:themeColor="accent1" w:themeShade="BF"/>
        </w:rPr>
        <w:t xml:space="preserve"> </w:t>
      </w:r>
      <w:r w:rsidR="00E3703D" w:rsidRPr="00E3703D">
        <w:rPr>
          <w:rFonts w:asciiTheme="minorHAnsi" w:hAnsiTheme="minorHAnsi"/>
          <w:color w:val="365F91" w:themeColor="accent1" w:themeShade="BF"/>
        </w:rPr>
        <w:t>Table</w:t>
      </w:r>
      <w:bookmarkEnd w:id="42"/>
    </w:p>
    <w:p w14:paraId="3DCD87A4" w14:textId="77777777" w:rsidR="00F06E98" w:rsidRDefault="00F06E98" w:rsidP="000816C4">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1440"/>
        <w:gridCol w:w="5490"/>
        <w:gridCol w:w="1800"/>
      </w:tblGrid>
      <w:tr w:rsidR="009422C7" w:rsidRPr="000229E0" w14:paraId="430D2BD1" w14:textId="77777777" w:rsidTr="00325C57">
        <w:trPr>
          <w:trHeight w:val="386"/>
        </w:trPr>
        <w:tc>
          <w:tcPr>
            <w:tcW w:w="720" w:type="dxa"/>
            <w:shd w:val="clear" w:color="auto" w:fill="95B3D7" w:themeFill="accent1" w:themeFillTint="99"/>
            <w:vAlign w:val="bottom"/>
          </w:tcPr>
          <w:p w14:paraId="3064153F" w14:textId="77777777" w:rsidR="008E7D3F" w:rsidRPr="000229E0" w:rsidRDefault="008E7D3F">
            <w:pPr>
              <w:spacing w:before="120"/>
              <w:rPr>
                <w:rFonts w:asciiTheme="minorHAnsi" w:hAnsiTheme="minorHAnsi"/>
                <w:b/>
                <w:sz w:val="22"/>
                <w:szCs w:val="22"/>
              </w:rPr>
            </w:pPr>
            <w:bookmarkStart w:id="43" w:name="_Hlk149138202"/>
            <w:r w:rsidRPr="000229E0">
              <w:rPr>
                <w:rFonts w:asciiTheme="minorHAnsi" w:hAnsiTheme="minorHAnsi"/>
                <w:b/>
                <w:sz w:val="22"/>
                <w:szCs w:val="22"/>
              </w:rPr>
              <w:t>ID</w:t>
            </w:r>
          </w:p>
        </w:tc>
        <w:tc>
          <w:tcPr>
            <w:tcW w:w="1440" w:type="dxa"/>
            <w:shd w:val="clear" w:color="auto" w:fill="95B3D7" w:themeFill="accent1" w:themeFillTint="99"/>
            <w:vAlign w:val="bottom"/>
          </w:tcPr>
          <w:p w14:paraId="0A8FD03B" w14:textId="406F0F0D" w:rsidR="008E7D3F" w:rsidRPr="000229E0" w:rsidRDefault="00903A75">
            <w:pPr>
              <w:rPr>
                <w:rFonts w:asciiTheme="minorHAnsi" w:hAnsiTheme="minorHAnsi"/>
                <w:b/>
                <w:sz w:val="22"/>
                <w:szCs w:val="22"/>
              </w:rPr>
            </w:pPr>
            <w:r w:rsidRPr="000229E0">
              <w:rPr>
                <w:rFonts w:asciiTheme="minorHAnsi" w:hAnsiTheme="minorHAnsi"/>
                <w:b/>
                <w:sz w:val="22"/>
                <w:szCs w:val="22"/>
              </w:rPr>
              <w:t>Indicator</w:t>
            </w:r>
          </w:p>
        </w:tc>
        <w:tc>
          <w:tcPr>
            <w:tcW w:w="5490" w:type="dxa"/>
            <w:shd w:val="clear" w:color="auto" w:fill="95B3D7" w:themeFill="accent1" w:themeFillTint="99"/>
            <w:vAlign w:val="bottom"/>
          </w:tcPr>
          <w:p w14:paraId="4A341FB4" w14:textId="1C8B8A09" w:rsidR="008E7D3F" w:rsidRPr="000229E0" w:rsidRDefault="00903A75">
            <w:pPr>
              <w:rPr>
                <w:rFonts w:asciiTheme="minorHAnsi" w:hAnsiTheme="minorHAnsi"/>
                <w:b/>
                <w:sz w:val="22"/>
                <w:szCs w:val="22"/>
              </w:rPr>
            </w:pPr>
            <w:r w:rsidRPr="000229E0">
              <w:rPr>
                <w:rFonts w:asciiTheme="minorHAnsi" w:hAnsiTheme="minorHAnsi"/>
                <w:b/>
                <w:sz w:val="22"/>
                <w:szCs w:val="22"/>
              </w:rPr>
              <w:t>Business Rule Description</w:t>
            </w:r>
          </w:p>
        </w:tc>
        <w:tc>
          <w:tcPr>
            <w:tcW w:w="1800" w:type="dxa"/>
            <w:shd w:val="clear" w:color="auto" w:fill="95B3D7" w:themeFill="accent1" w:themeFillTint="99"/>
            <w:vAlign w:val="bottom"/>
          </w:tcPr>
          <w:p w14:paraId="4CB1260A" w14:textId="081B8958" w:rsidR="008E7D3F" w:rsidRPr="000229E0" w:rsidRDefault="001A151E">
            <w:pPr>
              <w:rPr>
                <w:rFonts w:asciiTheme="minorHAnsi" w:hAnsiTheme="minorHAnsi"/>
                <w:b/>
                <w:sz w:val="22"/>
                <w:szCs w:val="22"/>
              </w:rPr>
            </w:pPr>
            <w:r>
              <w:rPr>
                <w:rFonts w:asciiTheme="minorHAnsi" w:hAnsiTheme="minorHAnsi"/>
                <w:b/>
                <w:sz w:val="22"/>
                <w:szCs w:val="22"/>
              </w:rPr>
              <w:t>Note</w:t>
            </w:r>
          </w:p>
        </w:tc>
      </w:tr>
      <w:bookmarkEnd w:id="43"/>
      <w:tr w:rsidR="008E7D3F" w:rsidRPr="00927753" w14:paraId="4A7B3348" w14:textId="77777777" w:rsidTr="00325C57">
        <w:trPr>
          <w:trHeight w:val="350"/>
        </w:trPr>
        <w:tc>
          <w:tcPr>
            <w:tcW w:w="720" w:type="dxa"/>
            <w:vAlign w:val="center"/>
          </w:tcPr>
          <w:p w14:paraId="6B56D720" w14:textId="063672AD" w:rsidR="008E7D3F" w:rsidRPr="00927753" w:rsidRDefault="00F80454">
            <w:pPr>
              <w:jc w:val="left"/>
              <w:rPr>
                <w:rFonts w:asciiTheme="majorHAnsi" w:hAnsiTheme="majorHAnsi" w:cstheme="majorHAnsi"/>
                <w:sz w:val="22"/>
                <w:szCs w:val="22"/>
              </w:rPr>
            </w:pPr>
            <w:r>
              <w:rPr>
                <w:rFonts w:asciiTheme="majorHAnsi" w:hAnsiTheme="majorHAnsi" w:cstheme="majorHAnsi"/>
                <w:sz w:val="22"/>
                <w:szCs w:val="22"/>
              </w:rPr>
              <w:t>BR1</w:t>
            </w:r>
          </w:p>
        </w:tc>
        <w:tc>
          <w:tcPr>
            <w:tcW w:w="1440" w:type="dxa"/>
            <w:vAlign w:val="center"/>
          </w:tcPr>
          <w:p w14:paraId="604AB4CC" w14:textId="2C4C8E53" w:rsidR="005154BC" w:rsidRPr="00927753" w:rsidRDefault="008B2F29" w:rsidP="00C81361">
            <w:pPr>
              <w:jc w:val="left"/>
              <w:rPr>
                <w:rFonts w:asciiTheme="majorHAnsi" w:hAnsiTheme="majorHAnsi" w:cstheme="majorHAnsi"/>
                <w:sz w:val="22"/>
                <w:szCs w:val="22"/>
              </w:rPr>
            </w:pPr>
            <w:r>
              <w:rPr>
                <w:rFonts w:asciiTheme="majorHAnsi" w:hAnsiTheme="majorHAnsi" w:cstheme="majorHAnsi"/>
                <w:sz w:val="22"/>
                <w:szCs w:val="22"/>
              </w:rPr>
              <w:t>Attendance</w:t>
            </w:r>
            <w:r w:rsidR="0002454B" w:rsidRPr="0002454B">
              <w:rPr>
                <w:rFonts w:asciiTheme="majorHAnsi" w:hAnsiTheme="majorHAnsi" w:cstheme="majorHAnsi"/>
                <w:sz w:val="22"/>
                <w:szCs w:val="22"/>
              </w:rPr>
              <w:t xml:space="preserve"> - 90 Day Rolling</w:t>
            </w:r>
          </w:p>
        </w:tc>
        <w:tc>
          <w:tcPr>
            <w:tcW w:w="5490" w:type="dxa"/>
            <w:shd w:val="clear" w:color="auto" w:fill="auto"/>
            <w:vAlign w:val="center"/>
          </w:tcPr>
          <w:p w14:paraId="01CD5490" w14:textId="77777777" w:rsidR="009A644C" w:rsidRDefault="00140765" w:rsidP="00325C57">
            <w:pPr>
              <w:jc w:val="left"/>
              <w:rPr>
                <w:rFonts w:asciiTheme="majorHAnsi" w:hAnsiTheme="majorHAnsi" w:cstheme="majorHAnsi"/>
                <w:sz w:val="22"/>
                <w:szCs w:val="22"/>
              </w:rPr>
            </w:pPr>
            <w:r>
              <w:rPr>
                <w:rFonts w:asciiTheme="majorHAnsi" w:hAnsiTheme="majorHAnsi" w:cstheme="majorHAnsi"/>
                <w:sz w:val="22"/>
                <w:szCs w:val="22"/>
              </w:rPr>
              <w:t>S</w:t>
            </w:r>
            <w:r w:rsidR="009538D3" w:rsidRPr="009538D3">
              <w:rPr>
                <w:rFonts w:asciiTheme="majorHAnsi" w:hAnsiTheme="majorHAnsi" w:cstheme="majorHAnsi"/>
                <w:sz w:val="22"/>
                <w:szCs w:val="22"/>
              </w:rPr>
              <w:t xml:space="preserve">tudents who have 3 or more absences </w:t>
            </w:r>
            <w:r w:rsidR="00916A72">
              <w:rPr>
                <w:rFonts w:asciiTheme="majorHAnsi" w:hAnsiTheme="majorHAnsi" w:cstheme="majorHAnsi"/>
                <w:sz w:val="22"/>
                <w:szCs w:val="22"/>
              </w:rPr>
              <w:t>within 90 days</w:t>
            </w:r>
            <w:r w:rsidR="009538D3" w:rsidRPr="009538D3">
              <w:rPr>
                <w:rFonts w:asciiTheme="majorHAnsi" w:hAnsiTheme="majorHAnsi" w:cstheme="majorHAnsi"/>
                <w:sz w:val="22"/>
                <w:szCs w:val="22"/>
              </w:rPr>
              <w:t xml:space="preserve">. Every </w:t>
            </w:r>
            <w:r w:rsidR="00F605F1">
              <w:rPr>
                <w:rFonts w:asciiTheme="majorHAnsi" w:hAnsiTheme="majorHAnsi" w:cstheme="majorHAnsi"/>
                <w:sz w:val="22"/>
                <w:szCs w:val="22"/>
              </w:rPr>
              <w:t xml:space="preserve">Unexcused </w:t>
            </w:r>
            <w:r w:rsidR="009538D3" w:rsidRPr="009538D3">
              <w:rPr>
                <w:rFonts w:asciiTheme="majorHAnsi" w:hAnsiTheme="majorHAnsi" w:cstheme="majorHAnsi"/>
                <w:sz w:val="22"/>
                <w:szCs w:val="22"/>
              </w:rPr>
              <w:t>Absence is counted</w:t>
            </w:r>
            <w:r w:rsidR="009A644C">
              <w:rPr>
                <w:rFonts w:asciiTheme="majorHAnsi" w:hAnsiTheme="majorHAnsi" w:cstheme="majorHAnsi"/>
                <w:sz w:val="22"/>
                <w:szCs w:val="22"/>
              </w:rPr>
              <w:t>.</w:t>
            </w:r>
          </w:p>
          <w:p w14:paraId="122D1685" w14:textId="6637B2A5" w:rsidR="000D7C24" w:rsidRPr="00325C57" w:rsidRDefault="009A644C" w:rsidP="00325C57">
            <w:pPr>
              <w:jc w:val="left"/>
              <w:rPr>
                <w:rFonts w:asciiTheme="majorHAnsi" w:hAnsiTheme="majorHAnsi" w:cstheme="majorHAnsi"/>
                <w:sz w:val="22"/>
                <w:szCs w:val="22"/>
              </w:rPr>
            </w:pPr>
            <w:r w:rsidRPr="000D7C24">
              <w:rPr>
                <w:rFonts w:asciiTheme="majorHAnsi" w:hAnsiTheme="majorHAnsi" w:cstheme="majorHAnsi"/>
                <w:sz w:val="22"/>
                <w:szCs w:val="22"/>
              </w:rPr>
              <w:t xml:space="preserve">number/frequency of absences per </w:t>
            </w:r>
            <w:r>
              <w:rPr>
                <w:rFonts w:asciiTheme="majorHAnsi" w:hAnsiTheme="majorHAnsi" w:cstheme="majorHAnsi"/>
                <w:sz w:val="22"/>
                <w:szCs w:val="22"/>
              </w:rPr>
              <w:t>90 day period</w:t>
            </w:r>
          </w:p>
        </w:tc>
        <w:tc>
          <w:tcPr>
            <w:tcW w:w="1800" w:type="dxa"/>
            <w:vAlign w:val="center"/>
          </w:tcPr>
          <w:p w14:paraId="66C5B9F1" w14:textId="76E5DFF7" w:rsidR="008E7D3F" w:rsidRPr="00C47A8C" w:rsidRDefault="005154BC">
            <w:pPr>
              <w:jc w:val="left"/>
              <w:rPr>
                <w:rFonts w:asciiTheme="majorHAnsi" w:hAnsiTheme="majorHAnsi" w:cstheme="majorHAnsi"/>
                <w:sz w:val="22"/>
                <w:szCs w:val="22"/>
              </w:rPr>
            </w:pPr>
            <w:r>
              <w:rPr>
                <w:rFonts w:asciiTheme="majorHAnsi" w:hAnsiTheme="majorHAnsi" w:cstheme="majorHAnsi"/>
                <w:sz w:val="22"/>
                <w:szCs w:val="22"/>
              </w:rPr>
              <w:t>Elem, MS, HS</w:t>
            </w:r>
            <w:r w:rsidR="00325C57" w:rsidRPr="000D7C24">
              <w:rPr>
                <w:rFonts w:asciiTheme="majorHAnsi" w:hAnsiTheme="majorHAnsi" w:cstheme="majorHAnsi"/>
                <w:sz w:val="22"/>
                <w:szCs w:val="22"/>
              </w:rPr>
              <w:t xml:space="preserve"> </w:t>
            </w:r>
          </w:p>
        </w:tc>
      </w:tr>
    </w:tbl>
    <w:p w14:paraId="33B85DA7" w14:textId="77777777" w:rsidR="004A37C7" w:rsidRDefault="004A37C7"/>
    <w:tbl>
      <w:tblPr>
        <w:tblStyle w:val="TableGrid"/>
        <w:tblW w:w="9450" w:type="dxa"/>
        <w:tblInd w:w="-5" w:type="dxa"/>
        <w:tblLayout w:type="fixed"/>
        <w:tblLook w:val="04A0" w:firstRow="1" w:lastRow="0" w:firstColumn="1" w:lastColumn="0" w:noHBand="0" w:noVBand="1"/>
      </w:tblPr>
      <w:tblGrid>
        <w:gridCol w:w="720"/>
        <w:gridCol w:w="1440"/>
        <w:gridCol w:w="5490"/>
        <w:gridCol w:w="1800"/>
      </w:tblGrid>
      <w:tr w:rsidR="00325C57" w:rsidRPr="000229E0" w14:paraId="6316FA5E" w14:textId="77777777" w:rsidTr="00325C57">
        <w:trPr>
          <w:trHeight w:val="386"/>
        </w:trPr>
        <w:tc>
          <w:tcPr>
            <w:tcW w:w="720" w:type="dxa"/>
            <w:shd w:val="clear" w:color="auto" w:fill="95B3D7" w:themeFill="accent1" w:themeFillTint="99"/>
            <w:vAlign w:val="bottom"/>
          </w:tcPr>
          <w:p w14:paraId="29AB86F3" w14:textId="77777777" w:rsidR="00325C57" w:rsidRPr="000229E0" w:rsidRDefault="00325C57">
            <w:pPr>
              <w:spacing w:before="120"/>
              <w:rPr>
                <w:rFonts w:asciiTheme="minorHAnsi" w:hAnsiTheme="minorHAnsi"/>
                <w:b/>
                <w:sz w:val="22"/>
                <w:szCs w:val="22"/>
              </w:rPr>
            </w:pPr>
            <w:r w:rsidRPr="000229E0">
              <w:rPr>
                <w:rFonts w:asciiTheme="minorHAnsi" w:hAnsiTheme="minorHAnsi"/>
                <w:b/>
                <w:sz w:val="22"/>
                <w:szCs w:val="22"/>
              </w:rPr>
              <w:lastRenderedPageBreak/>
              <w:t>ID</w:t>
            </w:r>
          </w:p>
        </w:tc>
        <w:tc>
          <w:tcPr>
            <w:tcW w:w="1440" w:type="dxa"/>
            <w:shd w:val="clear" w:color="auto" w:fill="95B3D7" w:themeFill="accent1" w:themeFillTint="99"/>
            <w:vAlign w:val="bottom"/>
          </w:tcPr>
          <w:p w14:paraId="3464DC03" w14:textId="77777777" w:rsidR="00325C57" w:rsidRPr="000229E0" w:rsidRDefault="00325C57">
            <w:pPr>
              <w:rPr>
                <w:rFonts w:asciiTheme="minorHAnsi" w:hAnsiTheme="minorHAnsi"/>
                <w:b/>
                <w:sz w:val="22"/>
                <w:szCs w:val="22"/>
              </w:rPr>
            </w:pPr>
            <w:r w:rsidRPr="000229E0">
              <w:rPr>
                <w:rFonts w:asciiTheme="minorHAnsi" w:hAnsiTheme="minorHAnsi"/>
                <w:b/>
                <w:sz w:val="22"/>
                <w:szCs w:val="22"/>
              </w:rPr>
              <w:t>Indicator</w:t>
            </w:r>
          </w:p>
        </w:tc>
        <w:tc>
          <w:tcPr>
            <w:tcW w:w="5490" w:type="dxa"/>
            <w:shd w:val="clear" w:color="auto" w:fill="95B3D7" w:themeFill="accent1" w:themeFillTint="99"/>
            <w:vAlign w:val="bottom"/>
          </w:tcPr>
          <w:p w14:paraId="1C5940B9" w14:textId="77777777" w:rsidR="00325C57" w:rsidRPr="000229E0" w:rsidRDefault="00325C57">
            <w:pPr>
              <w:rPr>
                <w:rFonts w:asciiTheme="minorHAnsi" w:hAnsiTheme="minorHAnsi"/>
                <w:b/>
                <w:sz w:val="22"/>
                <w:szCs w:val="22"/>
              </w:rPr>
            </w:pPr>
            <w:r w:rsidRPr="000229E0">
              <w:rPr>
                <w:rFonts w:asciiTheme="minorHAnsi" w:hAnsiTheme="minorHAnsi"/>
                <w:b/>
                <w:sz w:val="22"/>
                <w:szCs w:val="22"/>
              </w:rPr>
              <w:t>Business Rule Description</w:t>
            </w:r>
          </w:p>
        </w:tc>
        <w:tc>
          <w:tcPr>
            <w:tcW w:w="1800" w:type="dxa"/>
            <w:shd w:val="clear" w:color="auto" w:fill="95B3D7" w:themeFill="accent1" w:themeFillTint="99"/>
            <w:vAlign w:val="bottom"/>
          </w:tcPr>
          <w:p w14:paraId="2714C6AF" w14:textId="74C931DA" w:rsidR="00325C57" w:rsidRPr="000229E0" w:rsidRDefault="00E03723">
            <w:pPr>
              <w:rPr>
                <w:rFonts w:asciiTheme="minorHAnsi" w:hAnsiTheme="minorHAnsi"/>
                <w:b/>
                <w:sz w:val="22"/>
                <w:szCs w:val="22"/>
              </w:rPr>
            </w:pPr>
            <w:r>
              <w:rPr>
                <w:rFonts w:asciiTheme="minorHAnsi" w:hAnsiTheme="minorHAnsi"/>
                <w:b/>
                <w:sz w:val="22"/>
                <w:szCs w:val="22"/>
              </w:rPr>
              <w:t>Note</w:t>
            </w:r>
          </w:p>
        </w:tc>
      </w:tr>
      <w:tr w:rsidR="005550BD" w:rsidRPr="00927753" w14:paraId="25AEB6C2" w14:textId="77777777" w:rsidTr="00325C57">
        <w:trPr>
          <w:trHeight w:val="716"/>
        </w:trPr>
        <w:tc>
          <w:tcPr>
            <w:tcW w:w="720" w:type="dxa"/>
            <w:vAlign w:val="center"/>
          </w:tcPr>
          <w:p w14:paraId="16106367" w14:textId="04BB5C47" w:rsidR="005550BD" w:rsidRDefault="005550BD" w:rsidP="00E219EC">
            <w:pPr>
              <w:jc w:val="left"/>
              <w:rPr>
                <w:rFonts w:asciiTheme="majorHAnsi" w:hAnsiTheme="majorHAnsi" w:cstheme="majorHAnsi"/>
                <w:sz w:val="22"/>
                <w:szCs w:val="22"/>
              </w:rPr>
            </w:pPr>
            <w:r>
              <w:rPr>
                <w:rFonts w:asciiTheme="majorHAnsi" w:hAnsiTheme="majorHAnsi" w:cstheme="majorHAnsi"/>
                <w:sz w:val="22"/>
                <w:szCs w:val="22"/>
              </w:rPr>
              <w:t>BR2</w:t>
            </w:r>
          </w:p>
        </w:tc>
        <w:tc>
          <w:tcPr>
            <w:tcW w:w="1440" w:type="dxa"/>
          </w:tcPr>
          <w:p w14:paraId="0DC21541" w14:textId="3BAD7C52" w:rsidR="005550BD" w:rsidRPr="00D22822" w:rsidRDefault="005550BD" w:rsidP="00E219EC">
            <w:pPr>
              <w:jc w:val="left"/>
              <w:rPr>
                <w:rFonts w:asciiTheme="majorHAnsi" w:hAnsiTheme="majorHAnsi" w:cstheme="majorHAnsi"/>
                <w:sz w:val="22"/>
                <w:szCs w:val="22"/>
              </w:rPr>
            </w:pPr>
            <w:r>
              <w:rPr>
                <w:rFonts w:asciiTheme="majorHAnsi" w:hAnsiTheme="majorHAnsi" w:cstheme="majorHAnsi"/>
                <w:sz w:val="22"/>
                <w:szCs w:val="22"/>
              </w:rPr>
              <w:t xml:space="preserve">Attendance </w:t>
            </w:r>
            <w:r w:rsidR="00E74030" w:rsidRPr="00E74030">
              <w:rPr>
                <w:rFonts w:asciiTheme="majorHAnsi" w:hAnsiTheme="majorHAnsi" w:cstheme="majorHAnsi"/>
                <w:sz w:val="22"/>
                <w:szCs w:val="22"/>
              </w:rPr>
              <w:t>- Semester</w:t>
            </w:r>
          </w:p>
        </w:tc>
        <w:tc>
          <w:tcPr>
            <w:tcW w:w="5490" w:type="dxa"/>
            <w:shd w:val="clear" w:color="auto" w:fill="auto"/>
          </w:tcPr>
          <w:p w14:paraId="69B60B61" w14:textId="386FB587" w:rsidR="005550BD" w:rsidRPr="00D22822" w:rsidRDefault="00542997" w:rsidP="00E219EC">
            <w:pPr>
              <w:jc w:val="left"/>
              <w:rPr>
                <w:rFonts w:asciiTheme="majorHAnsi" w:hAnsiTheme="majorHAnsi" w:cstheme="majorHAnsi"/>
                <w:sz w:val="22"/>
                <w:szCs w:val="22"/>
              </w:rPr>
            </w:pPr>
            <w:r w:rsidRPr="00542997">
              <w:rPr>
                <w:rFonts w:asciiTheme="majorHAnsi" w:hAnsiTheme="majorHAnsi" w:cstheme="majorHAnsi"/>
                <w:sz w:val="22"/>
                <w:szCs w:val="22"/>
              </w:rPr>
              <w:t>Students who have 10 or more unexcused absences per semester (</w:t>
            </w:r>
            <w:r w:rsidR="00263B9A">
              <w:rPr>
                <w:rFonts w:asciiTheme="majorHAnsi" w:hAnsiTheme="majorHAnsi" w:cstheme="majorHAnsi"/>
                <w:sz w:val="22"/>
                <w:szCs w:val="22"/>
              </w:rPr>
              <w:t>w</w:t>
            </w:r>
            <w:r w:rsidRPr="00542997">
              <w:rPr>
                <w:rFonts w:asciiTheme="majorHAnsi" w:hAnsiTheme="majorHAnsi" w:cstheme="majorHAnsi"/>
                <w:sz w:val="22"/>
                <w:szCs w:val="22"/>
              </w:rPr>
              <w:t>ithout block schedule)</w:t>
            </w:r>
          </w:p>
        </w:tc>
        <w:tc>
          <w:tcPr>
            <w:tcW w:w="1800" w:type="dxa"/>
            <w:vAlign w:val="center"/>
          </w:tcPr>
          <w:p w14:paraId="07DF899B" w14:textId="0030E522" w:rsidR="005550BD" w:rsidRPr="00C47A8C" w:rsidRDefault="00542997" w:rsidP="00E219EC">
            <w:pPr>
              <w:jc w:val="left"/>
              <w:rPr>
                <w:rFonts w:asciiTheme="majorHAnsi" w:hAnsiTheme="majorHAnsi" w:cstheme="majorHAnsi"/>
                <w:sz w:val="22"/>
                <w:szCs w:val="22"/>
              </w:rPr>
            </w:pPr>
            <w:r>
              <w:rPr>
                <w:rFonts w:asciiTheme="majorHAnsi" w:hAnsiTheme="majorHAnsi" w:cstheme="majorHAnsi"/>
                <w:sz w:val="22"/>
                <w:szCs w:val="22"/>
              </w:rPr>
              <w:t>Elem, MS, HS</w:t>
            </w:r>
          </w:p>
        </w:tc>
      </w:tr>
      <w:tr w:rsidR="00542997" w:rsidRPr="00927753" w14:paraId="52D12AB4" w14:textId="77777777" w:rsidTr="00325C57">
        <w:trPr>
          <w:trHeight w:val="716"/>
        </w:trPr>
        <w:tc>
          <w:tcPr>
            <w:tcW w:w="720" w:type="dxa"/>
            <w:vAlign w:val="center"/>
          </w:tcPr>
          <w:p w14:paraId="570D29B0" w14:textId="5DF70BDC" w:rsidR="00542997" w:rsidRDefault="00542997" w:rsidP="00E219EC">
            <w:pPr>
              <w:jc w:val="left"/>
              <w:rPr>
                <w:rFonts w:asciiTheme="majorHAnsi" w:hAnsiTheme="majorHAnsi" w:cstheme="majorHAnsi"/>
                <w:sz w:val="22"/>
                <w:szCs w:val="22"/>
              </w:rPr>
            </w:pPr>
            <w:r>
              <w:rPr>
                <w:rFonts w:asciiTheme="majorHAnsi" w:hAnsiTheme="majorHAnsi" w:cstheme="majorHAnsi"/>
                <w:sz w:val="22"/>
                <w:szCs w:val="22"/>
              </w:rPr>
              <w:t>BR3</w:t>
            </w:r>
          </w:p>
        </w:tc>
        <w:tc>
          <w:tcPr>
            <w:tcW w:w="1440" w:type="dxa"/>
          </w:tcPr>
          <w:p w14:paraId="2F052F7D" w14:textId="71E213B5" w:rsidR="00542997" w:rsidRDefault="00542997" w:rsidP="00E219EC">
            <w:pPr>
              <w:jc w:val="left"/>
              <w:rPr>
                <w:rFonts w:asciiTheme="majorHAnsi" w:hAnsiTheme="majorHAnsi" w:cstheme="majorHAnsi"/>
                <w:sz w:val="22"/>
                <w:szCs w:val="22"/>
              </w:rPr>
            </w:pPr>
            <w:r>
              <w:rPr>
                <w:rFonts w:asciiTheme="majorHAnsi" w:hAnsiTheme="majorHAnsi" w:cstheme="majorHAnsi"/>
                <w:sz w:val="22"/>
                <w:szCs w:val="22"/>
              </w:rPr>
              <w:t xml:space="preserve">Attendance </w:t>
            </w:r>
            <w:r w:rsidR="00E74030" w:rsidRPr="00E74030">
              <w:rPr>
                <w:rFonts w:asciiTheme="majorHAnsi" w:hAnsiTheme="majorHAnsi" w:cstheme="majorHAnsi"/>
                <w:sz w:val="22"/>
                <w:szCs w:val="22"/>
              </w:rPr>
              <w:t>- Block Schedule</w:t>
            </w:r>
          </w:p>
        </w:tc>
        <w:tc>
          <w:tcPr>
            <w:tcW w:w="5490" w:type="dxa"/>
            <w:shd w:val="clear" w:color="auto" w:fill="auto"/>
          </w:tcPr>
          <w:p w14:paraId="74FB8D1F" w14:textId="58955AA7" w:rsidR="00542997" w:rsidRPr="00542997" w:rsidRDefault="00846CFD" w:rsidP="00E219EC">
            <w:pPr>
              <w:jc w:val="left"/>
              <w:rPr>
                <w:rFonts w:asciiTheme="majorHAnsi" w:hAnsiTheme="majorHAnsi" w:cstheme="majorHAnsi"/>
                <w:sz w:val="22"/>
                <w:szCs w:val="22"/>
              </w:rPr>
            </w:pPr>
            <w:r w:rsidRPr="00846CFD">
              <w:rPr>
                <w:rFonts w:asciiTheme="majorHAnsi" w:hAnsiTheme="majorHAnsi" w:cstheme="majorHAnsi"/>
                <w:sz w:val="22"/>
                <w:szCs w:val="22"/>
              </w:rPr>
              <w:t>Students who have 5 or more unexcused absences per semester (for block schedule)</w:t>
            </w:r>
          </w:p>
        </w:tc>
        <w:tc>
          <w:tcPr>
            <w:tcW w:w="1800" w:type="dxa"/>
            <w:vAlign w:val="center"/>
          </w:tcPr>
          <w:p w14:paraId="7161DFBC" w14:textId="632BF7E7" w:rsidR="00542997" w:rsidRDefault="00846CFD" w:rsidP="00E219EC">
            <w:pPr>
              <w:jc w:val="left"/>
              <w:rPr>
                <w:rFonts w:asciiTheme="majorHAnsi" w:hAnsiTheme="majorHAnsi" w:cstheme="majorHAnsi"/>
                <w:sz w:val="22"/>
                <w:szCs w:val="22"/>
              </w:rPr>
            </w:pPr>
            <w:r>
              <w:rPr>
                <w:rFonts w:asciiTheme="majorHAnsi" w:hAnsiTheme="majorHAnsi" w:cstheme="majorHAnsi"/>
                <w:sz w:val="22"/>
                <w:szCs w:val="22"/>
              </w:rPr>
              <w:t>Cha Cha MS</w:t>
            </w:r>
            <w:r w:rsidR="002840C7">
              <w:rPr>
                <w:rFonts w:asciiTheme="majorHAnsi" w:hAnsiTheme="majorHAnsi" w:cstheme="majorHAnsi"/>
                <w:sz w:val="22"/>
                <w:szCs w:val="22"/>
              </w:rPr>
              <w:t xml:space="preserve"> only</w:t>
            </w:r>
          </w:p>
        </w:tc>
      </w:tr>
      <w:tr w:rsidR="008556EF" w:rsidRPr="00927753" w14:paraId="03DD02E7" w14:textId="77777777" w:rsidTr="00325C57">
        <w:trPr>
          <w:trHeight w:val="716"/>
        </w:trPr>
        <w:tc>
          <w:tcPr>
            <w:tcW w:w="720" w:type="dxa"/>
            <w:vAlign w:val="center"/>
          </w:tcPr>
          <w:p w14:paraId="344F5D43" w14:textId="74236519" w:rsidR="008556EF" w:rsidRDefault="008556EF" w:rsidP="00E219EC">
            <w:pPr>
              <w:jc w:val="left"/>
              <w:rPr>
                <w:rFonts w:asciiTheme="majorHAnsi" w:hAnsiTheme="majorHAnsi" w:cstheme="majorHAnsi"/>
                <w:sz w:val="22"/>
                <w:szCs w:val="22"/>
              </w:rPr>
            </w:pPr>
            <w:r>
              <w:rPr>
                <w:rFonts w:asciiTheme="majorHAnsi" w:hAnsiTheme="majorHAnsi" w:cstheme="majorHAnsi"/>
                <w:sz w:val="22"/>
                <w:szCs w:val="22"/>
              </w:rPr>
              <w:t>BR4</w:t>
            </w:r>
          </w:p>
        </w:tc>
        <w:tc>
          <w:tcPr>
            <w:tcW w:w="1440" w:type="dxa"/>
          </w:tcPr>
          <w:p w14:paraId="63B99786" w14:textId="7E77B8E8" w:rsidR="008556EF" w:rsidRDefault="009C03B2" w:rsidP="00E219EC">
            <w:pPr>
              <w:jc w:val="left"/>
              <w:rPr>
                <w:rFonts w:asciiTheme="majorHAnsi" w:hAnsiTheme="majorHAnsi" w:cstheme="majorHAnsi"/>
                <w:sz w:val="22"/>
                <w:szCs w:val="22"/>
              </w:rPr>
            </w:pPr>
            <w:r w:rsidRPr="009C03B2">
              <w:rPr>
                <w:rFonts w:asciiTheme="majorHAnsi" w:hAnsiTheme="majorHAnsi" w:cstheme="majorHAnsi"/>
                <w:sz w:val="22"/>
                <w:szCs w:val="22"/>
              </w:rPr>
              <w:t>Attendance - Chronic Absenteeism</w:t>
            </w:r>
          </w:p>
        </w:tc>
        <w:tc>
          <w:tcPr>
            <w:tcW w:w="5490" w:type="dxa"/>
            <w:shd w:val="clear" w:color="auto" w:fill="auto"/>
          </w:tcPr>
          <w:p w14:paraId="61F6D4C2" w14:textId="75B88F4C" w:rsidR="008556EF" w:rsidRPr="00846CFD" w:rsidRDefault="000B2132" w:rsidP="00E219EC">
            <w:pPr>
              <w:jc w:val="left"/>
              <w:rPr>
                <w:rFonts w:asciiTheme="majorHAnsi" w:hAnsiTheme="majorHAnsi" w:cstheme="majorHAnsi"/>
                <w:sz w:val="22"/>
                <w:szCs w:val="22"/>
              </w:rPr>
            </w:pPr>
            <w:r>
              <w:rPr>
                <w:rFonts w:asciiTheme="majorHAnsi" w:hAnsiTheme="majorHAnsi" w:cstheme="majorHAnsi"/>
                <w:sz w:val="22"/>
                <w:szCs w:val="22"/>
              </w:rPr>
              <w:t xml:space="preserve">Students </w:t>
            </w:r>
            <w:r w:rsidRPr="000B2132">
              <w:rPr>
                <w:rFonts w:asciiTheme="majorHAnsi" w:hAnsiTheme="majorHAnsi" w:cstheme="majorHAnsi"/>
                <w:sz w:val="22"/>
                <w:szCs w:val="22"/>
              </w:rPr>
              <w:t>who have 18 or more (10% of 180 school days missed) unexcused absences</w:t>
            </w:r>
          </w:p>
        </w:tc>
        <w:tc>
          <w:tcPr>
            <w:tcW w:w="1800" w:type="dxa"/>
            <w:vAlign w:val="center"/>
          </w:tcPr>
          <w:p w14:paraId="554CF197" w14:textId="03AACE22" w:rsidR="008556EF" w:rsidRDefault="004A25BB" w:rsidP="00E219EC">
            <w:pPr>
              <w:jc w:val="left"/>
              <w:rPr>
                <w:rFonts w:asciiTheme="majorHAnsi" w:hAnsiTheme="majorHAnsi" w:cstheme="majorHAnsi"/>
                <w:sz w:val="22"/>
                <w:szCs w:val="22"/>
              </w:rPr>
            </w:pPr>
            <w:r>
              <w:rPr>
                <w:rFonts w:asciiTheme="majorHAnsi" w:hAnsiTheme="majorHAnsi" w:cstheme="majorHAnsi"/>
                <w:sz w:val="22"/>
                <w:szCs w:val="22"/>
              </w:rPr>
              <w:t>Elem, MS, HS</w:t>
            </w:r>
          </w:p>
        </w:tc>
      </w:tr>
      <w:tr w:rsidR="00E219EC" w:rsidRPr="00927753" w14:paraId="61968016" w14:textId="77777777" w:rsidTr="00325C57">
        <w:trPr>
          <w:trHeight w:val="716"/>
        </w:trPr>
        <w:tc>
          <w:tcPr>
            <w:tcW w:w="720" w:type="dxa"/>
            <w:vAlign w:val="center"/>
          </w:tcPr>
          <w:p w14:paraId="5905C4EC" w14:textId="4C03FE82"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w:t>
            </w:r>
            <w:r w:rsidR="002840C7">
              <w:rPr>
                <w:rFonts w:asciiTheme="majorHAnsi" w:hAnsiTheme="majorHAnsi" w:cstheme="majorHAnsi"/>
                <w:sz w:val="22"/>
                <w:szCs w:val="22"/>
              </w:rPr>
              <w:t>5</w:t>
            </w:r>
          </w:p>
        </w:tc>
        <w:tc>
          <w:tcPr>
            <w:tcW w:w="1440" w:type="dxa"/>
          </w:tcPr>
          <w:p w14:paraId="4D6066A1" w14:textId="19542FE0"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Behavior</w:t>
            </w:r>
          </w:p>
        </w:tc>
        <w:tc>
          <w:tcPr>
            <w:tcW w:w="5490" w:type="dxa"/>
            <w:shd w:val="clear" w:color="auto" w:fill="auto"/>
          </w:tcPr>
          <w:p w14:paraId="064E009D" w14:textId="50AF7CF6" w:rsidR="00E219EC" w:rsidRPr="00D22822" w:rsidRDefault="004A25BB" w:rsidP="00E219EC">
            <w:pPr>
              <w:jc w:val="left"/>
              <w:rPr>
                <w:rFonts w:asciiTheme="majorHAnsi" w:hAnsiTheme="majorHAnsi" w:cstheme="majorHAnsi"/>
                <w:sz w:val="22"/>
                <w:szCs w:val="22"/>
              </w:rPr>
            </w:pPr>
            <w:r>
              <w:rPr>
                <w:rFonts w:asciiTheme="majorHAnsi" w:hAnsiTheme="majorHAnsi" w:cstheme="majorHAnsi"/>
                <w:sz w:val="22"/>
                <w:szCs w:val="22"/>
              </w:rPr>
              <w:t>S</w:t>
            </w:r>
            <w:r w:rsidR="00E219EC" w:rsidRPr="00D22822">
              <w:rPr>
                <w:rFonts w:asciiTheme="majorHAnsi" w:hAnsiTheme="majorHAnsi" w:cstheme="majorHAnsi"/>
                <w:sz w:val="22"/>
                <w:szCs w:val="22"/>
              </w:rPr>
              <w:t xml:space="preserve">tudents who have 1 or more behavior incidents within </w:t>
            </w:r>
            <w:r w:rsidR="00B4432F">
              <w:rPr>
                <w:rFonts w:asciiTheme="majorHAnsi" w:hAnsiTheme="majorHAnsi" w:cstheme="majorHAnsi"/>
                <w:sz w:val="22"/>
                <w:szCs w:val="22"/>
              </w:rPr>
              <w:t>90 days</w:t>
            </w:r>
          </w:p>
        </w:tc>
        <w:tc>
          <w:tcPr>
            <w:tcW w:w="1800" w:type="dxa"/>
            <w:vAlign w:val="center"/>
          </w:tcPr>
          <w:p w14:paraId="797A3D81" w14:textId="4B06A7AF" w:rsidR="00E219EC" w:rsidRPr="00C47A8C" w:rsidRDefault="00F605DE" w:rsidP="00E219EC">
            <w:pPr>
              <w:jc w:val="left"/>
              <w:rPr>
                <w:rFonts w:asciiTheme="majorHAnsi" w:hAnsiTheme="majorHAnsi" w:cstheme="majorHAnsi"/>
                <w:sz w:val="22"/>
                <w:szCs w:val="22"/>
              </w:rPr>
            </w:pPr>
            <w:r w:rsidRPr="00C47A8C">
              <w:rPr>
                <w:rFonts w:asciiTheme="majorHAnsi" w:hAnsiTheme="majorHAnsi" w:cstheme="majorHAnsi"/>
                <w:sz w:val="22"/>
                <w:szCs w:val="22"/>
              </w:rPr>
              <w:t>&gt;1 office referrals</w:t>
            </w:r>
          </w:p>
        </w:tc>
      </w:tr>
      <w:tr w:rsidR="00E219EC" w:rsidRPr="00927753" w14:paraId="6D9F24EE" w14:textId="77777777" w:rsidTr="00325C57">
        <w:trPr>
          <w:trHeight w:val="716"/>
        </w:trPr>
        <w:tc>
          <w:tcPr>
            <w:tcW w:w="720" w:type="dxa"/>
            <w:vAlign w:val="center"/>
          </w:tcPr>
          <w:p w14:paraId="29459561" w14:textId="5ABCB537"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w:t>
            </w:r>
            <w:r w:rsidR="0038207A">
              <w:rPr>
                <w:rFonts w:asciiTheme="majorHAnsi" w:hAnsiTheme="majorHAnsi" w:cstheme="majorHAnsi"/>
                <w:sz w:val="22"/>
                <w:szCs w:val="22"/>
              </w:rPr>
              <w:t>6</w:t>
            </w:r>
          </w:p>
        </w:tc>
        <w:tc>
          <w:tcPr>
            <w:tcW w:w="1440" w:type="dxa"/>
          </w:tcPr>
          <w:p w14:paraId="6D806E45" w14:textId="4DBD64E3"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STAR Early Literacy</w:t>
            </w:r>
          </w:p>
        </w:tc>
        <w:tc>
          <w:tcPr>
            <w:tcW w:w="5490" w:type="dxa"/>
            <w:shd w:val="clear" w:color="auto" w:fill="auto"/>
          </w:tcPr>
          <w:p w14:paraId="73134A92" w14:textId="4A069227" w:rsidR="00E219EC" w:rsidRPr="00D22822" w:rsidRDefault="0089787D" w:rsidP="00E219EC">
            <w:pPr>
              <w:jc w:val="left"/>
              <w:rPr>
                <w:rFonts w:asciiTheme="majorHAnsi" w:hAnsiTheme="majorHAnsi" w:cstheme="majorHAnsi"/>
                <w:sz w:val="22"/>
                <w:szCs w:val="22"/>
              </w:rPr>
            </w:pPr>
            <w:r>
              <w:rPr>
                <w:rFonts w:asciiTheme="majorHAnsi" w:hAnsiTheme="majorHAnsi" w:cstheme="majorHAnsi"/>
                <w:sz w:val="22"/>
                <w:szCs w:val="22"/>
              </w:rPr>
              <w:t>S</w:t>
            </w:r>
            <w:r w:rsidR="00E219EC" w:rsidRPr="00D22822">
              <w:rPr>
                <w:rFonts w:asciiTheme="majorHAnsi" w:hAnsiTheme="majorHAnsi" w:cstheme="majorHAnsi"/>
                <w:sz w:val="22"/>
                <w:szCs w:val="22"/>
              </w:rPr>
              <w:t xml:space="preserve">tudents who place at Urgent Intervention in STAR Early Literacy </w:t>
            </w:r>
          </w:p>
        </w:tc>
        <w:tc>
          <w:tcPr>
            <w:tcW w:w="1800" w:type="dxa"/>
            <w:vAlign w:val="center"/>
          </w:tcPr>
          <w:p w14:paraId="4620A678" w14:textId="177A5DE4" w:rsidR="00E219EC" w:rsidRPr="00C47A8C" w:rsidRDefault="0089787D" w:rsidP="00E219EC">
            <w:pPr>
              <w:jc w:val="left"/>
              <w:rPr>
                <w:rFonts w:asciiTheme="majorHAnsi" w:hAnsiTheme="majorHAnsi" w:cstheme="majorHAnsi"/>
                <w:sz w:val="22"/>
                <w:szCs w:val="22"/>
              </w:rPr>
            </w:pPr>
            <w:r w:rsidRPr="00D22822">
              <w:rPr>
                <w:rFonts w:asciiTheme="majorHAnsi" w:hAnsiTheme="majorHAnsi" w:cstheme="majorHAnsi"/>
                <w:sz w:val="22"/>
                <w:szCs w:val="22"/>
              </w:rPr>
              <w:t>‘RenaissanceBenchmarkCategoryName’</w:t>
            </w:r>
          </w:p>
        </w:tc>
      </w:tr>
      <w:tr w:rsidR="00E219EC" w:rsidRPr="00927753" w14:paraId="27AEFD3E" w14:textId="77777777" w:rsidTr="00325C57">
        <w:trPr>
          <w:trHeight w:val="716"/>
        </w:trPr>
        <w:tc>
          <w:tcPr>
            <w:tcW w:w="720" w:type="dxa"/>
            <w:vAlign w:val="center"/>
          </w:tcPr>
          <w:p w14:paraId="4EEC7174" w14:textId="5A36E4D1" w:rsidR="00E219EC" w:rsidRPr="00D22822" w:rsidRDefault="005F730A" w:rsidP="00E219EC">
            <w:pPr>
              <w:jc w:val="left"/>
              <w:rPr>
                <w:rFonts w:asciiTheme="majorHAnsi" w:hAnsiTheme="majorHAnsi" w:cstheme="majorHAnsi"/>
                <w:sz w:val="22"/>
                <w:szCs w:val="22"/>
              </w:rPr>
            </w:pPr>
            <w:r>
              <w:rPr>
                <w:rFonts w:asciiTheme="majorHAnsi" w:hAnsiTheme="majorHAnsi" w:cstheme="majorHAnsi"/>
                <w:sz w:val="22"/>
                <w:szCs w:val="22"/>
              </w:rPr>
              <w:t>BR</w:t>
            </w:r>
            <w:r w:rsidR="005A4069">
              <w:rPr>
                <w:rFonts w:asciiTheme="majorHAnsi" w:hAnsiTheme="majorHAnsi" w:cstheme="majorHAnsi"/>
                <w:sz w:val="22"/>
                <w:szCs w:val="22"/>
              </w:rPr>
              <w:t>7</w:t>
            </w:r>
          </w:p>
        </w:tc>
        <w:tc>
          <w:tcPr>
            <w:tcW w:w="1440" w:type="dxa"/>
          </w:tcPr>
          <w:p w14:paraId="5FC941DC" w14:textId="75D4415D" w:rsidR="00E219EC" w:rsidRPr="00D22822" w:rsidRDefault="00E219EC" w:rsidP="00E219EC">
            <w:pPr>
              <w:jc w:val="left"/>
              <w:rPr>
                <w:rFonts w:asciiTheme="majorHAnsi" w:hAnsiTheme="majorHAnsi" w:cstheme="majorHAnsi"/>
                <w:sz w:val="22"/>
                <w:szCs w:val="22"/>
              </w:rPr>
            </w:pPr>
            <w:r w:rsidRPr="00D22822">
              <w:rPr>
                <w:rFonts w:asciiTheme="majorHAnsi" w:hAnsiTheme="majorHAnsi" w:cstheme="majorHAnsi"/>
                <w:sz w:val="22"/>
                <w:szCs w:val="22"/>
              </w:rPr>
              <w:t>STAR Reading</w:t>
            </w:r>
          </w:p>
        </w:tc>
        <w:tc>
          <w:tcPr>
            <w:tcW w:w="5490" w:type="dxa"/>
            <w:shd w:val="clear" w:color="auto" w:fill="auto"/>
          </w:tcPr>
          <w:p w14:paraId="46F08324" w14:textId="3A1C4B93" w:rsidR="00E219EC" w:rsidRPr="00D22822" w:rsidRDefault="0089787D" w:rsidP="00E219EC">
            <w:pPr>
              <w:jc w:val="left"/>
              <w:rPr>
                <w:rFonts w:asciiTheme="majorHAnsi" w:hAnsiTheme="majorHAnsi" w:cstheme="majorHAnsi"/>
                <w:sz w:val="22"/>
                <w:szCs w:val="22"/>
              </w:rPr>
            </w:pPr>
            <w:r>
              <w:rPr>
                <w:rFonts w:asciiTheme="majorHAnsi" w:hAnsiTheme="majorHAnsi" w:cstheme="majorHAnsi"/>
                <w:sz w:val="22"/>
                <w:szCs w:val="22"/>
              </w:rPr>
              <w:t>S</w:t>
            </w:r>
            <w:r w:rsidR="00E219EC" w:rsidRPr="00D22822">
              <w:rPr>
                <w:rFonts w:asciiTheme="majorHAnsi" w:hAnsiTheme="majorHAnsi" w:cstheme="majorHAnsi"/>
                <w:sz w:val="22"/>
                <w:szCs w:val="22"/>
              </w:rPr>
              <w:t>tudents who place at Urgent Intervention in STAR Reading</w:t>
            </w:r>
          </w:p>
        </w:tc>
        <w:tc>
          <w:tcPr>
            <w:tcW w:w="1800" w:type="dxa"/>
            <w:vAlign w:val="center"/>
          </w:tcPr>
          <w:p w14:paraId="13E3DD57" w14:textId="2A80A150" w:rsidR="00E219EC" w:rsidRPr="00EC6128" w:rsidRDefault="0089787D" w:rsidP="00E219EC">
            <w:pPr>
              <w:jc w:val="left"/>
              <w:rPr>
                <w:rFonts w:asciiTheme="majorHAnsi" w:hAnsiTheme="majorHAnsi" w:cstheme="majorHAnsi"/>
                <w:sz w:val="22"/>
                <w:szCs w:val="22"/>
                <w:highlight w:val="yellow"/>
              </w:rPr>
            </w:pPr>
            <w:r w:rsidRPr="00D22822">
              <w:rPr>
                <w:rFonts w:asciiTheme="majorHAnsi" w:hAnsiTheme="majorHAnsi" w:cstheme="majorHAnsi"/>
                <w:sz w:val="22"/>
                <w:szCs w:val="22"/>
              </w:rPr>
              <w:t>‘RenaissanceBenchmarkCategoryName’</w:t>
            </w:r>
          </w:p>
        </w:tc>
      </w:tr>
      <w:tr w:rsidR="00B61085" w:rsidRPr="00927753" w14:paraId="4CEABB4E" w14:textId="77777777" w:rsidTr="00325C57">
        <w:trPr>
          <w:trHeight w:val="716"/>
        </w:trPr>
        <w:tc>
          <w:tcPr>
            <w:tcW w:w="720" w:type="dxa"/>
            <w:vAlign w:val="center"/>
          </w:tcPr>
          <w:p w14:paraId="381F52B8" w14:textId="6C9A2ECB" w:rsidR="00B61085" w:rsidRDefault="00B61085" w:rsidP="00B61085">
            <w:pPr>
              <w:jc w:val="left"/>
              <w:rPr>
                <w:rFonts w:asciiTheme="majorHAnsi" w:hAnsiTheme="majorHAnsi" w:cstheme="majorHAnsi"/>
                <w:sz w:val="22"/>
                <w:szCs w:val="22"/>
              </w:rPr>
            </w:pPr>
            <w:r>
              <w:rPr>
                <w:rFonts w:asciiTheme="majorHAnsi" w:hAnsiTheme="majorHAnsi" w:cstheme="majorHAnsi"/>
                <w:sz w:val="22"/>
                <w:szCs w:val="22"/>
              </w:rPr>
              <w:t>BR8</w:t>
            </w:r>
          </w:p>
        </w:tc>
        <w:tc>
          <w:tcPr>
            <w:tcW w:w="1440" w:type="dxa"/>
          </w:tcPr>
          <w:p w14:paraId="24B53902" w14:textId="2B958831" w:rsidR="00B61085" w:rsidRPr="00D22822" w:rsidRDefault="00B61085" w:rsidP="00B61085">
            <w:pPr>
              <w:jc w:val="left"/>
              <w:rPr>
                <w:rFonts w:asciiTheme="majorHAnsi" w:hAnsiTheme="majorHAnsi" w:cstheme="majorHAnsi"/>
                <w:sz w:val="22"/>
                <w:szCs w:val="22"/>
              </w:rPr>
            </w:pPr>
            <w:r w:rsidRPr="00D22822">
              <w:rPr>
                <w:rFonts w:asciiTheme="majorHAnsi" w:hAnsiTheme="majorHAnsi" w:cstheme="majorHAnsi"/>
                <w:sz w:val="22"/>
                <w:szCs w:val="22"/>
              </w:rPr>
              <w:t xml:space="preserve">STAR </w:t>
            </w:r>
            <w:r>
              <w:rPr>
                <w:rFonts w:asciiTheme="majorHAnsi" w:hAnsiTheme="majorHAnsi" w:cstheme="majorHAnsi"/>
                <w:sz w:val="22"/>
                <w:szCs w:val="22"/>
              </w:rPr>
              <w:t>Math</w:t>
            </w:r>
          </w:p>
        </w:tc>
        <w:tc>
          <w:tcPr>
            <w:tcW w:w="5490" w:type="dxa"/>
            <w:shd w:val="clear" w:color="auto" w:fill="auto"/>
          </w:tcPr>
          <w:p w14:paraId="5758C53C" w14:textId="711375F7" w:rsidR="00B61085" w:rsidRDefault="000D561D" w:rsidP="00B61085">
            <w:pPr>
              <w:jc w:val="left"/>
              <w:rPr>
                <w:rFonts w:asciiTheme="majorHAnsi" w:hAnsiTheme="majorHAnsi" w:cstheme="majorHAnsi"/>
                <w:sz w:val="22"/>
                <w:szCs w:val="22"/>
              </w:rPr>
            </w:pPr>
            <w:r>
              <w:rPr>
                <w:rFonts w:asciiTheme="majorHAnsi" w:hAnsiTheme="majorHAnsi" w:cstheme="majorHAnsi"/>
                <w:sz w:val="22"/>
                <w:szCs w:val="22"/>
              </w:rPr>
              <w:t>S</w:t>
            </w:r>
            <w:r w:rsidR="00B61085" w:rsidRPr="00D22822">
              <w:rPr>
                <w:rFonts w:asciiTheme="majorHAnsi" w:hAnsiTheme="majorHAnsi" w:cstheme="majorHAnsi"/>
                <w:sz w:val="22"/>
                <w:szCs w:val="22"/>
              </w:rPr>
              <w:t xml:space="preserve">tudents who place at Urgent Intervention in STAR </w:t>
            </w:r>
            <w:r w:rsidR="00B61085">
              <w:rPr>
                <w:rFonts w:asciiTheme="majorHAnsi" w:hAnsiTheme="majorHAnsi" w:cstheme="majorHAnsi"/>
                <w:sz w:val="22"/>
                <w:szCs w:val="22"/>
              </w:rPr>
              <w:t>Math</w:t>
            </w:r>
          </w:p>
        </w:tc>
        <w:tc>
          <w:tcPr>
            <w:tcW w:w="1800" w:type="dxa"/>
            <w:vAlign w:val="center"/>
          </w:tcPr>
          <w:p w14:paraId="039381E4" w14:textId="4261D420" w:rsidR="00B61085" w:rsidRPr="00D22822" w:rsidRDefault="00B61085" w:rsidP="00B61085">
            <w:pPr>
              <w:jc w:val="left"/>
              <w:rPr>
                <w:rFonts w:asciiTheme="majorHAnsi" w:hAnsiTheme="majorHAnsi" w:cstheme="majorHAnsi"/>
                <w:sz w:val="22"/>
                <w:szCs w:val="22"/>
              </w:rPr>
            </w:pPr>
            <w:r w:rsidRPr="00D22822">
              <w:rPr>
                <w:rFonts w:asciiTheme="majorHAnsi" w:hAnsiTheme="majorHAnsi" w:cstheme="majorHAnsi"/>
                <w:sz w:val="22"/>
                <w:szCs w:val="22"/>
              </w:rPr>
              <w:t>‘RenaissanceBenchmarkCategoryName’</w:t>
            </w:r>
          </w:p>
        </w:tc>
      </w:tr>
      <w:tr w:rsidR="00B61085" w:rsidRPr="00927753" w14:paraId="466CF20A" w14:textId="77777777" w:rsidTr="00325C57">
        <w:trPr>
          <w:trHeight w:val="332"/>
        </w:trPr>
        <w:tc>
          <w:tcPr>
            <w:tcW w:w="720" w:type="dxa"/>
            <w:vAlign w:val="center"/>
          </w:tcPr>
          <w:p w14:paraId="598A551A" w14:textId="3B4CB36C" w:rsidR="00B61085" w:rsidRPr="00D22822" w:rsidRDefault="00B61085" w:rsidP="00B61085">
            <w:pPr>
              <w:jc w:val="left"/>
              <w:rPr>
                <w:rFonts w:asciiTheme="majorHAnsi" w:hAnsiTheme="majorHAnsi" w:cstheme="majorHAnsi"/>
                <w:sz w:val="22"/>
                <w:szCs w:val="22"/>
              </w:rPr>
            </w:pPr>
            <w:r>
              <w:rPr>
                <w:rFonts w:asciiTheme="majorHAnsi" w:hAnsiTheme="majorHAnsi" w:cstheme="majorHAnsi"/>
                <w:sz w:val="22"/>
                <w:szCs w:val="22"/>
              </w:rPr>
              <w:t>BR</w:t>
            </w:r>
            <w:r w:rsidR="00266A08">
              <w:rPr>
                <w:rFonts w:asciiTheme="majorHAnsi" w:hAnsiTheme="majorHAnsi" w:cstheme="majorHAnsi"/>
                <w:sz w:val="22"/>
                <w:szCs w:val="22"/>
              </w:rPr>
              <w:t>9</w:t>
            </w:r>
          </w:p>
        </w:tc>
        <w:tc>
          <w:tcPr>
            <w:tcW w:w="1440" w:type="dxa"/>
          </w:tcPr>
          <w:p w14:paraId="2AEFB0EC" w14:textId="532E1C76" w:rsidR="00B61085" w:rsidRPr="00620736" w:rsidRDefault="00B61085" w:rsidP="00B61085">
            <w:pPr>
              <w:jc w:val="left"/>
              <w:rPr>
                <w:rFonts w:asciiTheme="majorHAnsi" w:hAnsiTheme="majorHAnsi" w:cstheme="majorHAnsi"/>
                <w:sz w:val="22"/>
                <w:szCs w:val="22"/>
              </w:rPr>
            </w:pPr>
            <w:r w:rsidRPr="00D22822">
              <w:rPr>
                <w:rFonts w:asciiTheme="majorHAnsi" w:hAnsiTheme="majorHAnsi" w:cstheme="majorHAnsi"/>
                <w:sz w:val="22"/>
                <w:szCs w:val="22"/>
              </w:rPr>
              <w:t>ELA</w:t>
            </w:r>
          </w:p>
        </w:tc>
        <w:tc>
          <w:tcPr>
            <w:tcW w:w="5490" w:type="dxa"/>
            <w:shd w:val="clear" w:color="auto" w:fill="auto"/>
          </w:tcPr>
          <w:p w14:paraId="4863057B" w14:textId="4CD269F0" w:rsidR="00B61085" w:rsidRPr="003076F0" w:rsidRDefault="00266A08" w:rsidP="00B61085">
            <w:pPr>
              <w:jc w:val="left"/>
              <w:rPr>
                <w:rFonts w:asciiTheme="majorHAnsi" w:hAnsiTheme="majorHAnsi" w:cstheme="majorHAnsi"/>
                <w:sz w:val="22"/>
                <w:szCs w:val="22"/>
              </w:rPr>
            </w:pPr>
            <w:r>
              <w:rPr>
                <w:rFonts w:asciiTheme="majorHAnsi" w:hAnsiTheme="majorHAnsi" w:cstheme="majorHAnsi"/>
                <w:sz w:val="22"/>
                <w:szCs w:val="22"/>
              </w:rPr>
              <w:t>S</w:t>
            </w:r>
            <w:r w:rsidR="00B61085" w:rsidRPr="00D22822">
              <w:rPr>
                <w:rFonts w:asciiTheme="majorHAnsi" w:hAnsiTheme="majorHAnsi" w:cstheme="majorHAnsi"/>
                <w:sz w:val="22"/>
                <w:szCs w:val="22"/>
              </w:rPr>
              <w:t>tudents who score a 1 or 2</w:t>
            </w:r>
          </w:p>
        </w:tc>
        <w:tc>
          <w:tcPr>
            <w:tcW w:w="1800" w:type="dxa"/>
            <w:vAlign w:val="center"/>
          </w:tcPr>
          <w:p w14:paraId="19D61EEC" w14:textId="77777777" w:rsidR="00B61085" w:rsidRPr="00EC6128" w:rsidRDefault="00B61085" w:rsidP="00B61085">
            <w:pPr>
              <w:jc w:val="left"/>
              <w:rPr>
                <w:rFonts w:asciiTheme="majorHAnsi" w:hAnsiTheme="majorHAnsi" w:cstheme="majorHAnsi"/>
                <w:sz w:val="22"/>
                <w:szCs w:val="22"/>
                <w:highlight w:val="yellow"/>
              </w:rPr>
            </w:pPr>
          </w:p>
        </w:tc>
      </w:tr>
      <w:tr w:rsidR="00250B4F" w:rsidRPr="00927753" w14:paraId="11F84C3D" w14:textId="77777777" w:rsidTr="00325C57">
        <w:trPr>
          <w:trHeight w:val="332"/>
        </w:trPr>
        <w:tc>
          <w:tcPr>
            <w:tcW w:w="720" w:type="dxa"/>
            <w:vAlign w:val="center"/>
          </w:tcPr>
          <w:p w14:paraId="2EB6A5CE" w14:textId="3D98E3B1" w:rsidR="00250B4F" w:rsidRPr="00D22822" w:rsidRDefault="00250B4F">
            <w:pPr>
              <w:jc w:val="left"/>
              <w:rPr>
                <w:rFonts w:asciiTheme="majorHAnsi" w:hAnsiTheme="majorHAnsi" w:cstheme="majorHAnsi"/>
                <w:sz w:val="22"/>
                <w:szCs w:val="22"/>
              </w:rPr>
            </w:pPr>
            <w:r>
              <w:rPr>
                <w:rFonts w:asciiTheme="majorHAnsi" w:hAnsiTheme="majorHAnsi" w:cstheme="majorHAnsi"/>
                <w:sz w:val="22"/>
                <w:szCs w:val="22"/>
              </w:rPr>
              <w:t>BR10</w:t>
            </w:r>
          </w:p>
        </w:tc>
        <w:tc>
          <w:tcPr>
            <w:tcW w:w="1440" w:type="dxa"/>
          </w:tcPr>
          <w:p w14:paraId="30039AFE" w14:textId="77777777" w:rsidR="00250B4F" w:rsidRPr="00620736" w:rsidRDefault="00250B4F">
            <w:pPr>
              <w:jc w:val="left"/>
              <w:rPr>
                <w:rFonts w:asciiTheme="majorHAnsi" w:hAnsiTheme="majorHAnsi" w:cstheme="majorHAnsi"/>
                <w:sz w:val="22"/>
                <w:szCs w:val="22"/>
              </w:rPr>
            </w:pPr>
            <w:r>
              <w:rPr>
                <w:rFonts w:asciiTheme="majorHAnsi" w:hAnsiTheme="majorHAnsi" w:cstheme="majorHAnsi"/>
                <w:sz w:val="22"/>
                <w:szCs w:val="22"/>
              </w:rPr>
              <w:t>Math Grade</w:t>
            </w:r>
          </w:p>
        </w:tc>
        <w:tc>
          <w:tcPr>
            <w:tcW w:w="5490" w:type="dxa"/>
            <w:shd w:val="clear" w:color="auto" w:fill="auto"/>
          </w:tcPr>
          <w:p w14:paraId="155DBCDF" w14:textId="77777777" w:rsidR="00250B4F" w:rsidRPr="003076F0" w:rsidRDefault="00250B4F">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tudents who score a 1 or 2</w:t>
            </w:r>
          </w:p>
        </w:tc>
        <w:tc>
          <w:tcPr>
            <w:tcW w:w="1800" w:type="dxa"/>
            <w:vAlign w:val="center"/>
          </w:tcPr>
          <w:p w14:paraId="48236C23" w14:textId="77777777" w:rsidR="00250B4F" w:rsidRPr="00EC6128" w:rsidRDefault="00250B4F">
            <w:pPr>
              <w:jc w:val="left"/>
              <w:rPr>
                <w:rFonts w:asciiTheme="majorHAnsi" w:hAnsiTheme="majorHAnsi" w:cstheme="majorHAnsi"/>
                <w:sz w:val="22"/>
                <w:szCs w:val="22"/>
                <w:highlight w:val="yellow"/>
              </w:rPr>
            </w:pPr>
          </w:p>
        </w:tc>
      </w:tr>
      <w:tr w:rsidR="00B61085" w:rsidRPr="00927753" w14:paraId="36DE3696" w14:textId="77777777" w:rsidTr="00325C57">
        <w:trPr>
          <w:trHeight w:val="716"/>
        </w:trPr>
        <w:tc>
          <w:tcPr>
            <w:tcW w:w="720" w:type="dxa"/>
            <w:vAlign w:val="center"/>
          </w:tcPr>
          <w:p w14:paraId="03D487CD" w14:textId="6ADF6AA2" w:rsidR="00B61085" w:rsidRPr="00D22822" w:rsidRDefault="00B61085" w:rsidP="00B61085">
            <w:pPr>
              <w:jc w:val="left"/>
              <w:rPr>
                <w:rFonts w:asciiTheme="majorHAnsi" w:hAnsiTheme="majorHAnsi" w:cstheme="majorHAnsi"/>
                <w:sz w:val="22"/>
                <w:szCs w:val="22"/>
              </w:rPr>
            </w:pPr>
            <w:r>
              <w:rPr>
                <w:rFonts w:asciiTheme="majorHAnsi" w:hAnsiTheme="majorHAnsi" w:cstheme="majorHAnsi"/>
                <w:sz w:val="22"/>
                <w:szCs w:val="22"/>
              </w:rPr>
              <w:t>BR</w:t>
            </w:r>
            <w:r w:rsidR="00266A08">
              <w:rPr>
                <w:rFonts w:asciiTheme="majorHAnsi" w:hAnsiTheme="majorHAnsi" w:cstheme="majorHAnsi"/>
                <w:sz w:val="22"/>
                <w:szCs w:val="22"/>
              </w:rPr>
              <w:t>1</w:t>
            </w:r>
            <w:r w:rsidR="00250B4F">
              <w:rPr>
                <w:rFonts w:asciiTheme="majorHAnsi" w:hAnsiTheme="majorHAnsi" w:cstheme="majorHAnsi"/>
                <w:sz w:val="22"/>
                <w:szCs w:val="22"/>
              </w:rPr>
              <w:t>1</w:t>
            </w:r>
          </w:p>
        </w:tc>
        <w:tc>
          <w:tcPr>
            <w:tcW w:w="1440" w:type="dxa"/>
          </w:tcPr>
          <w:p w14:paraId="0B6A82DE" w14:textId="260EC637" w:rsidR="00B61085" w:rsidRPr="00D22822" w:rsidRDefault="00B61085" w:rsidP="00B61085">
            <w:pPr>
              <w:jc w:val="left"/>
              <w:rPr>
                <w:rFonts w:asciiTheme="majorHAnsi" w:hAnsiTheme="majorHAnsi" w:cstheme="majorHAnsi"/>
                <w:sz w:val="22"/>
                <w:szCs w:val="22"/>
              </w:rPr>
            </w:pPr>
            <w:r w:rsidRPr="00D22822">
              <w:rPr>
                <w:rFonts w:asciiTheme="majorHAnsi" w:hAnsiTheme="majorHAnsi" w:cstheme="majorHAnsi"/>
                <w:sz w:val="22"/>
                <w:szCs w:val="22"/>
              </w:rPr>
              <w:t>School Mobility</w:t>
            </w:r>
          </w:p>
        </w:tc>
        <w:tc>
          <w:tcPr>
            <w:tcW w:w="5490" w:type="dxa"/>
            <w:shd w:val="clear" w:color="auto" w:fill="auto"/>
          </w:tcPr>
          <w:p w14:paraId="102B2564" w14:textId="0F6675E6" w:rsidR="00B61085" w:rsidRPr="00D22822" w:rsidRDefault="00266A08" w:rsidP="00B61085">
            <w:pPr>
              <w:jc w:val="left"/>
              <w:rPr>
                <w:rFonts w:asciiTheme="majorHAnsi" w:hAnsiTheme="majorHAnsi" w:cstheme="majorHAnsi"/>
                <w:sz w:val="22"/>
                <w:szCs w:val="22"/>
              </w:rPr>
            </w:pPr>
            <w:r>
              <w:rPr>
                <w:rFonts w:asciiTheme="majorHAnsi" w:hAnsiTheme="majorHAnsi" w:cstheme="majorHAnsi"/>
                <w:sz w:val="22"/>
                <w:szCs w:val="22"/>
              </w:rPr>
              <w:t>S</w:t>
            </w:r>
            <w:r w:rsidR="00B61085" w:rsidRPr="00D22822">
              <w:rPr>
                <w:rFonts w:asciiTheme="majorHAnsi" w:hAnsiTheme="majorHAnsi" w:cstheme="majorHAnsi"/>
                <w:sz w:val="22"/>
                <w:szCs w:val="22"/>
              </w:rPr>
              <w:t xml:space="preserve">tudents who have attended 2 or more elementary schools between kindergarten and </w:t>
            </w:r>
            <w:r>
              <w:rPr>
                <w:rFonts w:asciiTheme="majorHAnsi" w:hAnsiTheme="majorHAnsi" w:cstheme="majorHAnsi"/>
                <w:sz w:val="22"/>
                <w:szCs w:val="22"/>
              </w:rPr>
              <w:t>5th</w:t>
            </w:r>
            <w:r w:rsidR="00B61085" w:rsidRPr="00D22822">
              <w:rPr>
                <w:rFonts w:asciiTheme="majorHAnsi" w:hAnsiTheme="majorHAnsi" w:cstheme="majorHAnsi"/>
                <w:sz w:val="22"/>
                <w:szCs w:val="22"/>
              </w:rPr>
              <w:t xml:space="preserve"> grade. </w:t>
            </w:r>
            <w:r w:rsidR="00725785" w:rsidRPr="00725785">
              <w:rPr>
                <w:rFonts w:asciiTheme="majorHAnsi" w:hAnsiTheme="majorHAnsi" w:cstheme="majorHAnsi"/>
                <w:sz w:val="22"/>
                <w:szCs w:val="22"/>
              </w:rPr>
              <w:t>School Mobility is evaluated by any school move in the previous or current school year. Ignore summer sessions.</w:t>
            </w:r>
          </w:p>
        </w:tc>
        <w:tc>
          <w:tcPr>
            <w:tcW w:w="1800" w:type="dxa"/>
            <w:vAlign w:val="center"/>
          </w:tcPr>
          <w:p w14:paraId="62461D48" w14:textId="694C7B4B" w:rsidR="00B61085" w:rsidRPr="009E12EF" w:rsidRDefault="00B61085" w:rsidP="00B61085">
            <w:pPr>
              <w:jc w:val="left"/>
              <w:rPr>
                <w:rFonts w:asciiTheme="majorHAnsi" w:hAnsiTheme="majorHAnsi" w:cstheme="majorHAnsi"/>
                <w:sz w:val="22"/>
                <w:szCs w:val="22"/>
              </w:rPr>
            </w:pPr>
          </w:p>
        </w:tc>
      </w:tr>
      <w:tr w:rsidR="00B61085" w:rsidRPr="00927753" w14:paraId="3574A835" w14:textId="77777777" w:rsidTr="00325C57">
        <w:trPr>
          <w:trHeight w:val="431"/>
        </w:trPr>
        <w:tc>
          <w:tcPr>
            <w:tcW w:w="720" w:type="dxa"/>
            <w:vAlign w:val="center"/>
          </w:tcPr>
          <w:p w14:paraId="3C93E6B6" w14:textId="7145CA74" w:rsidR="00B61085" w:rsidRPr="00D22822" w:rsidRDefault="00B61085" w:rsidP="00B61085">
            <w:pPr>
              <w:jc w:val="left"/>
              <w:rPr>
                <w:rFonts w:asciiTheme="majorHAnsi" w:hAnsiTheme="majorHAnsi" w:cstheme="majorHAnsi"/>
                <w:sz w:val="22"/>
                <w:szCs w:val="22"/>
              </w:rPr>
            </w:pPr>
            <w:r>
              <w:rPr>
                <w:rFonts w:asciiTheme="majorHAnsi" w:hAnsiTheme="majorHAnsi" w:cstheme="majorHAnsi"/>
                <w:sz w:val="22"/>
                <w:szCs w:val="22"/>
              </w:rPr>
              <w:t>BR1</w:t>
            </w:r>
            <w:r w:rsidR="00250B4F">
              <w:rPr>
                <w:rFonts w:asciiTheme="majorHAnsi" w:hAnsiTheme="majorHAnsi" w:cstheme="majorHAnsi"/>
                <w:sz w:val="22"/>
                <w:szCs w:val="22"/>
              </w:rPr>
              <w:t>2</w:t>
            </w:r>
          </w:p>
        </w:tc>
        <w:tc>
          <w:tcPr>
            <w:tcW w:w="1440" w:type="dxa"/>
          </w:tcPr>
          <w:p w14:paraId="1106B959" w14:textId="0E29587C" w:rsidR="00B61085" w:rsidRPr="00D22822" w:rsidRDefault="00B61085" w:rsidP="00B61085">
            <w:pPr>
              <w:jc w:val="left"/>
              <w:rPr>
                <w:rFonts w:asciiTheme="majorHAnsi" w:hAnsiTheme="majorHAnsi" w:cstheme="majorHAnsi"/>
                <w:sz w:val="22"/>
                <w:szCs w:val="22"/>
              </w:rPr>
            </w:pPr>
            <w:r w:rsidRPr="00D22822">
              <w:rPr>
                <w:rFonts w:asciiTheme="majorHAnsi" w:hAnsiTheme="majorHAnsi" w:cstheme="majorHAnsi"/>
                <w:sz w:val="22"/>
                <w:szCs w:val="22"/>
              </w:rPr>
              <w:t>Retention</w:t>
            </w:r>
          </w:p>
        </w:tc>
        <w:tc>
          <w:tcPr>
            <w:tcW w:w="5490" w:type="dxa"/>
            <w:shd w:val="clear" w:color="auto" w:fill="auto"/>
          </w:tcPr>
          <w:p w14:paraId="4A014E05" w14:textId="7766DCAD" w:rsidR="00B61085" w:rsidRPr="00D22822" w:rsidRDefault="00B61085" w:rsidP="00B61085">
            <w:pPr>
              <w:jc w:val="left"/>
              <w:rPr>
                <w:rFonts w:asciiTheme="majorHAnsi" w:hAnsiTheme="majorHAnsi" w:cstheme="majorHAnsi"/>
                <w:sz w:val="22"/>
                <w:szCs w:val="22"/>
              </w:rPr>
            </w:pPr>
            <w:r w:rsidRPr="00D22822">
              <w:rPr>
                <w:rFonts w:asciiTheme="majorHAnsi" w:hAnsiTheme="majorHAnsi" w:cstheme="majorHAnsi"/>
                <w:sz w:val="22"/>
                <w:szCs w:val="22"/>
              </w:rPr>
              <w:t>An indicator (flag) on whether the student has been retained</w:t>
            </w:r>
          </w:p>
        </w:tc>
        <w:tc>
          <w:tcPr>
            <w:tcW w:w="1800" w:type="dxa"/>
            <w:vAlign w:val="center"/>
          </w:tcPr>
          <w:p w14:paraId="2F1AE29F" w14:textId="77777777" w:rsidR="00B61085" w:rsidRPr="00D22822" w:rsidRDefault="00B61085" w:rsidP="00B61085">
            <w:pPr>
              <w:jc w:val="left"/>
              <w:rPr>
                <w:rFonts w:asciiTheme="majorHAnsi" w:hAnsiTheme="majorHAnsi" w:cstheme="majorHAnsi"/>
                <w:sz w:val="22"/>
                <w:szCs w:val="22"/>
              </w:rPr>
            </w:pPr>
          </w:p>
        </w:tc>
      </w:tr>
      <w:tr w:rsidR="004A7F25" w:rsidRPr="00927753" w14:paraId="741D429D" w14:textId="77777777" w:rsidTr="00325C57">
        <w:trPr>
          <w:trHeight w:val="431"/>
        </w:trPr>
        <w:tc>
          <w:tcPr>
            <w:tcW w:w="720" w:type="dxa"/>
            <w:vAlign w:val="center"/>
          </w:tcPr>
          <w:p w14:paraId="760E8817" w14:textId="79749C87" w:rsidR="004A7F25" w:rsidRDefault="004A7F25" w:rsidP="00B61085">
            <w:pPr>
              <w:jc w:val="left"/>
              <w:rPr>
                <w:rFonts w:asciiTheme="majorHAnsi" w:hAnsiTheme="majorHAnsi" w:cstheme="majorHAnsi"/>
                <w:sz w:val="22"/>
                <w:szCs w:val="22"/>
              </w:rPr>
            </w:pPr>
            <w:r>
              <w:rPr>
                <w:rFonts w:asciiTheme="majorHAnsi" w:hAnsiTheme="majorHAnsi" w:cstheme="majorHAnsi"/>
                <w:sz w:val="22"/>
                <w:szCs w:val="22"/>
              </w:rPr>
              <w:t>BR13</w:t>
            </w:r>
          </w:p>
        </w:tc>
        <w:tc>
          <w:tcPr>
            <w:tcW w:w="1440" w:type="dxa"/>
          </w:tcPr>
          <w:p w14:paraId="2687C308" w14:textId="02798417" w:rsidR="004A7F25" w:rsidRPr="00D22822" w:rsidRDefault="009C03B2" w:rsidP="00B61085">
            <w:pPr>
              <w:jc w:val="left"/>
              <w:rPr>
                <w:rFonts w:asciiTheme="majorHAnsi" w:hAnsiTheme="majorHAnsi" w:cstheme="majorHAnsi"/>
                <w:sz w:val="22"/>
                <w:szCs w:val="22"/>
              </w:rPr>
            </w:pPr>
            <w:r w:rsidRPr="009C03B2">
              <w:rPr>
                <w:rFonts w:asciiTheme="majorHAnsi" w:hAnsiTheme="majorHAnsi" w:cstheme="majorHAnsi"/>
                <w:sz w:val="22"/>
                <w:szCs w:val="22"/>
              </w:rPr>
              <w:t>Low Grades</w:t>
            </w:r>
          </w:p>
        </w:tc>
        <w:tc>
          <w:tcPr>
            <w:tcW w:w="5490" w:type="dxa"/>
            <w:shd w:val="clear" w:color="auto" w:fill="auto"/>
          </w:tcPr>
          <w:p w14:paraId="4151DA4E" w14:textId="731F7FE4" w:rsidR="004A7F25" w:rsidRPr="00D22822" w:rsidRDefault="003642AE" w:rsidP="00B61085">
            <w:pPr>
              <w:jc w:val="left"/>
              <w:rPr>
                <w:rFonts w:asciiTheme="majorHAnsi" w:hAnsiTheme="majorHAnsi" w:cstheme="majorHAnsi"/>
                <w:sz w:val="22"/>
                <w:szCs w:val="22"/>
              </w:rPr>
            </w:pPr>
            <w:r w:rsidRPr="003642AE">
              <w:rPr>
                <w:rFonts w:asciiTheme="majorHAnsi" w:hAnsiTheme="majorHAnsi" w:cstheme="majorHAnsi"/>
                <w:sz w:val="22"/>
                <w:szCs w:val="22"/>
              </w:rPr>
              <w:t>Students who have a score &lt;63% for any course at the end of the 1st Quarter or the cumulative average after each quarter.</w:t>
            </w:r>
          </w:p>
        </w:tc>
        <w:tc>
          <w:tcPr>
            <w:tcW w:w="1800" w:type="dxa"/>
            <w:vAlign w:val="center"/>
          </w:tcPr>
          <w:p w14:paraId="7C30B85A" w14:textId="3CE557DE" w:rsidR="004A7F25" w:rsidRPr="00D22822" w:rsidRDefault="000454AD" w:rsidP="00B61085">
            <w:pPr>
              <w:jc w:val="left"/>
              <w:rPr>
                <w:rFonts w:asciiTheme="majorHAnsi" w:hAnsiTheme="majorHAnsi" w:cstheme="majorHAnsi"/>
                <w:sz w:val="22"/>
                <w:szCs w:val="22"/>
              </w:rPr>
            </w:pPr>
            <w:r>
              <w:rPr>
                <w:rFonts w:asciiTheme="majorHAnsi" w:hAnsiTheme="majorHAnsi" w:cstheme="majorHAnsi"/>
                <w:sz w:val="22"/>
                <w:szCs w:val="22"/>
              </w:rPr>
              <w:t xml:space="preserve">MS, </w:t>
            </w:r>
            <w:r w:rsidR="00A72940">
              <w:rPr>
                <w:rFonts w:asciiTheme="majorHAnsi" w:hAnsiTheme="majorHAnsi" w:cstheme="majorHAnsi"/>
                <w:sz w:val="22"/>
                <w:szCs w:val="22"/>
              </w:rPr>
              <w:t>HS only</w:t>
            </w:r>
          </w:p>
        </w:tc>
      </w:tr>
      <w:tr w:rsidR="00007067" w:rsidRPr="00927753" w14:paraId="242033DF" w14:textId="77777777" w:rsidTr="00325C57">
        <w:trPr>
          <w:trHeight w:val="431"/>
        </w:trPr>
        <w:tc>
          <w:tcPr>
            <w:tcW w:w="720" w:type="dxa"/>
            <w:vAlign w:val="center"/>
          </w:tcPr>
          <w:p w14:paraId="6FBBBCBB" w14:textId="2DF37372" w:rsidR="00007067" w:rsidRDefault="00007067" w:rsidP="00B61085">
            <w:pPr>
              <w:jc w:val="left"/>
              <w:rPr>
                <w:rFonts w:asciiTheme="majorHAnsi" w:hAnsiTheme="majorHAnsi" w:cstheme="majorHAnsi"/>
                <w:sz w:val="22"/>
                <w:szCs w:val="22"/>
              </w:rPr>
            </w:pPr>
            <w:r>
              <w:rPr>
                <w:rFonts w:asciiTheme="majorHAnsi" w:hAnsiTheme="majorHAnsi" w:cstheme="majorHAnsi"/>
                <w:sz w:val="22"/>
                <w:szCs w:val="22"/>
              </w:rPr>
              <w:t>BR14</w:t>
            </w:r>
          </w:p>
        </w:tc>
        <w:tc>
          <w:tcPr>
            <w:tcW w:w="1440" w:type="dxa"/>
          </w:tcPr>
          <w:p w14:paraId="104436A4" w14:textId="0691C740" w:rsidR="00007067" w:rsidRDefault="00C23E70" w:rsidP="00B61085">
            <w:pPr>
              <w:jc w:val="left"/>
              <w:rPr>
                <w:rFonts w:asciiTheme="majorHAnsi" w:hAnsiTheme="majorHAnsi" w:cstheme="majorHAnsi"/>
                <w:sz w:val="22"/>
                <w:szCs w:val="22"/>
              </w:rPr>
            </w:pPr>
            <w:r w:rsidRPr="00C23E70">
              <w:rPr>
                <w:rFonts w:asciiTheme="majorHAnsi" w:hAnsiTheme="majorHAnsi" w:cstheme="majorHAnsi"/>
                <w:sz w:val="22"/>
                <w:szCs w:val="22"/>
              </w:rPr>
              <w:t>Credit Shortage</w:t>
            </w:r>
          </w:p>
        </w:tc>
        <w:tc>
          <w:tcPr>
            <w:tcW w:w="5490" w:type="dxa"/>
            <w:shd w:val="clear" w:color="auto" w:fill="auto"/>
          </w:tcPr>
          <w:p w14:paraId="70E4FF21"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&lt;4 credits earned by the end of 1st semester of 9th grade.</w:t>
            </w:r>
          </w:p>
          <w:p w14:paraId="1C1C80F6"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&lt;7 credits earned by the end of 2nd semester of 9th grade.</w:t>
            </w:r>
          </w:p>
          <w:p w14:paraId="0C8C2D78"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&lt;10 credits earned by the end of 1st semester of 10th grade.</w:t>
            </w:r>
          </w:p>
          <w:p w14:paraId="78B90EBC"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&lt;14 credits earned by the end of 2nd semester of 10th grade.</w:t>
            </w:r>
          </w:p>
          <w:p w14:paraId="6E7740B3"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&lt;17 credits earned by the end of 1st semester of 11th grade.</w:t>
            </w:r>
          </w:p>
          <w:p w14:paraId="6FF9FD59"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&lt;21 credits earned by the end of 2nd semester of 11th grade.</w:t>
            </w:r>
          </w:p>
          <w:p w14:paraId="647935F1" w14:textId="77777777" w:rsidR="00007067" w:rsidRPr="00007067"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&lt;24 credits earned by the end of 1st semester of 12th grade.</w:t>
            </w:r>
          </w:p>
          <w:p w14:paraId="23F0E9DA" w14:textId="19174D13" w:rsidR="00007067" w:rsidRPr="003642AE" w:rsidRDefault="00007067" w:rsidP="00007067">
            <w:pPr>
              <w:jc w:val="left"/>
              <w:rPr>
                <w:rFonts w:asciiTheme="majorHAnsi" w:hAnsiTheme="majorHAnsi" w:cstheme="majorHAnsi"/>
                <w:sz w:val="22"/>
                <w:szCs w:val="22"/>
              </w:rPr>
            </w:pPr>
            <w:r w:rsidRPr="00007067">
              <w:rPr>
                <w:rFonts w:asciiTheme="majorHAnsi" w:hAnsiTheme="majorHAnsi" w:cstheme="majorHAnsi"/>
                <w:sz w:val="22"/>
                <w:szCs w:val="22"/>
              </w:rPr>
              <w:t>&lt;28 credits earned by the end of 2nd semester of 12th grade.</w:t>
            </w:r>
          </w:p>
        </w:tc>
        <w:tc>
          <w:tcPr>
            <w:tcW w:w="1800" w:type="dxa"/>
            <w:vAlign w:val="center"/>
          </w:tcPr>
          <w:p w14:paraId="6C48137B" w14:textId="25CCDA2C" w:rsidR="00007067" w:rsidRPr="00D22822" w:rsidRDefault="00F94E73" w:rsidP="00B61085">
            <w:pPr>
              <w:jc w:val="left"/>
              <w:rPr>
                <w:rFonts w:asciiTheme="majorHAnsi" w:hAnsiTheme="majorHAnsi" w:cstheme="majorHAnsi"/>
                <w:sz w:val="22"/>
                <w:szCs w:val="22"/>
              </w:rPr>
            </w:pPr>
            <w:r>
              <w:rPr>
                <w:rFonts w:asciiTheme="majorHAnsi" w:hAnsiTheme="majorHAnsi" w:cstheme="majorHAnsi"/>
                <w:sz w:val="22"/>
                <w:szCs w:val="22"/>
              </w:rPr>
              <w:t>HS only</w:t>
            </w:r>
          </w:p>
        </w:tc>
      </w:tr>
    </w:tbl>
    <w:p w14:paraId="419632F2" w14:textId="20E89095" w:rsidR="00A85159" w:rsidRDefault="00217EEC" w:rsidP="000534BC">
      <w:pPr>
        <w:pStyle w:val="Heading4"/>
        <w:rPr>
          <w:rFonts w:asciiTheme="minorHAnsi" w:hAnsiTheme="minorHAnsi"/>
          <w:color w:val="365F91" w:themeColor="accent1" w:themeShade="BF"/>
        </w:rPr>
      </w:pPr>
      <w:bookmarkStart w:id="44" w:name="_Toc149145558"/>
      <w:r w:rsidRPr="00217EEC">
        <w:rPr>
          <w:rFonts w:asciiTheme="minorHAnsi" w:hAnsiTheme="minorHAnsi"/>
          <w:color w:val="365F91" w:themeColor="accent1" w:themeShade="BF"/>
        </w:rPr>
        <w:lastRenderedPageBreak/>
        <w:t>Student Attribute Table</w:t>
      </w:r>
      <w:bookmarkEnd w:id="44"/>
    </w:p>
    <w:p w14:paraId="70461079" w14:textId="03DFFFB8" w:rsidR="0017488F" w:rsidRPr="00250B4F" w:rsidRDefault="0017488F" w:rsidP="0017488F">
      <w:pPr>
        <w:rPr>
          <w:rFonts w:ascii="Times New Roman" w:hAnsi="Times New Roman"/>
        </w:rPr>
      </w:pPr>
      <w:r w:rsidRPr="00250B4F">
        <w:rPr>
          <w:rFonts w:ascii="Times New Roman" w:hAnsi="Times New Roman"/>
        </w:rPr>
        <w:t xml:space="preserve">In addition to </w:t>
      </w:r>
      <w:r w:rsidR="00AD6FF4">
        <w:rPr>
          <w:rFonts w:ascii="Times New Roman" w:hAnsi="Times New Roman"/>
        </w:rPr>
        <w:t>the indicator business rules</w:t>
      </w:r>
      <w:r w:rsidR="00482ADE">
        <w:rPr>
          <w:rFonts w:ascii="Times New Roman" w:hAnsi="Times New Roman"/>
        </w:rPr>
        <w:t xml:space="preserve"> to flag students at risk</w:t>
      </w:r>
      <w:r w:rsidR="00AD6FF4">
        <w:rPr>
          <w:rFonts w:ascii="Times New Roman" w:hAnsi="Times New Roman"/>
        </w:rPr>
        <w:t xml:space="preserve">, student </w:t>
      </w:r>
      <w:r w:rsidR="00B80D75">
        <w:rPr>
          <w:rFonts w:ascii="Times New Roman" w:hAnsi="Times New Roman"/>
        </w:rPr>
        <w:t xml:space="preserve">attributes </w:t>
      </w:r>
      <w:r w:rsidR="006F4927">
        <w:rPr>
          <w:rFonts w:ascii="Times New Roman" w:hAnsi="Times New Roman"/>
        </w:rPr>
        <w:t xml:space="preserve">are defined as follows to </w:t>
      </w:r>
      <w:r w:rsidR="00260724">
        <w:rPr>
          <w:rFonts w:ascii="Times New Roman" w:hAnsi="Times New Roman"/>
        </w:rPr>
        <w:t xml:space="preserve">identify </w:t>
      </w:r>
      <w:r w:rsidR="00245B6B">
        <w:rPr>
          <w:rFonts w:ascii="Times New Roman" w:hAnsi="Times New Roman"/>
        </w:rPr>
        <w:t>group</w:t>
      </w:r>
      <w:r w:rsidR="00260724">
        <w:rPr>
          <w:rFonts w:ascii="Times New Roman" w:hAnsi="Times New Roman"/>
        </w:rPr>
        <w:t>s of students.</w:t>
      </w:r>
    </w:p>
    <w:p w14:paraId="74467E61" w14:textId="77777777" w:rsidR="00A85159" w:rsidRDefault="00A85159" w:rsidP="000816C4">
      <w:pPr>
        <w:rPr>
          <w:rFonts w:ascii="Times New Roman" w:hAnsi="Times New Roman"/>
        </w:rPr>
      </w:pPr>
    </w:p>
    <w:tbl>
      <w:tblPr>
        <w:tblStyle w:val="TableGrid"/>
        <w:tblW w:w="9450" w:type="dxa"/>
        <w:tblInd w:w="-5" w:type="dxa"/>
        <w:tblLayout w:type="fixed"/>
        <w:tblLook w:val="04A0" w:firstRow="1" w:lastRow="0" w:firstColumn="1" w:lastColumn="0" w:noHBand="0" w:noVBand="1"/>
      </w:tblPr>
      <w:tblGrid>
        <w:gridCol w:w="720"/>
        <w:gridCol w:w="1440"/>
        <w:gridCol w:w="7290"/>
      </w:tblGrid>
      <w:tr w:rsidR="00A85159" w:rsidRPr="000229E0" w14:paraId="5B3250F2" w14:textId="77777777" w:rsidTr="00A85159">
        <w:trPr>
          <w:trHeight w:val="386"/>
        </w:trPr>
        <w:tc>
          <w:tcPr>
            <w:tcW w:w="720" w:type="dxa"/>
            <w:shd w:val="clear" w:color="auto" w:fill="95B3D7" w:themeFill="accent1" w:themeFillTint="99"/>
            <w:vAlign w:val="bottom"/>
          </w:tcPr>
          <w:p w14:paraId="50519830" w14:textId="77777777" w:rsidR="00A85159" w:rsidRPr="000229E0" w:rsidRDefault="00A85159">
            <w:pPr>
              <w:spacing w:before="120"/>
              <w:rPr>
                <w:rFonts w:asciiTheme="minorHAnsi" w:hAnsiTheme="minorHAnsi"/>
                <w:b/>
                <w:sz w:val="22"/>
                <w:szCs w:val="22"/>
              </w:rPr>
            </w:pPr>
            <w:r w:rsidRPr="000229E0">
              <w:rPr>
                <w:rFonts w:asciiTheme="minorHAnsi" w:hAnsiTheme="minorHAnsi"/>
                <w:b/>
                <w:sz w:val="22"/>
                <w:szCs w:val="22"/>
              </w:rPr>
              <w:t>ID</w:t>
            </w:r>
          </w:p>
        </w:tc>
        <w:tc>
          <w:tcPr>
            <w:tcW w:w="1440" w:type="dxa"/>
            <w:shd w:val="clear" w:color="auto" w:fill="95B3D7" w:themeFill="accent1" w:themeFillTint="99"/>
            <w:vAlign w:val="bottom"/>
          </w:tcPr>
          <w:p w14:paraId="65484227" w14:textId="70C20697" w:rsidR="00A85159" w:rsidRPr="000229E0" w:rsidRDefault="00A85159">
            <w:pPr>
              <w:rPr>
                <w:rFonts w:asciiTheme="minorHAnsi" w:hAnsiTheme="minorHAnsi"/>
                <w:b/>
                <w:sz w:val="22"/>
                <w:szCs w:val="22"/>
              </w:rPr>
            </w:pPr>
            <w:r>
              <w:rPr>
                <w:rFonts w:asciiTheme="minorHAnsi" w:hAnsiTheme="minorHAnsi"/>
                <w:b/>
                <w:sz w:val="22"/>
                <w:szCs w:val="22"/>
              </w:rPr>
              <w:t>Attribute</w:t>
            </w:r>
          </w:p>
        </w:tc>
        <w:tc>
          <w:tcPr>
            <w:tcW w:w="7290" w:type="dxa"/>
            <w:shd w:val="clear" w:color="auto" w:fill="95B3D7" w:themeFill="accent1" w:themeFillTint="99"/>
            <w:vAlign w:val="bottom"/>
          </w:tcPr>
          <w:p w14:paraId="201EAE68" w14:textId="77777777" w:rsidR="00A85159" w:rsidRPr="000229E0" w:rsidRDefault="00A85159">
            <w:pPr>
              <w:rPr>
                <w:rFonts w:asciiTheme="minorHAnsi" w:hAnsiTheme="minorHAnsi"/>
                <w:b/>
                <w:sz w:val="22"/>
                <w:szCs w:val="22"/>
              </w:rPr>
            </w:pPr>
            <w:r w:rsidRPr="000229E0">
              <w:rPr>
                <w:rFonts w:asciiTheme="minorHAnsi" w:hAnsiTheme="minorHAnsi"/>
                <w:b/>
                <w:sz w:val="22"/>
                <w:szCs w:val="22"/>
              </w:rPr>
              <w:t>Business Rule Description</w:t>
            </w:r>
          </w:p>
        </w:tc>
      </w:tr>
      <w:tr w:rsidR="00A85159" w:rsidRPr="00927753" w14:paraId="78BC5CD5" w14:textId="77777777" w:rsidTr="00A85159">
        <w:trPr>
          <w:trHeight w:val="716"/>
        </w:trPr>
        <w:tc>
          <w:tcPr>
            <w:tcW w:w="720" w:type="dxa"/>
            <w:vAlign w:val="center"/>
          </w:tcPr>
          <w:p w14:paraId="36C5B07B" w14:textId="60C9BD0E" w:rsidR="00A85159" w:rsidRPr="00D22822" w:rsidRDefault="00A85159">
            <w:pPr>
              <w:jc w:val="left"/>
              <w:rPr>
                <w:rFonts w:asciiTheme="majorHAnsi" w:hAnsiTheme="majorHAnsi" w:cstheme="majorHAnsi"/>
                <w:sz w:val="22"/>
                <w:szCs w:val="22"/>
              </w:rPr>
            </w:pPr>
            <w:r>
              <w:rPr>
                <w:rFonts w:asciiTheme="majorHAnsi" w:hAnsiTheme="majorHAnsi" w:cstheme="majorHAnsi"/>
                <w:sz w:val="22"/>
                <w:szCs w:val="22"/>
              </w:rPr>
              <w:t>AT1</w:t>
            </w:r>
          </w:p>
        </w:tc>
        <w:tc>
          <w:tcPr>
            <w:tcW w:w="1440" w:type="dxa"/>
          </w:tcPr>
          <w:p w14:paraId="59102351" w14:textId="77777777" w:rsidR="00A85159" w:rsidRPr="00D22822" w:rsidRDefault="00A85159">
            <w:pPr>
              <w:jc w:val="left"/>
              <w:rPr>
                <w:rFonts w:asciiTheme="majorHAnsi" w:hAnsiTheme="majorHAnsi" w:cstheme="majorHAnsi"/>
                <w:sz w:val="22"/>
                <w:szCs w:val="22"/>
              </w:rPr>
            </w:pPr>
            <w:r w:rsidRPr="00D22822">
              <w:rPr>
                <w:rFonts w:asciiTheme="majorHAnsi" w:hAnsiTheme="majorHAnsi" w:cstheme="majorHAnsi"/>
                <w:sz w:val="22"/>
                <w:szCs w:val="22"/>
              </w:rPr>
              <w:t>Preschool experience</w:t>
            </w:r>
          </w:p>
        </w:tc>
        <w:tc>
          <w:tcPr>
            <w:tcW w:w="7290" w:type="dxa"/>
            <w:shd w:val="clear" w:color="auto" w:fill="auto"/>
          </w:tcPr>
          <w:p w14:paraId="5B27C2F3" w14:textId="4153967E" w:rsidR="00A85159" w:rsidRPr="00D22822" w:rsidRDefault="00A85159">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w:t>
            </w:r>
            <w:r w:rsidR="00F64E0E">
              <w:rPr>
                <w:rFonts w:asciiTheme="majorHAnsi" w:hAnsiTheme="majorHAnsi" w:cstheme="majorHAnsi"/>
                <w:sz w:val="22"/>
                <w:szCs w:val="22"/>
              </w:rPr>
              <w:t xml:space="preserve"> attribute</w:t>
            </w:r>
            <w:r w:rsidR="00154787">
              <w:rPr>
                <w:rFonts w:asciiTheme="majorHAnsi" w:hAnsiTheme="majorHAnsi" w:cstheme="majorHAnsi"/>
                <w:sz w:val="22"/>
                <w:szCs w:val="22"/>
              </w:rPr>
              <w:t xml:space="preserve"> if</w:t>
            </w:r>
            <w:r w:rsidRPr="00D22822">
              <w:rPr>
                <w:rFonts w:asciiTheme="majorHAnsi" w:hAnsiTheme="majorHAnsi" w:cstheme="majorHAnsi"/>
                <w:sz w:val="22"/>
                <w:szCs w:val="22"/>
              </w:rPr>
              <w:t xml:space="preserve"> attended early head start or head start. This data </w:t>
            </w:r>
            <w:r w:rsidR="00154787">
              <w:rPr>
                <w:rFonts w:asciiTheme="majorHAnsi" w:hAnsiTheme="majorHAnsi" w:cstheme="majorHAnsi"/>
                <w:sz w:val="22"/>
                <w:szCs w:val="22"/>
              </w:rPr>
              <w:t>is</w:t>
            </w:r>
            <w:r w:rsidRPr="00D22822">
              <w:rPr>
                <w:rFonts w:asciiTheme="majorHAnsi" w:hAnsiTheme="majorHAnsi" w:cstheme="majorHAnsi"/>
                <w:sz w:val="22"/>
                <w:szCs w:val="22"/>
              </w:rPr>
              <w:t xml:space="preserve"> sourced from ChildPlus</w:t>
            </w:r>
            <w:r w:rsidR="00F446B1">
              <w:rPr>
                <w:rFonts w:asciiTheme="majorHAnsi" w:hAnsiTheme="majorHAnsi" w:cstheme="majorHAnsi"/>
                <w:sz w:val="22"/>
                <w:szCs w:val="22"/>
              </w:rPr>
              <w:t>.</w:t>
            </w:r>
          </w:p>
        </w:tc>
      </w:tr>
      <w:tr w:rsidR="00A85159" w:rsidRPr="00927753" w14:paraId="0119C1CF" w14:textId="77777777" w:rsidTr="00F64E0E">
        <w:trPr>
          <w:trHeight w:val="530"/>
        </w:trPr>
        <w:tc>
          <w:tcPr>
            <w:tcW w:w="720" w:type="dxa"/>
            <w:vAlign w:val="center"/>
          </w:tcPr>
          <w:p w14:paraId="6D4248AB" w14:textId="2AC974F7" w:rsidR="00A85159" w:rsidRPr="00D22822" w:rsidRDefault="00A85159">
            <w:pPr>
              <w:jc w:val="left"/>
              <w:rPr>
                <w:rFonts w:asciiTheme="majorHAnsi" w:hAnsiTheme="majorHAnsi" w:cstheme="majorHAnsi"/>
                <w:sz w:val="22"/>
                <w:szCs w:val="22"/>
              </w:rPr>
            </w:pPr>
            <w:r>
              <w:rPr>
                <w:rFonts w:asciiTheme="majorHAnsi" w:hAnsiTheme="majorHAnsi" w:cstheme="majorHAnsi"/>
                <w:sz w:val="22"/>
                <w:szCs w:val="22"/>
              </w:rPr>
              <w:t>AT2</w:t>
            </w:r>
          </w:p>
        </w:tc>
        <w:tc>
          <w:tcPr>
            <w:tcW w:w="1440" w:type="dxa"/>
          </w:tcPr>
          <w:p w14:paraId="22EABA8A" w14:textId="77777777" w:rsidR="00A85159" w:rsidRPr="00D22822" w:rsidRDefault="00A85159">
            <w:pPr>
              <w:jc w:val="left"/>
              <w:rPr>
                <w:rFonts w:asciiTheme="majorHAnsi" w:hAnsiTheme="majorHAnsi" w:cstheme="majorHAnsi"/>
                <w:sz w:val="22"/>
                <w:szCs w:val="22"/>
              </w:rPr>
            </w:pPr>
            <w:r w:rsidRPr="00D22822">
              <w:rPr>
                <w:rFonts w:asciiTheme="majorHAnsi" w:hAnsiTheme="majorHAnsi" w:cstheme="majorHAnsi"/>
                <w:sz w:val="22"/>
                <w:szCs w:val="22"/>
              </w:rPr>
              <w:t>Special Education</w:t>
            </w:r>
          </w:p>
        </w:tc>
        <w:tc>
          <w:tcPr>
            <w:tcW w:w="7290" w:type="dxa"/>
            <w:shd w:val="clear" w:color="auto" w:fill="auto"/>
          </w:tcPr>
          <w:p w14:paraId="220301B2" w14:textId="737FCEC6" w:rsidR="00A85159" w:rsidRPr="00D22822" w:rsidRDefault="00A85159">
            <w:pPr>
              <w:jc w:val="left"/>
              <w:rPr>
                <w:rFonts w:asciiTheme="majorHAnsi" w:hAnsiTheme="majorHAnsi" w:cstheme="majorHAnsi"/>
                <w:sz w:val="22"/>
                <w:szCs w:val="22"/>
              </w:rPr>
            </w:pPr>
            <w:r>
              <w:rPr>
                <w:rFonts w:asciiTheme="majorHAnsi" w:hAnsiTheme="majorHAnsi" w:cstheme="majorHAnsi"/>
                <w:sz w:val="22"/>
                <w:szCs w:val="22"/>
              </w:rPr>
              <w:t>St</w:t>
            </w:r>
            <w:r w:rsidRPr="00D22822">
              <w:rPr>
                <w:rFonts w:asciiTheme="majorHAnsi" w:hAnsiTheme="majorHAnsi" w:cstheme="majorHAnsi"/>
                <w:sz w:val="22"/>
                <w:szCs w:val="22"/>
              </w:rPr>
              <w: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w:t>
            </w:r>
            <w:r w:rsidR="00A17F9B">
              <w:rPr>
                <w:rFonts w:asciiTheme="majorHAnsi" w:hAnsiTheme="majorHAnsi" w:cstheme="majorHAnsi"/>
                <w:sz w:val="22"/>
                <w:szCs w:val="22"/>
              </w:rPr>
              <w:t>i</w:t>
            </w:r>
            <w:r w:rsidRPr="00D22822">
              <w:rPr>
                <w:rFonts w:asciiTheme="majorHAnsi" w:hAnsiTheme="majorHAnsi" w:cstheme="majorHAnsi"/>
                <w:sz w:val="22"/>
                <w:szCs w:val="22"/>
              </w:rPr>
              <w:t>n Individualized Education Program (IEP)</w:t>
            </w:r>
          </w:p>
        </w:tc>
      </w:tr>
      <w:tr w:rsidR="00A85159" w:rsidRPr="00927753" w14:paraId="5EF39404" w14:textId="77777777" w:rsidTr="00F64E0E">
        <w:trPr>
          <w:trHeight w:val="521"/>
        </w:trPr>
        <w:tc>
          <w:tcPr>
            <w:tcW w:w="720" w:type="dxa"/>
            <w:vAlign w:val="center"/>
          </w:tcPr>
          <w:p w14:paraId="542CC3C4" w14:textId="78565FAF" w:rsidR="00A85159" w:rsidRPr="00D22822" w:rsidRDefault="00A85159">
            <w:pPr>
              <w:jc w:val="left"/>
              <w:rPr>
                <w:rFonts w:asciiTheme="majorHAnsi" w:hAnsiTheme="majorHAnsi" w:cstheme="majorHAnsi"/>
                <w:sz w:val="22"/>
                <w:szCs w:val="22"/>
              </w:rPr>
            </w:pPr>
            <w:r>
              <w:rPr>
                <w:rFonts w:asciiTheme="majorHAnsi" w:hAnsiTheme="majorHAnsi" w:cstheme="majorHAnsi"/>
                <w:sz w:val="22"/>
                <w:szCs w:val="22"/>
              </w:rPr>
              <w:t>AT3</w:t>
            </w:r>
          </w:p>
        </w:tc>
        <w:tc>
          <w:tcPr>
            <w:tcW w:w="1440" w:type="dxa"/>
          </w:tcPr>
          <w:p w14:paraId="545F1E6E" w14:textId="77777777" w:rsidR="00A85159" w:rsidRPr="00D22822" w:rsidRDefault="00A85159">
            <w:pPr>
              <w:jc w:val="left"/>
              <w:rPr>
                <w:rFonts w:asciiTheme="majorHAnsi" w:hAnsiTheme="majorHAnsi" w:cstheme="majorHAnsi"/>
                <w:sz w:val="22"/>
                <w:szCs w:val="22"/>
              </w:rPr>
            </w:pPr>
            <w:r w:rsidRPr="00D22822">
              <w:rPr>
                <w:rFonts w:asciiTheme="majorHAnsi" w:hAnsiTheme="majorHAnsi" w:cstheme="majorHAnsi"/>
                <w:sz w:val="22"/>
                <w:szCs w:val="22"/>
              </w:rPr>
              <w:t>English Learner</w:t>
            </w:r>
          </w:p>
        </w:tc>
        <w:tc>
          <w:tcPr>
            <w:tcW w:w="7290" w:type="dxa"/>
            <w:shd w:val="clear" w:color="auto" w:fill="auto"/>
          </w:tcPr>
          <w:p w14:paraId="601F3A4D" w14:textId="64CF7959" w:rsidR="00A85159" w:rsidRPr="00D22822" w:rsidRDefault="00A85159">
            <w:pPr>
              <w:jc w:val="left"/>
              <w:rPr>
                <w:rFonts w:asciiTheme="majorHAnsi" w:hAnsiTheme="majorHAnsi" w:cstheme="majorHAnsi"/>
                <w:sz w:val="22"/>
                <w:szCs w:val="22"/>
              </w:rPr>
            </w:pPr>
            <w:r>
              <w:rPr>
                <w:rFonts w:asciiTheme="majorHAnsi" w:hAnsiTheme="majorHAnsi" w:cstheme="majorHAnsi"/>
                <w:sz w:val="22"/>
                <w:szCs w:val="22"/>
              </w:rPr>
              <w:t>S</w:t>
            </w:r>
            <w:r w:rsidRPr="00D22822">
              <w:rPr>
                <w:rFonts w:asciiTheme="majorHAnsi" w:hAnsiTheme="majorHAnsi" w:cstheme="majorHAnsi"/>
                <w:sz w:val="22"/>
                <w:szCs w:val="22"/>
              </w:rPr>
              <w:t>tudent</w:t>
            </w:r>
            <w:r>
              <w:rPr>
                <w:rFonts w:asciiTheme="majorHAnsi" w:hAnsiTheme="majorHAnsi" w:cstheme="majorHAnsi"/>
                <w:sz w:val="22"/>
                <w:szCs w:val="22"/>
              </w:rPr>
              <w:t xml:space="preserve"> attribute if</w:t>
            </w:r>
            <w:r w:rsidRPr="00D22822">
              <w:rPr>
                <w:rFonts w:asciiTheme="majorHAnsi" w:hAnsiTheme="majorHAnsi" w:cstheme="majorHAnsi"/>
                <w:sz w:val="22"/>
                <w:szCs w:val="22"/>
              </w:rPr>
              <w:t xml:space="preserve"> enrolled/designated an English Learner</w:t>
            </w:r>
            <w:r w:rsidR="00F70779">
              <w:rPr>
                <w:rFonts w:asciiTheme="majorHAnsi" w:hAnsiTheme="majorHAnsi" w:cstheme="majorHAnsi"/>
                <w:sz w:val="22"/>
                <w:szCs w:val="22"/>
              </w:rPr>
              <w:t xml:space="preserve"> (ELL)</w:t>
            </w:r>
          </w:p>
        </w:tc>
      </w:tr>
      <w:tr w:rsidR="00A85159" w:rsidRPr="00A85159" w14:paraId="3E3AD5C3" w14:textId="77777777" w:rsidTr="00F64E0E">
        <w:trPr>
          <w:trHeight w:val="341"/>
        </w:trPr>
        <w:tc>
          <w:tcPr>
            <w:tcW w:w="720" w:type="dxa"/>
            <w:vAlign w:val="center"/>
          </w:tcPr>
          <w:p w14:paraId="41824A8D" w14:textId="4C8C4AB9" w:rsidR="00A85159" w:rsidRPr="00A85159" w:rsidRDefault="00A85159">
            <w:pPr>
              <w:jc w:val="left"/>
              <w:rPr>
                <w:rFonts w:asciiTheme="majorHAnsi" w:hAnsiTheme="majorHAnsi" w:cstheme="majorHAnsi"/>
                <w:sz w:val="22"/>
                <w:szCs w:val="22"/>
              </w:rPr>
            </w:pPr>
            <w:r>
              <w:rPr>
                <w:rFonts w:asciiTheme="majorHAnsi" w:hAnsiTheme="majorHAnsi" w:cstheme="majorHAnsi"/>
                <w:sz w:val="22"/>
                <w:szCs w:val="22"/>
              </w:rPr>
              <w:t>AT4</w:t>
            </w:r>
          </w:p>
        </w:tc>
        <w:tc>
          <w:tcPr>
            <w:tcW w:w="1440" w:type="dxa"/>
          </w:tcPr>
          <w:p w14:paraId="3E72C8AE" w14:textId="48E879BC" w:rsidR="00A85159" w:rsidRPr="00A85159" w:rsidRDefault="00A85159">
            <w:pPr>
              <w:jc w:val="left"/>
              <w:rPr>
                <w:rFonts w:asciiTheme="majorHAnsi" w:hAnsiTheme="majorHAnsi" w:cstheme="majorHAnsi"/>
                <w:sz w:val="22"/>
                <w:szCs w:val="22"/>
              </w:rPr>
            </w:pPr>
            <w:r>
              <w:rPr>
                <w:rFonts w:asciiTheme="majorHAnsi" w:hAnsiTheme="majorHAnsi" w:cstheme="majorHAnsi"/>
                <w:sz w:val="22"/>
                <w:szCs w:val="22"/>
              </w:rPr>
              <w:t>Title 1</w:t>
            </w:r>
          </w:p>
        </w:tc>
        <w:tc>
          <w:tcPr>
            <w:tcW w:w="7290" w:type="dxa"/>
            <w:shd w:val="clear" w:color="auto" w:fill="auto"/>
          </w:tcPr>
          <w:p w14:paraId="5489A3A9" w14:textId="7FE3D5F0" w:rsidR="00A85159" w:rsidRPr="00A85159" w:rsidRDefault="00A17F9B">
            <w:pPr>
              <w:jc w:val="left"/>
              <w:rPr>
                <w:rFonts w:asciiTheme="majorHAnsi" w:hAnsiTheme="majorHAnsi" w:cstheme="majorHAnsi"/>
                <w:sz w:val="22"/>
                <w:szCs w:val="22"/>
              </w:rPr>
            </w:pPr>
            <w:r>
              <w:rPr>
                <w:rFonts w:asciiTheme="majorHAnsi" w:hAnsiTheme="majorHAnsi" w:cstheme="majorHAnsi"/>
                <w:sz w:val="22"/>
                <w:szCs w:val="22"/>
              </w:rPr>
              <w:t>St</w:t>
            </w:r>
            <w:r w:rsidR="00F64E0E">
              <w:rPr>
                <w:rFonts w:asciiTheme="majorHAnsi" w:hAnsiTheme="majorHAnsi" w:cstheme="majorHAnsi"/>
                <w:sz w:val="22"/>
                <w:szCs w:val="22"/>
              </w:rPr>
              <w:t>u</w:t>
            </w:r>
            <w:r>
              <w:rPr>
                <w:rFonts w:asciiTheme="majorHAnsi" w:hAnsiTheme="majorHAnsi" w:cstheme="majorHAnsi"/>
                <w:sz w:val="22"/>
                <w:szCs w:val="22"/>
              </w:rPr>
              <w:t xml:space="preserve">dent attribute if designated as Title </w:t>
            </w:r>
            <w:r w:rsidR="00F70779">
              <w:rPr>
                <w:rFonts w:asciiTheme="majorHAnsi" w:hAnsiTheme="majorHAnsi" w:cstheme="majorHAnsi"/>
                <w:sz w:val="22"/>
                <w:szCs w:val="22"/>
              </w:rPr>
              <w:t>I</w:t>
            </w:r>
          </w:p>
        </w:tc>
      </w:tr>
    </w:tbl>
    <w:p w14:paraId="57EC30B2" w14:textId="77777777" w:rsidR="00A85159" w:rsidRPr="00E55797" w:rsidRDefault="00A85159" w:rsidP="000816C4">
      <w:pPr>
        <w:rPr>
          <w:rFonts w:ascii="Times New Roman" w:hAnsi="Times New Roman"/>
        </w:rPr>
      </w:pPr>
    </w:p>
    <w:p w14:paraId="6296898A" w14:textId="60FA7D77" w:rsidR="00FE12F7" w:rsidRDefault="00FE12F7" w:rsidP="000D0976">
      <w:pPr>
        <w:pStyle w:val="Heading1"/>
        <w:spacing w:before="240"/>
      </w:pPr>
      <w:bookmarkStart w:id="45" w:name="_Toc149145559"/>
      <w:r>
        <w:t>Technical Planning and Design</w:t>
      </w:r>
      <w:bookmarkEnd w:id="45"/>
    </w:p>
    <w:p w14:paraId="40F31055" w14:textId="77777777" w:rsidR="004533D9" w:rsidRPr="004533D9" w:rsidRDefault="004533D9" w:rsidP="004533D9">
      <w:pPr>
        <w:pStyle w:val="Heading2"/>
      </w:pPr>
      <w:bookmarkStart w:id="46" w:name="_Toc149145560"/>
      <w:r w:rsidRPr="004533D9">
        <w:t>Data Security Considerations</w:t>
      </w:r>
      <w:bookmarkEnd w:id="46"/>
    </w:p>
    <w:p w14:paraId="201AA122" w14:textId="3D31CC03" w:rsidR="004533D9" w:rsidRDefault="000B7964" w:rsidP="00A44522">
      <w:pPr>
        <w:shd w:val="clear" w:color="auto" w:fill="FFFFFF"/>
        <w:rPr>
          <w:rFonts w:ascii="Times New Roman" w:hAnsi="Times New Roman"/>
          <w:color w:val="26282A"/>
        </w:rPr>
      </w:pPr>
      <w:r>
        <w:rPr>
          <w:rFonts w:ascii="Times New Roman" w:hAnsi="Times New Roman"/>
          <w:color w:val="26282A"/>
        </w:rPr>
        <w:t>Protecting the identities of student</w:t>
      </w:r>
      <w:r w:rsidR="009A644C">
        <w:rPr>
          <w:rFonts w:ascii="Times New Roman" w:hAnsi="Times New Roman"/>
          <w:color w:val="26282A"/>
        </w:rPr>
        <w:t>s</w:t>
      </w:r>
      <w:r>
        <w:rPr>
          <w:rFonts w:ascii="Times New Roman" w:hAnsi="Times New Roman"/>
          <w:color w:val="26282A"/>
        </w:rPr>
        <w:t xml:space="preserve"> and staff is </w:t>
      </w:r>
      <w:r w:rsidR="004533D9" w:rsidRPr="000D0976">
        <w:rPr>
          <w:rFonts w:ascii="Times New Roman" w:hAnsi="Times New Roman"/>
          <w:color w:val="26282A"/>
        </w:rPr>
        <w:t>vitally important</w:t>
      </w:r>
      <w:r>
        <w:rPr>
          <w:rFonts w:ascii="Times New Roman" w:hAnsi="Times New Roman"/>
          <w:color w:val="26282A"/>
        </w:rPr>
        <w:t>. The</w:t>
      </w:r>
      <w:r w:rsidR="004533D9" w:rsidRPr="000D0976">
        <w:rPr>
          <w:rFonts w:ascii="Times New Roman" w:hAnsi="Times New Roman"/>
          <w:color w:val="26282A"/>
        </w:rPr>
        <w:t xml:space="preserve"> data storage</w:t>
      </w:r>
      <w:r>
        <w:rPr>
          <w:rFonts w:ascii="Times New Roman" w:hAnsi="Times New Roman"/>
          <w:color w:val="26282A"/>
        </w:rPr>
        <w:t xml:space="preserve"> </w:t>
      </w:r>
      <w:r w:rsidR="004533D9" w:rsidRPr="000D0976">
        <w:rPr>
          <w:rFonts w:ascii="Times New Roman" w:hAnsi="Times New Roman"/>
          <w:color w:val="26282A"/>
        </w:rPr>
        <w:t xml:space="preserve">and report generation and delivery </w:t>
      </w:r>
      <w:r>
        <w:rPr>
          <w:rFonts w:ascii="Times New Roman" w:hAnsi="Times New Roman"/>
          <w:color w:val="26282A"/>
        </w:rPr>
        <w:t>will</w:t>
      </w:r>
      <w:r w:rsidR="004533D9" w:rsidRPr="000D0976">
        <w:rPr>
          <w:rFonts w:ascii="Times New Roman" w:hAnsi="Times New Roman"/>
          <w:color w:val="26282A"/>
        </w:rPr>
        <w:t xml:space="preserve"> take place within </w:t>
      </w:r>
      <w:r w:rsidR="00336393">
        <w:rPr>
          <w:rFonts w:ascii="Times New Roman" w:hAnsi="Times New Roman"/>
          <w:color w:val="26282A"/>
        </w:rPr>
        <w:t xml:space="preserve">a secure cloud-based </w:t>
      </w:r>
      <w:r w:rsidR="004C75EE">
        <w:rPr>
          <w:rFonts w:ascii="Times New Roman" w:hAnsi="Times New Roman"/>
          <w:color w:val="26282A"/>
        </w:rPr>
        <w:t>environment.</w:t>
      </w:r>
    </w:p>
    <w:p w14:paraId="5DF023F7" w14:textId="675412F7" w:rsidR="006B1EDD" w:rsidRDefault="00922A12" w:rsidP="00AA065C">
      <w:pPr>
        <w:shd w:val="clear" w:color="auto" w:fill="FFFFFF"/>
        <w:spacing w:before="120"/>
        <w:rPr>
          <w:rFonts w:ascii="Times New Roman" w:hAnsi="Times New Roman"/>
          <w:color w:val="26282A"/>
        </w:rPr>
      </w:pPr>
      <w:r>
        <w:rPr>
          <w:rFonts w:ascii="Times New Roman" w:hAnsi="Times New Roman"/>
          <w:color w:val="26282A"/>
        </w:rPr>
        <w:t>The EWS solution</w:t>
      </w:r>
      <w:r w:rsidR="00793791">
        <w:rPr>
          <w:rFonts w:ascii="Times New Roman" w:hAnsi="Times New Roman"/>
          <w:color w:val="26282A"/>
        </w:rPr>
        <w:t xml:space="preserve"> will meet or exceed the</w:t>
      </w:r>
      <w:r w:rsidR="00793791" w:rsidRPr="00793791">
        <w:rPr>
          <w:rFonts w:ascii="Times New Roman" w:hAnsi="Times New Roman"/>
          <w:color w:val="26282A"/>
        </w:rPr>
        <w:t xml:space="preserve"> Family Educational Rights and Privacy Act (FERPA) (20 U.S.C. § 1232g; 34 CFR Part 99)</w:t>
      </w:r>
      <w:r w:rsidR="0048313E">
        <w:rPr>
          <w:rFonts w:ascii="Times New Roman" w:hAnsi="Times New Roman"/>
          <w:color w:val="26282A"/>
        </w:rPr>
        <w:t xml:space="preserve">. </w:t>
      </w:r>
      <w:r w:rsidR="0096603B" w:rsidRPr="0096603B">
        <w:rPr>
          <w:rFonts w:ascii="Times New Roman" w:hAnsi="Times New Roman"/>
          <w:color w:val="26282A"/>
        </w:rPr>
        <w:t>This includes logging access and partitioning the data to only allow persons with "a reasonable need to access student's personal information"</w:t>
      </w:r>
      <w:r w:rsidR="0096603B">
        <w:rPr>
          <w:rFonts w:ascii="Times New Roman" w:hAnsi="Times New Roman"/>
          <w:color w:val="26282A"/>
        </w:rPr>
        <w:t xml:space="preserve"> (</w:t>
      </w:r>
      <w:r w:rsidR="0096603B" w:rsidRPr="0096603B">
        <w:rPr>
          <w:rFonts w:ascii="Times New Roman" w:hAnsi="Times New Roman"/>
          <w:i/>
          <w:iCs/>
          <w:color w:val="26282A"/>
        </w:rPr>
        <w:t>FERPA regulation</w:t>
      </w:r>
      <w:r w:rsidR="0096603B">
        <w:rPr>
          <w:rFonts w:ascii="Times New Roman" w:hAnsi="Times New Roman"/>
          <w:color w:val="26282A"/>
        </w:rPr>
        <w:t>)</w:t>
      </w:r>
      <w:r w:rsidR="0096603B" w:rsidRPr="0096603B">
        <w:rPr>
          <w:rFonts w:ascii="Times New Roman" w:hAnsi="Times New Roman"/>
          <w:color w:val="26282A"/>
        </w:rPr>
        <w:t xml:space="preserve"> to see any given student artifacts. </w:t>
      </w:r>
    </w:p>
    <w:p w14:paraId="1205EDBC" w14:textId="24A976AC" w:rsidR="000B06B9" w:rsidRPr="00B71966" w:rsidRDefault="006B2AFA" w:rsidP="00AA065C">
      <w:pPr>
        <w:shd w:val="clear" w:color="auto" w:fill="FFFFFF"/>
        <w:spacing w:before="120"/>
        <w:rPr>
          <w:rFonts w:ascii="Times New Roman" w:hAnsi="Times New Roman"/>
          <w:color w:val="26282A"/>
        </w:rPr>
      </w:pPr>
      <w:r w:rsidRPr="000B06B9">
        <w:rPr>
          <w:rFonts w:ascii="Times New Roman" w:hAnsi="Times New Roman"/>
          <w:color w:val="26282A"/>
        </w:rPr>
        <w:t xml:space="preserve">The EWS will </w:t>
      </w:r>
      <w:r w:rsidR="000B06B9" w:rsidRPr="000B06B9">
        <w:rPr>
          <w:rFonts w:ascii="Times New Roman" w:hAnsi="Times New Roman"/>
          <w:color w:val="26282A"/>
        </w:rPr>
        <w:t xml:space="preserve">apply </w:t>
      </w:r>
      <w:r w:rsidRPr="000B06B9">
        <w:rPr>
          <w:rFonts w:ascii="Times New Roman" w:hAnsi="Times New Roman"/>
          <w:color w:val="26282A"/>
        </w:rPr>
        <w:t>FERPA protections to both</w:t>
      </w:r>
      <w:r w:rsidR="0096603B" w:rsidRPr="000B06B9">
        <w:rPr>
          <w:rFonts w:ascii="Times New Roman" w:hAnsi="Times New Roman"/>
          <w:color w:val="26282A"/>
        </w:rPr>
        <w:t xml:space="preserve"> the student data and aggregations of data for a specific student.</w:t>
      </w:r>
    </w:p>
    <w:p w14:paraId="4610F2DB" w14:textId="2335889B" w:rsidR="00924334" w:rsidRDefault="00924334" w:rsidP="00FE12F7">
      <w:pPr>
        <w:pStyle w:val="Heading2"/>
      </w:pPr>
      <w:bookmarkStart w:id="47" w:name="_Hlk120519128"/>
      <w:bookmarkStart w:id="48" w:name="_Toc149145561"/>
      <w:r>
        <w:t xml:space="preserve">High Level </w:t>
      </w:r>
      <w:r w:rsidR="00D417D3">
        <w:t xml:space="preserve">Data </w:t>
      </w:r>
      <w:r w:rsidR="00646CFF">
        <w:t xml:space="preserve">and </w:t>
      </w:r>
      <w:r>
        <w:t>Process Flow Description</w:t>
      </w:r>
      <w:bookmarkEnd w:id="47"/>
      <w:bookmarkEnd w:id="48"/>
    </w:p>
    <w:p w14:paraId="16947386" w14:textId="6DE4A4B1" w:rsidR="00924334" w:rsidRPr="000D0976" w:rsidRDefault="00763400" w:rsidP="00DE2D76">
      <w:pPr>
        <w:pStyle w:val="Heading3"/>
        <w:rPr>
          <w:color w:val="365F91" w:themeColor="accent1" w:themeShade="BF"/>
        </w:rPr>
      </w:pPr>
      <w:bookmarkStart w:id="49" w:name="_Toc149145562"/>
      <w:r>
        <w:rPr>
          <w:color w:val="365F91" w:themeColor="accent1" w:themeShade="BF"/>
        </w:rPr>
        <w:t>Data</w:t>
      </w:r>
      <w:r w:rsidR="00E562AB">
        <w:rPr>
          <w:color w:val="365F91" w:themeColor="accent1" w:themeShade="BF"/>
        </w:rPr>
        <w:t xml:space="preserve"> Interactions</w:t>
      </w:r>
      <w:bookmarkEnd w:id="49"/>
    </w:p>
    <w:p w14:paraId="0AC9CB61" w14:textId="6066F6B9" w:rsidR="00941323" w:rsidRDefault="00A5076F" w:rsidP="00A44522">
      <w:pPr>
        <w:shd w:val="clear" w:color="auto" w:fill="FFFFFF"/>
        <w:rPr>
          <w:rFonts w:ascii="Times New Roman" w:hAnsi="Times New Roman"/>
          <w:color w:val="26282A"/>
        </w:rPr>
      </w:pPr>
      <w:r>
        <w:rPr>
          <w:rFonts w:ascii="Times New Roman" w:hAnsi="Times New Roman"/>
          <w:color w:val="26282A"/>
        </w:rPr>
        <w:t xml:space="preserve">The </w:t>
      </w:r>
      <w:r w:rsidR="00AD1160">
        <w:rPr>
          <w:rFonts w:ascii="Times New Roman" w:hAnsi="Times New Roman"/>
          <w:color w:val="26282A"/>
        </w:rPr>
        <w:t xml:space="preserve">primary data provider for the </w:t>
      </w:r>
      <w:r w:rsidR="0054342F" w:rsidRPr="00FE7F2D">
        <w:rPr>
          <w:rFonts w:ascii="Times New Roman" w:hAnsi="Times New Roman"/>
          <w:color w:val="26282A"/>
        </w:rPr>
        <w:t>EW</w:t>
      </w:r>
      <w:r w:rsidR="00AD1160">
        <w:rPr>
          <w:rFonts w:ascii="Times New Roman" w:hAnsi="Times New Roman"/>
          <w:color w:val="26282A"/>
        </w:rPr>
        <w:t>S solution</w:t>
      </w:r>
      <w:r w:rsidRPr="00A5076F">
        <w:rPr>
          <w:rFonts w:ascii="Times New Roman" w:hAnsi="Times New Roman"/>
          <w:color w:val="26282A"/>
        </w:rPr>
        <w:t xml:space="preserve"> </w:t>
      </w:r>
      <w:r>
        <w:rPr>
          <w:rFonts w:ascii="Times New Roman" w:hAnsi="Times New Roman"/>
          <w:color w:val="26282A"/>
        </w:rPr>
        <w:t>is the K12 SLDS</w:t>
      </w:r>
      <w:r w:rsidR="00CB7FF4">
        <w:rPr>
          <w:rFonts w:ascii="Times New Roman" w:hAnsi="Times New Roman"/>
          <w:color w:val="26282A"/>
        </w:rPr>
        <w:t xml:space="preserve">. </w:t>
      </w:r>
      <w:r w:rsidR="00687113">
        <w:rPr>
          <w:rFonts w:ascii="Times New Roman" w:hAnsi="Times New Roman"/>
          <w:color w:val="26282A"/>
        </w:rPr>
        <w:t xml:space="preserve">Student information </w:t>
      </w:r>
      <w:r w:rsidR="00EE24BB">
        <w:rPr>
          <w:rFonts w:ascii="Times New Roman" w:hAnsi="Times New Roman"/>
          <w:color w:val="26282A"/>
        </w:rPr>
        <w:t xml:space="preserve">updates </w:t>
      </w:r>
      <w:r w:rsidR="00687113">
        <w:rPr>
          <w:rFonts w:ascii="Times New Roman" w:hAnsi="Times New Roman"/>
          <w:color w:val="26282A"/>
        </w:rPr>
        <w:t xml:space="preserve">will be provided </w:t>
      </w:r>
      <w:r w:rsidR="00427FEC">
        <w:rPr>
          <w:rFonts w:ascii="Times New Roman" w:hAnsi="Times New Roman"/>
          <w:color w:val="26282A"/>
        </w:rPr>
        <w:t>night</w:t>
      </w:r>
      <w:r w:rsidR="00D417D3">
        <w:rPr>
          <w:rFonts w:ascii="Times New Roman" w:hAnsi="Times New Roman"/>
          <w:color w:val="26282A"/>
        </w:rPr>
        <w:t>l</w:t>
      </w:r>
      <w:r w:rsidR="00427FEC">
        <w:rPr>
          <w:rFonts w:ascii="Times New Roman" w:hAnsi="Times New Roman"/>
          <w:color w:val="26282A"/>
        </w:rPr>
        <w:t xml:space="preserve">y </w:t>
      </w:r>
      <w:r w:rsidR="00687113">
        <w:rPr>
          <w:rFonts w:ascii="Times New Roman" w:hAnsi="Times New Roman"/>
          <w:color w:val="26282A"/>
        </w:rPr>
        <w:t>to the EWS</w:t>
      </w:r>
      <w:r w:rsidR="003B2C95">
        <w:rPr>
          <w:rFonts w:ascii="Times New Roman" w:hAnsi="Times New Roman"/>
          <w:color w:val="26282A"/>
        </w:rPr>
        <w:t xml:space="preserve"> from the SLDS.</w:t>
      </w:r>
    </w:p>
    <w:p w14:paraId="582089C2" w14:textId="74A5C232" w:rsidR="00924334" w:rsidRPr="00FE7F2D" w:rsidRDefault="00CE7291" w:rsidP="003F4845">
      <w:pPr>
        <w:shd w:val="clear" w:color="auto" w:fill="FFFFFF"/>
        <w:spacing w:before="120"/>
        <w:rPr>
          <w:rFonts w:ascii="Times New Roman" w:hAnsi="Times New Roman"/>
          <w:color w:val="26282A"/>
        </w:rPr>
      </w:pPr>
      <w:r>
        <w:rPr>
          <w:rFonts w:ascii="Times New Roman" w:hAnsi="Times New Roman"/>
          <w:color w:val="26282A"/>
        </w:rPr>
        <w:t>T</w:t>
      </w:r>
      <w:r w:rsidR="00CB7FF4">
        <w:rPr>
          <w:rFonts w:ascii="Times New Roman" w:hAnsi="Times New Roman"/>
          <w:color w:val="26282A"/>
        </w:rPr>
        <w:t>he EWS will generate</w:t>
      </w:r>
      <w:r w:rsidR="00D66C25">
        <w:rPr>
          <w:rFonts w:ascii="Times New Roman" w:hAnsi="Times New Roman"/>
          <w:color w:val="26282A"/>
        </w:rPr>
        <w:t xml:space="preserve"> </w:t>
      </w:r>
      <w:r w:rsidR="00665A50">
        <w:rPr>
          <w:rFonts w:ascii="Times New Roman" w:hAnsi="Times New Roman"/>
          <w:color w:val="26282A"/>
        </w:rPr>
        <w:t xml:space="preserve">and store </w:t>
      </w:r>
      <w:r w:rsidR="00673978">
        <w:rPr>
          <w:rFonts w:ascii="Times New Roman" w:hAnsi="Times New Roman"/>
          <w:color w:val="26282A"/>
        </w:rPr>
        <w:t xml:space="preserve">data </w:t>
      </w:r>
      <w:r w:rsidR="00CB2702">
        <w:rPr>
          <w:rFonts w:ascii="Times New Roman" w:hAnsi="Times New Roman"/>
          <w:color w:val="26282A"/>
        </w:rPr>
        <w:t>necessary for operation of the solution</w:t>
      </w:r>
      <w:r w:rsidR="0030295E">
        <w:rPr>
          <w:rFonts w:ascii="Times New Roman" w:hAnsi="Times New Roman"/>
          <w:color w:val="26282A"/>
        </w:rPr>
        <w:t xml:space="preserve">, </w:t>
      </w:r>
      <w:r w:rsidR="00D43231">
        <w:rPr>
          <w:rFonts w:ascii="Times New Roman" w:hAnsi="Times New Roman"/>
          <w:color w:val="26282A"/>
        </w:rPr>
        <w:t xml:space="preserve">such as </w:t>
      </w:r>
      <w:r w:rsidR="00BB1CFD">
        <w:rPr>
          <w:rFonts w:ascii="Times New Roman" w:hAnsi="Times New Roman"/>
          <w:color w:val="26282A"/>
        </w:rPr>
        <w:t xml:space="preserve">intervention data and </w:t>
      </w:r>
      <w:r w:rsidR="00D64F83">
        <w:rPr>
          <w:rFonts w:ascii="Times New Roman" w:hAnsi="Times New Roman"/>
          <w:color w:val="26282A"/>
        </w:rPr>
        <w:t>trigger data</w:t>
      </w:r>
      <w:r w:rsidR="00471FEA">
        <w:rPr>
          <w:rFonts w:ascii="Times New Roman" w:hAnsi="Times New Roman"/>
          <w:color w:val="26282A"/>
        </w:rPr>
        <w:t xml:space="preserve"> </w:t>
      </w:r>
      <w:r w:rsidR="000C4ECE">
        <w:rPr>
          <w:rFonts w:ascii="Times New Roman" w:hAnsi="Times New Roman"/>
          <w:color w:val="26282A"/>
        </w:rPr>
        <w:t>in the EWS Operational Database</w:t>
      </w:r>
      <w:r w:rsidR="00D64F83">
        <w:rPr>
          <w:rFonts w:ascii="Times New Roman" w:hAnsi="Times New Roman"/>
          <w:color w:val="26282A"/>
        </w:rPr>
        <w:t xml:space="preserve">. </w:t>
      </w:r>
      <w:r w:rsidR="007850D6">
        <w:rPr>
          <w:rFonts w:ascii="Times New Roman" w:hAnsi="Times New Roman"/>
          <w:color w:val="26282A"/>
        </w:rPr>
        <w:t xml:space="preserve">All EWS </w:t>
      </w:r>
      <w:r w:rsidR="00646CFF">
        <w:rPr>
          <w:rFonts w:ascii="Times New Roman" w:hAnsi="Times New Roman"/>
          <w:color w:val="26282A"/>
        </w:rPr>
        <w:t xml:space="preserve">components, to include </w:t>
      </w:r>
      <w:r w:rsidR="007850D6">
        <w:rPr>
          <w:rFonts w:ascii="Times New Roman" w:hAnsi="Times New Roman"/>
          <w:color w:val="26282A"/>
        </w:rPr>
        <w:t>data</w:t>
      </w:r>
      <w:r w:rsidR="00646CFF">
        <w:rPr>
          <w:rFonts w:ascii="Times New Roman" w:hAnsi="Times New Roman"/>
          <w:color w:val="26282A"/>
        </w:rPr>
        <w:t>,</w:t>
      </w:r>
      <w:r w:rsidR="007850D6">
        <w:rPr>
          <w:rFonts w:ascii="Times New Roman" w:hAnsi="Times New Roman"/>
          <w:color w:val="26282A"/>
        </w:rPr>
        <w:t xml:space="preserve"> will be retained within </w:t>
      </w:r>
      <w:r w:rsidR="008F3415">
        <w:rPr>
          <w:rFonts w:ascii="Times New Roman" w:hAnsi="Times New Roman"/>
          <w:color w:val="26282A"/>
        </w:rPr>
        <w:t>Azure</w:t>
      </w:r>
      <w:r w:rsidR="00285BE9">
        <w:rPr>
          <w:rFonts w:ascii="Times New Roman" w:hAnsi="Times New Roman"/>
          <w:color w:val="26282A"/>
        </w:rPr>
        <w:t>.</w:t>
      </w:r>
    </w:p>
    <w:p w14:paraId="21B674F7" w14:textId="25483DEC" w:rsidR="00056F13" w:rsidRDefault="00056F13" w:rsidP="001F2AAB">
      <w:pPr>
        <w:pStyle w:val="Heading4"/>
        <w:spacing w:after="120"/>
        <w:rPr>
          <w:rFonts w:asciiTheme="minorHAnsi" w:hAnsiTheme="minorHAnsi"/>
          <w:color w:val="365F91" w:themeColor="accent1" w:themeShade="BF"/>
        </w:rPr>
      </w:pPr>
      <w:bookmarkStart w:id="50" w:name="_Toc149145563"/>
      <w:bookmarkStart w:id="51" w:name="_Hlk120620185"/>
      <w:r w:rsidRPr="00056F13">
        <w:rPr>
          <w:rFonts w:asciiTheme="minorHAnsi" w:hAnsiTheme="minorHAnsi"/>
          <w:color w:val="365F91" w:themeColor="accent1" w:themeShade="BF"/>
        </w:rPr>
        <w:lastRenderedPageBreak/>
        <w:t>Context Level Dataflow Diagram</w:t>
      </w:r>
      <w:bookmarkEnd w:id="50"/>
    </w:p>
    <w:bookmarkEnd w:id="51"/>
    <w:p w14:paraId="0A5F3855" w14:textId="306AE153" w:rsidR="008C3E5A" w:rsidRDefault="006C5348" w:rsidP="00DD2615">
      <w:pPr>
        <w:shd w:val="clear" w:color="auto" w:fill="FFFFFF"/>
        <w:spacing w:before="120"/>
        <w:ind w:firstLine="720"/>
        <w:jc w:val="left"/>
        <w:rPr>
          <w:color w:val="26282A"/>
        </w:rPr>
      </w:pPr>
      <w:r>
        <w:rPr>
          <w:noProof/>
          <w:color w:val="26282A"/>
        </w:rPr>
        <w:drawing>
          <wp:anchor distT="0" distB="0" distL="114300" distR="114300" simplePos="0" relativeHeight="251658247" behindDoc="0" locked="0" layoutInCell="1" allowOverlap="1" wp14:anchorId="2FA68597" wp14:editId="24C8095D">
            <wp:simplePos x="0" y="0"/>
            <wp:positionH relativeFrom="column">
              <wp:posOffset>2932859</wp:posOffset>
            </wp:positionH>
            <wp:positionV relativeFrom="paragraph">
              <wp:posOffset>1372235</wp:posOffset>
            </wp:positionV>
            <wp:extent cx="1222940" cy="52242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2940" cy="522421"/>
                    </a:xfrm>
                    <a:prstGeom prst="rect">
                      <a:avLst/>
                    </a:prstGeom>
                    <a:noFill/>
                  </pic:spPr>
                </pic:pic>
              </a:graphicData>
            </a:graphic>
            <wp14:sizeRelH relativeFrom="margin">
              <wp14:pctWidth>0</wp14:pctWidth>
            </wp14:sizeRelH>
            <wp14:sizeRelV relativeFrom="margin">
              <wp14:pctHeight>0</wp14:pctHeight>
            </wp14:sizeRelV>
          </wp:anchor>
        </w:drawing>
      </w:r>
      <w:r w:rsidR="00582A65">
        <w:rPr>
          <w:noProof/>
          <w:color w:val="26282A"/>
        </w:rPr>
        <w:drawing>
          <wp:anchor distT="0" distB="0" distL="114300" distR="114300" simplePos="0" relativeHeight="251658246" behindDoc="0" locked="0" layoutInCell="1" allowOverlap="1" wp14:anchorId="66183113" wp14:editId="52F2CE61">
            <wp:simplePos x="0" y="0"/>
            <wp:positionH relativeFrom="margin">
              <wp:posOffset>2741919</wp:posOffset>
            </wp:positionH>
            <wp:positionV relativeFrom="paragraph">
              <wp:posOffset>9627</wp:posOffset>
            </wp:positionV>
            <wp:extent cx="1383885" cy="493664"/>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885" cy="493664"/>
                    </a:xfrm>
                    <a:prstGeom prst="rect">
                      <a:avLst/>
                    </a:prstGeom>
                    <a:solidFill>
                      <a:schemeClr val="bg1">
                        <a:lumMod val="95000"/>
                      </a:schemeClr>
                    </a:solidFill>
                  </pic:spPr>
                </pic:pic>
              </a:graphicData>
            </a:graphic>
            <wp14:sizeRelH relativeFrom="page">
              <wp14:pctWidth>0</wp14:pctWidth>
            </wp14:sizeRelH>
            <wp14:sizeRelV relativeFrom="page">
              <wp14:pctHeight>0</wp14:pctHeight>
            </wp14:sizeRelV>
          </wp:anchor>
        </w:drawing>
      </w:r>
      <w:r w:rsidR="00DD2615">
        <w:rPr>
          <w:noProof/>
          <w:color w:val="26282A"/>
        </w:rPr>
        <w:drawing>
          <wp:inline distT="0" distB="0" distL="0" distR="0" wp14:anchorId="6B74827C" wp14:editId="71DA0FEC">
            <wp:extent cx="2107049" cy="191294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538" cy="1917023"/>
                    </a:xfrm>
                    <a:prstGeom prst="rect">
                      <a:avLst/>
                    </a:prstGeom>
                    <a:solidFill>
                      <a:schemeClr val="bg1">
                        <a:lumMod val="95000"/>
                      </a:schemeClr>
                    </a:solidFill>
                  </pic:spPr>
                </pic:pic>
              </a:graphicData>
            </a:graphic>
          </wp:inline>
        </w:drawing>
      </w:r>
    </w:p>
    <w:p w14:paraId="7D797DBC" w14:textId="0E9F59B9" w:rsidR="00D17632" w:rsidRDefault="00D17632" w:rsidP="000E05D2">
      <w:pPr>
        <w:pStyle w:val="Heading4"/>
        <w:rPr>
          <w:rFonts w:asciiTheme="minorHAnsi" w:hAnsiTheme="minorHAnsi"/>
          <w:color w:val="365F91" w:themeColor="accent1" w:themeShade="BF"/>
        </w:rPr>
      </w:pPr>
      <w:bookmarkStart w:id="52" w:name="_Toc149145564"/>
      <w:r w:rsidRPr="009E522E">
        <w:rPr>
          <w:rFonts w:asciiTheme="minorHAnsi" w:hAnsiTheme="minorHAnsi"/>
          <w:color w:val="365F91" w:themeColor="accent1" w:themeShade="BF"/>
        </w:rPr>
        <w:t>Textual Context Level Dataflow</w:t>
      </w:r>
      <w:bookmarkEnd w:id="52"/>
    </w:p>
    <w:p w14:paraId="04932C3A" w14:textId="77777777" w:rsidR="000E05D2" w:rsidRPr="000E05D2" w:rsidRDefault="000E05D2" w:rsidP="000E05D2"/>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980"/>
        <w:gridCol w:w="6660"/>
      </w:tblGrid>
      <w:tr w:rsidR="004158CA" w:rsidRPr="000229E0" w14:paraId="2B82BC41" w14:textId="77777777" w:rsidTr="004158CA">
        <w:trPr>
          <w:trHeight w:val="413"/>
          <w:tblHeader/>
        </w:trPr>
        <w:tc>
          <w:tcPr>
            <w:tcW w:w="805" w:type="dxa"/>
            <w:shd w:val="clear" w:color="auto" w:fill="95B3D7" w:themeFill="accent1" w:themeFillTint="99"/>
            <w:vAlign w:val="bottom"/>
          </w:tcPr>
          <w:p w14:paraId="63625132" w14:textId="77777777" w:rsidR="004158CA" w:rsidRPr="000229E0" w:rsidRDefault="004158CA">
            <w:pPr>
              <w:rPr>
                <w:rFonts w:asciiTheme="minorHAnsi" w:hAnsiTheme="minorHAnsi"/>
                <w:b/>
                <w:bCs/>
                <w:sz w:val="22"/>
                <w:szCs w:val="22"/>
              </w:rPr>
            </w:pPr>
            <w:r w:rsidRPr="000229E0">
              <w:rPr>
                <w:rFonts w:asciiTheme="minorHAnsi" w:hAnsiTheme="minorHAnsi"/>
                <w:b/>
                <w:bCs/>
                <w:sz w:val="22"/>
                <w:szCs w:val="22"/>
              </w:rPr>
              <w:t>ID</w:t>
            </w:r>
          </w:p>
        </w:tc>
        <w:tc>
          <w:tcPr>
            <w:tcW w:w="1980" w:type="dxa"/>
            <w:shd w:val="clear" w:color="auto" w:fill="95B3D7" w:themeFill="accent1" w:themeFillTint="99"/>
            <w:vAlign w:val="bottom"/>
          </w:tcPr>
          <w:p w14:paraId="4DD1D0B1" w14:textId="6242295F" w:rsidR="004158CA" w:rsidRPr="000229E0" w:rsidRDefault="004158CA">
            <w:pPr>
              <w:rPr>
                <w:rFonts w:asciiTheme="minorHAnsi" w:hAnsiTheme="minorHAnsi"/>
                <w:b/>
                <w:bCs/>
                <w:sz w:val="22"/>
                <w:szCs w:val="22"/>
              </w:rPr>
            </w:pPr>
            <w:r w:rsidRPr="000229E0">
              <w:rPr>
                <w:rFonts w:asciiTheme="minorHAnsi" w:hAnsiTheme="minorHAnsi"/>
                <w:b/>
                <w:bCs/>
                <w:sz w:val="22"/>
                <w:szCs w:val="22"/>
              </w:rPr>
              <w:t>Agent</w:t>
            </w:r>
          </w:p>
        </w:tc>
        <w:tc>
          <w:tcPr>
            <w:tcW w:w="6660" w:type="dxa"/>
            <w:shd w:val="clear" w:color="auto" w:fill="95B3D7" w:themeFill="accent1" w:themeFillTint="99"/>
            <w:vAlign w:val="bottom"/>
          </w:tcPr>
          <w:p w14:paraId="053FF4DD" w14:textId="1E93F245" w:rsidR="004158CA" w:rsidRPr="000229E0" w:rsidRDefault="004158CA">
            <w:pPr>
              <w:rPr>
                <w:rFonts w:asciiTheme="minorHAnsi" w:hAnsiTheme="minorHAnsi"/>
                <w:b/>
                <w:bCs/>
                <w:sz w:val="22"/>
                <w:szCs w:val="22"/>
              </w:rPr>
            </w:pPr>
            <w:r w:rsidRPr="000229E0">
              <w:rPr>
                <w:rFonts w:asciiTheme="minorHAnsi" w:hAnsiTheme="minorHAnsi"/>
                <w:b/>
                <w:bCs/>
                <w:sz w:val="22"/>
                <w:szCs w:val="22"/>
              </w:rPr>
              <w:t xml:space="preserve">Data Coming From </w:t>
            </w:r>
            <w:r w:rsidR="00981735">
              <w:rPr>
                <w:rFonts w:asciiTheme="minorHAnsi" w:hAnsiTheme="minorHAnsi"/>
                <w:b/>
                <w:bCs/>
                <w:sz w:val="22"/>
                <w:szCs w:val="22"/>
              </w:rPr>
              <w:t>Data Source</w:t>
            </w:r>
          </w:p>
        </w:tc>
      </w:tr>
      <w:tr w:rsidR="004158CA" w14:paraId="55446CB1" w14:textId="77777777" w:rsidTr="004158CA">
        <w:tc>
          <w:tcPr>
            <w:tcW w:w="805" w:type="dxa"/>
          </w:tcPr>
          <w:p w14:paraId="517CC914"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DF1</w:t>
            </w:r>
          </w:p>
        </w:tc>
        <w:tc>
          <w:tcPr>
            <w:tcW w:w="1980" w:type="dxa"/>
          </w:tcPr>
          <w:p w14:paraId="3B3AE3D6"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ChildPlus</w:t>
            </w:r>
          </w:p>
        </w:tc>
        <w:tc>
          <w:tcPr>
            <w:tcW w:w="6660" w:type="dxa"/>
          </w:tcPr>
          <w:p w14:paraId="5D43698C" w14:textId="77777777" w:rsidR="004158CA" w:rsidRPr="007222E1" w:rsidRDefault="004158CA">
            <w:pPr>
              <w:spacing w:line="276" w:lineRule="auto"/>
              <w:rPr>
                <w:rFonts w:asciiTheme="majorHAnsi" w:hAnsiTheme="majorHAnsi" w:cstheme="majorHAnsi"/>
                <w:sz w:val="22"/>
                <w:szCs w:val="22"/>
              </w:rPr>
            </w:pPr>
            <w:r w:rsidRPr="007222E1">
              <w:rPr>
                <w:rFonts w:asciiTheme="majorHAnsi" w:hAnsiTheme="majorHAnsi" w:cstheme="majorHAnsi"/>
                <w:sz w:val="22"/>
                <w:szCs w:val="22"/>
              </w:rPr>
              <w:t>Preschool Experiences</w:t>
            </w:r>
          </w:p>
        </w:tc>
      </w:tr>
      <w:tr w:rsidR="004158CA" w14:paraId="7318D85D" w14:textId="77777777" w:rsidTr="004158CA">
        <w:tc>
          <w:tcPr>
            <w:tcW w:w="805" w:type="dxa"/>
          </w:tcPr>
          <w:p w14:paraId="3D0AB385"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DF2</w:t>
            </w:r>
          </w:p>
        </w:tc>
        <w:tc>
          <w:tcPr>
            <w:tcW w:w="1980" w:type="dxa"/>
          </w:tcPr>
          <w:p w14:paraId="5E95BA66"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 xml:space="preserve">Infinite Campus </w:t>
            </w:r>
          </w:p>
        </w:tc>
        <w:tc>
          <w:tcPr>
            <w:tcW w:w="6660" w:type="dxa"/>
          </w:tcPr>
          <w:p w14:paraId="311CC707" w14:textId="6FA73CF6" w:rsidR="004158CA" w:rsidRPr="007222E1" w:rsidRDefault="004158CA">
            <w:pPr>
              <w:spacing w:line="276" w:lineRule="auto"/>
              <w:rPr>
                <w:rFonts w:asciiTheme="majorHAnsi" w:hAnsiTheme="majorHAnsi" w:cstheme="majorHAnsi"/>
                <w:sz w:val="22"/>
                <w:szCs w:val="22"/>
              </w:rPr>
            </w:pPr>
            <w:bookmarkStart w:id="53" w:name="_Hlk120535366"/>
            <w:r w:rsidRPr="007222E1">
              <w:rPr>
                <w:rFonts w:asciiTheme="majorHAnsi" w:hAnsiTheme="majorHAnsi" w:cstheme="majorHAnsi"/>
                <w:sz w:val="22"/>
                <w:szCs w:val="22"/>
              </w:rPr>
              <w:t xml:space="preserve">Name       Grade </w:t>
            </w:r>
            <w:r w:rsidRPr="004158CA">
              <w:rPr>
                <w:rFonts w:asciiTheme="majorHAnsi" w:hAnsiTheme="majorHAnsi" w:cstheme="majorHAnsi"/>
                <w:sz w:val="22"/>
                <w:szCs w:val="22"/>
              </w:rPr>
              <w:t xml:space="preserve">Level </w:t>
            </w:r>
            <w:r w:rsidR="00004562">
              <w:rPr>
                <w:rFonts w:asciiTheme="majorHAnsi" w:hAnsiTheme="majorHAnsi" w:cstheme="majorHAnsi"/>
                <w:sz w:val="22"/>
                <w:szCs w:val="22"/>
              </w:rPr>
              <w:t xml:space="preserve">    </w:t>
            </w:r>
            <w:r w:rsidRPr="004158CA">
              <w:rPr>
                <w:rFonts w:asciiTheme="majorHAnsi" w:hAnsiTheme="majorHAnsi" w:cstheme="majorHAnsi"/>
                <w:sz w:val="22"/>
                <w:szCs w:val="22"/>
              </w:rPr>
              <w:t xml:space="preserve">   Discipline</w:t>
            </w:r>
            <w:r w:rsidR="00004562" w:rsidRPr="007222E1">
              <w:rPr>
                <w:rFonts w:asciiTheme="majorHAnsi" w:hAnsiTheme="majorHAnsi" w:cstheme="majorHAnsi"/>
                <w:sz w:val="22"/>
                <w:szCs w:val="22"/>
              </w:rPr>
              <w:t xml:space="preserve"> </w:t>
            </w:r>
            <w:r w:rsidR="00004562">
              <w:rPr>
                <w:rFonts w:asciiTheme="majorHAnsi" w:hAnsiTheme="majorHAnsi" w:cstheme="majorHAnsi"/>
                <w:sz w:val="22"/>
                <w:szCs w:val="22"/>
              </w:rPr>
              <w:t xml:space="preserve">         </w:t>
            </w:r>
            <w:r w:rsidR="00004562" w:rsidRPr="007222E1">
              <w:rPr>
                <w:rFonts w:asciiTheme="majorHAnsi" w:hAnsiTheme="majorHAnsi" w:cstheme="majorHAnsi"/>
                <w:sz w:val="22"/>
                <w:szCs w:val="22"/>
              </w:rPr>
              <w:t xml:space="preserve">ELA Grade   </w:t>
            </w:r>
            <w:r w:rsidR="00831E3F">
              <w:rPr>
                <w:rFonts w:asciiTheme="majorHAnsi" w:hAnsiTheme="majorHAnsi" w:cstheme="majorHAnsi"/>
                <w:sz w:val="22"/>
                <w:szCs w:val="22"/>
              </w:rPr>
              <w:t xml:space="preserve">   </w:t>
            </w:r>
            <w:r w:rsidR="00004562" w:rsidRPr="007222E1">
              <w:rPr>
                <w:rFonts w:asciiTheme="majorHAnsi" w:hAnsiTheme="majorHAnsi" w:cstheme="majorHAnsi"/>
                <w:sz w:val="22"/>
                <w:szCs w:val="22"/>
              </w:rPr>
              <w:t xml:space="preserve">   </w:t>
            </w:r>
            <w:r w:rsidR="00831E3F">
              <w:rPr>
                <w:rFonts w:asciiTheme="majorHAnsi" w:hAnsiTheme="majorHAnsi" w:cstheme="majorHAnsi"/>
                <w:sz w:val="22"/>
                <w:szCs w:val="22"/>
              </w:rPr>
              <w:t>Credits Earned</w:t>
            </w:r>
          </w:p>
          <w:p w14:paraId="2BF27D25" w14:textId="7B9F8509" w:rsidR="004158CA" w:rsidRPr="007222E1" w:rsidRDefault="004158CA">
            <w:pPr>
              <w:spacing w:line="276" w:lineRule="auto"/>
              <w:rPr>
                <w:rFonts w:asciiTheme="majorHAnsi" w:hAnsiTheme="majorHAnsi" w:cstheme="majorHAnsi"/>
                <w:sz w:val="22"/>
                <w:szCs w:val="22"/>
              </w:rPr>
            </w:pPr>
            <w:r w:rsidRPr="007222E1">
              <w:rPr>
                <w:rFonts w:asciiTheme="majorHAnsi" w:hAnsiTheme="majorHAnsi" w:cstheme="majorHAnsi"/>
                <w:sz w:val="22"/>
                <w:szCs w:val="22"/>
              </w:rPr>
              <w:t>Attendance</w:t>
            </w:r>
            <w:r>
              <w:rPr>
                <w:rFonts w:asciiTheme="majorHAnsi" w:hAnsiTheme="majorHAnsi" w:cstheme="majorHAnsi"/>
                <w:sz w:val="22"/>
                <w:szCs w:val="22"/>
              </w:rPr>
              <w:t xml:space="preserve">           </w:t>
            </w:r>
            <w:r w:rsidRPr="007222E1">
              <w:rPr>
                <w:rFonts w:asciiTheme="majorHAnsi" w:hAnsiTheme="majorHAnsi" w:cstheme="majorHAnsi"/>
                <w:sz w:val="22"/>
                <w:szCs w:val="22"/>
              </w:rPr>
              <w:t>SpEd</w:t>
            </w:r>
            <w:r w:rsidR="00004562" w:rsidRPr="007222E1">
              <w:rPr>
                <w:rFonts w:asciiTheme="majorHAnsi" w:hAnsiTheme="majorHAnsi" w:cstheme="majorHAnsi"/>
                <w:sz w:val="22"/>
                <w:szCs w:val="22"/>
              </w:rPr>
              <w:t xml:space="preserve"> </w:t>
            </w:r>
            <w:r w:rsidR="00004562">
              <w:rPr>
                <w:rFonts w:asciiTheme="majorHAnsi" w:hAnsiTheme="majorHAnsi" w:cstheme="majorHAnsi"/>
                <w:sz w:val="22"/>
                <w:szCs w:val="22"/>
              </w:rPr>
              <w:t xml:space="preserve">            </w:t>
            </w:r>
            <w:r w:rsidR="00004562" w:rsidRPr="007222E1">
              <w:rPr>
                <w:rFonts w:asciiTheme="majorHAnsi" w:hAnsiTheme="majorHAnsi" w:cstheme="majorHAnsi"/>
                <w:sz w:val="22"/>
                <w:szCs w:val="22"/>
              </w:rPr>
              <w:t>Mobility</w:t>
            </w:r>
            <w:r w:rsidR="00004562">
              <w:rPr>
                <w:rFonts w:asciiTheme="majorHAnsi" w:hAnsiTheme="majorHAnsi" w:cstheme="majorHAnsi"/>
                <w:sz w:val="22"/>
                <w:szCs w:val="22"/>
              </w:rPr>
              <w:t xml:space="preserve">            ELL           </w:t>
            </w:r>
            <w:r w:rsidR="00004562" w:rsidRPr="007222E1">
              <w:rPr>
                <w:rFonts w:asciiTheme="majorHAnsi" w:hAnsiTheme="majorHAnsi" w:cstheme="majorHAnsi"/>
                <w:sz w:val="22"/>
                <w:szCs w:val="22"/>
              </w:rPr>
              <w:t>Retention</w:t>
            </w:r>
            <w:r w:rsidRPr="007222E1">
              <w:rPr>
                <w:rFonts w:asciiTheme="majorHAnsi" w:hAnsiTheme="majorHAnsi" w:cstheme="majorHAnsi"/>
                <w:sz w:val="22"/>
                <w:szCs w:val="22"/>
              </w:rPr>
              <w:t xml:space="preserve">        </w:t>
            </w:r>
            <w:r>
              <w:rPr>
                <w:rFonts w:asciiTheme="majorHAnsi" w:hAnsiTheme="majorHAnsi" w:cstheme="majorHAnsi"/>
                <w:sz w:val="22"/>
                <w:szCs w:val="22"/>
              </w:rPr>
              <w:t xml:space="preserve">                        </w:t>
            </w:r>
            <w:bookmarkEnd w:id="53"/>
          </w:p>
        </w:tc>
      </w:tr>
      <w:tr w:rsidR="004158CA" w14:paraId="440DDD99" w14:textId="77777777" w:rsidTr="004158CA">
        <w:tc>
          <w:tcPr>
            <w:tcW w:w="805" w:type="dxa"/>
          </w:tcPr>
          <w:p w14:paraId="1B3167FD" w14:textId="77777777" w:rsidR="004158CA" w:rsidRPr="007222E1" w:rsidRDefault="004158CA">
            <w:pPr>
              <w:jc w:val="center"/>
              <w:rPr>
                <w:rFonts w:asciiTheme="majorHAnsi" w:hAnsiTheme="majorHAnsi" w:cstheme="majorHAnsi"/>
                <w:sz w:val="22"/>
                <w:szCs w:val="22"/>
              </w:rPr>
            </w:pPr>
            <w:r w:rsidRPr="007222E1">
              <w:rPr>
                <w:rFonts w:asciiTheme="majorHAnsi" w:hAnsiTheme="majorHAnsi" w:cstheme="majorHAnsi"/>
                <w:sz w:val="22"/>
                <w:szCs w:val="22"/>
              </w:rPr>
              <w:t>DF3</w:t>
            </w:r>
          </w:p>
        </w:tc>
        <w:tc>
          <w:tcPr>
            <w:tcW w:w="1980" w:type="dxa"/>
          </w:tcPr>
          <w:p w14:paraId="516F26A8" w14:textId="77777777" w:rsidR="004158CA" w:rsidRPr="007222E1" w:rsidRDefault="004158CA">
            <w:pPr>
              <w:rPr>
                <w:rFonts w:asciiTheme="majorHAnsi" w:hAnsiTheme="majorHAnsi" w:cstheme="majorHAnsi"/>
                <w:sz w:val="22"/>
                <w:szCs w:val="22"/>
              </w:rPr>
            </w:pPr>
            <w:r w:rsidRPr="007222E1">
              <w:rPr>
                <w:rFonts w:asciiTheme="majorHAnsi" w:hAnsiTheme="majorHAnsi" w:cstheme="majorHAnsi"/>
                <w:sz w:val="22"/>
                <w:szCs w:val="22"/>
              </w:rPr>
              <w:t>Renaissance</w:t>
            </w:r>
          </w:p>
        </w:tc>
        <w:tc>
          <w:tcPr>
            <w:tcW w:w="6660" w:type="dxa"/>
          </w:tcPr>
          <w:p w14:paraId="772F556E" w14:textId="0E4550F6" w:rsidR="004158CA" w:rsidRPr="007222E1" w:rsidRDefault="004158CA" w:rsidP="008C3E5A">
            <w:pPr>
              <w:rPr>
                <w:rFonts w:asciiTheme="majorHAnsi" w:hAnsiTheme="majorHAnsi" w:cstheme="majorHAnsi"/>
                <w:sz w:val="22"/>
                <w:szCs w:val="22"/>
              </w:rPr>
            </w:pPr>
            <w:r w:rsidRPr="007222E1">
              <w:rPr>
                <w:rFonts w:asciiTheme="majorHAnsi" w:hAnsiTheme="majorHAnsi" w:cstheme="majorHAnsi"/>
                <w:sz w:val="22"/>
                <w:szCs w:val="22"/>
              </w:rPr>
              <w:t>STAR Early Literacy</w:t>
            </w:r>
            <w:r>
              <w:rPr>
                <w:rFonts w:asciiTheme="majorHAnsi" w:hAnsiTheme="majorHAnsi" w:cstheme="majorHAnsi"/>
                <w:sz w:val="22"/>
                <w:szCs w:val="22"/>
              </w:rPr>
              <w:t xml:space="preserve">         </w:t>
            </w:r>
            <w:r w:rsidRPr="007222E1">
              <w:rPr>
                <w:rFonts w:asciiTheme="majorHAnsi" w:hAnsiTheme="majorHAnsi" w:cstheme="majorHAnsi"/>
                <w:sz w:val="22"/>
                <w:szCs w:val="22"/>
              </w:rPr>
              <w:t>STAR Reading</w:t>
            </w:r>
            <w:r w:rsidR="00EB3B12">
              <w:rPr>
                <w:rFonts w:asciiTheme="majorHAnsi" w:hAnsiTheme="majorHAnsi" w:cstheme="majorHAnsi"/>
                <w:sz w:val="22"/>
                <w:szCs w:val="22"/>
              </w:rPr>
              <w:t xml:space="preserve">          STAR Math</w:t>
            </w:r>
          </w:p>
        </w:tc>
      </w:tr>
      <w:tr w:rsidR="00C201A8" w14:paraId="0659E92C" w14:textId="77777777" w:rsidTr="004158CA">
        <w:tc>
          <w:tcPr>
            <w:tcW w:w="805" w:type="dxa"/>
          </w:tcPr>
          <w:p w14:paraId="10673A1D" w14:textId="6E1BD0A8" w:rsidR="00C201A8" w:rsidRPr="007D3042" w:rsidRDefault="005B58C4">
            <w:pPr>
              <w:jc w:val="center"/>
              <w:rPr>
                <w:rFonts w:asciiTheme="majorHAnsi" w:hAnsiTheme="majorHAnsi" w:cstheme="majorHAnsi"/>
                <w:sz w:val="22"/>
                <w:szCs w:val="22"/>
              </w:rPr>
            </w:pPr>
            <w:r w:rsidRPr="007D3042">
              <w:rPr>
                <w:rFonts w:asciiTheme="majorHAnsi" w:hAnsiTheme="majorHAnsi" w:cstheme="majorHAnsi"/>
                <w:sz w:val="22"/>
                <w:szCs w:val="22"/>
              </w:rPr>
              <w:t>DF4</w:t>
            </w:r>
          </w:p>
        </w:tc>
        <w:tc>
          <w:tcPr>
            <w:tcW w:w="1980" w:type="dxa"/>
          </w:tcPr>
          <w:p w14:paraId="632D201B" w14:textId="6DC779CE" w:rsidR="00C201A8" w:rsidRPr="007D3042" w:rsidRDefault="005B58C4">
            <w:pPr>
              <w:rPr>
                <w:rFonts w:asciiTheme="majorHAnsi" w:hAnsiTheme="majorHAnsi" w:cstheme="majorHAnsi"/>
                <w:sz w:val="22"/>
                <w:szCs w:val="22"/>
              </w:rPr>
            </w:pPr>
            <w:r w:rsidRPr="007D3042">
              <w:rPr>
                <w:rFonts w:asciiTheme="majorHAnsi" w:hAnsiTheme="majorHAnsi" w:cstheme="majorHAnsi"/>
                <w:sz w:val="22"/>
                <w:szCs w:val="22"/>
              </w:rPr>
              <w:t>EWS</w:t>
            </w:r>
          </w:p>
        </w:tc>
        <w:tc>
          <w:tcPr>
            <w:tcW w:w="6660" w:type="dxa"/>
          </w:tcPr>
          <w:p w14:paraId="5535A724" w14:textId="2D9F85D4" w:rsidR="00C201A8" w:rsidRPr="007D3042" w:rsidRDefault="007039B4" w:rsidP="008C3E5A">
            <w:pPr>
              <w:rPr>
                <w:rFonts w:asciiTheme="majorHAnsi" w:hAnsiTheme="majorHAnsi" w:cstheme="majorHAnsi"/>
                <w:sz w:val="22"/>
                <w:szCs w:val="22"/>
              </w:rPr>
            </w:pPr>
            <w:r w:rsidRPr="007D3042">
              <w:rPr>
                <w:rFonts w:asciiTheme="majorHAnsi" w:hAnsiTheme="majorHAnsi" w:cstheme="majorHAnsi"/>
                <w:sz w:val="22"/>
                <w:szCs w:val="22"/>
              </w:rPr>
              <w:t xml:space="preserve">Feedback </w:t>
            </w:r>
            <w:r w:rsidR="00052AA4" w:rsidRPr="007D3042">
              <w:rPr>
                <w:rFonts w:asciiTheme="majorHAnsi" w:hAnsiTheme="majorHAnsi" w:cstheme="majorHAnsi"/>
                <w:sz w:val="22"/>
                <w:szCs w:val="22"/>
              </w:rPr>
              <w:t xml:space="preserve">entered by CNMI PSS staff on </w:t>
            </w:r>
            <w:r w:rsidR="00921B4A" w:rsidRPr="007D3042">
              <w:rPr>
                <w:rFonts w:asciiTheme="majorHAnsi" w:hAnsiTheme="majorHAnsi" w:cstheme="majorHAnsi"/>
                <w:sz w:val="22"/>
                <w:szCs w:val="22"/>
              </w:rPr>
              <w:t>student intervention actions</w:t>
            </w:r>
          </w:p>
        </w:tc>
      </w:tr>
    </w:tbl>
    <w:p w14:paraId="4355F5B8" w14:textId="2F9D1769" w:rsidR="00A66373" w:rsidRDefault="000E711C" w:rsidP="00E63047">
      <w:pPr>
        <w:pStyle w:val="Heading3"/>
        <w:rPr>
          <w:color w:val="365F91" w:themeColor="accent1" w:themeShade="BF"/>
        </w:rPr>
      </w:pPr>
      <w:bookmarkStart w:id="54" w:name="_Toc149145565"/>
      <w:r>
        <w:rPr>
          <w:color w:val="365F91" w:themeColor="accent1" w:themeShade="BF"/>
        </w:rPr>
        <w:t>Data Refresh Requirements</w:t>
      </w:r>
      <w:bookmarkEnd w:id="54"/>
    </w:p>
    <w:p w14:paraId="16EB3284" w14:textId="305C2597" w:rsidR="00E63047" w:rsidRPr="00E63047" w:rsidRDefault="00E63047" w:rsidP="00E63047">
      <w:pPr>
        <w:rPr>
          <w:rFonts w:ascii="Times New Roman" w:hAnsi="Times New Roman"/>
        </w:rPr>
      </w:pPr>
      <w:r w:rsidRPr="00E63047">
        <w:rPr>
          <w:rFonts w:ascii="Times New Roman" w:hAnsi="Times New Roman"/>
        </w:rPr>
        <w:t>This section identifies all requirements surrounding the refreshing of data. Data refresh requirements include descriptions of data to be refreshed</w:t>
      </w:r>
      <w:r w:rsidR="00EF7A68">
        <w:rPr>
          <w:rFonts w:ascii="Times New Roman" w:hAnsi="Times New Roman"/>
        </w:rPr>
        <w:t xml:space="preserve"> and </w:t>
      </w:r>
      <w:r w:rsidRPr="00E63047">
        <w:rPr>
          <w:rFonts w:ascii="Times New Roman" w:hAnsi="Times New Roman"/>
        </w:rPr>
        <w:t>the frequency of data refresh</w:t>
      </w:r>
      <w:r w:rsidR="00EF7A68">
        <w:rPr>
          <w:rFonts w:ascii="Times New Roman" w:hAnsi="Times New Roman"/>
        </w:rPr>
        <w:t>.</w:t>
      </w:r>
    </w:p>
    <w:p w14:paraId="14E5EF17" w14:textId="77777777" w:rsidR="00E63047" w:rsidRPr="00E63047" w:rsidRDefault="00E63047" w:rsidP="00E63047"/>
    <w:tbl>
      <w:tblPr>
        <w:tblW w:w="942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800"/>
        <w:gridCol w:w="4860"/>
        <w:gridCol w:w="2070"/>
      </w:tblGrid>
      <w:tr w:rsidR="00316CB4" w:rsidRPr="000229E0" w14:paraId="16318E59" w14:textId="7AAC7ABD" w:rsidTr="00A23AE9">
        <w:trPr>
          <w:trHeight w:val="449"/>
          <w:tblHeader/>
        </w:trPr>
        <w:tc>
          <w:tcPr>
            <w:tcW w:w="697" w:type="dxa"/>
            <w:shd w:val="clear" w:color="auto" w:fill="95B3D7" w:themeFill="accent1" w:themeFillTint="99"/>
            <w:vAlign w:val="bottom"/>
          </w:tcPr>
          <w:p w14:paraId="57EDE069" w14:textId="77777777" w:rsidR="00DF4717" w:rsidRPr="00A66373" w:rsidRDefault="00DF4717" w:rsidP="00A66373">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ID</w:t>
            </w:r>
          </w:p>
        </w:tc>
        <w:tc>
          <w:tcPr>
            <w:tcW w:w="1800" w:type="dxa"/>
            <w:shd w:val="clear" w:color="auto" w:fill="95B3D7" w:themeFill="accent1" w:themeFillTint="99"/>
            <w:vAlign w:val="bottom"/>
          </w:tcPr>
          <w:p w14:paraId="5BC6F84E" w14:textId="77777777" w:rsidR="00DF4717" w:rsidRPr="00A66373" w:rsidRDefault="00DF4717" w:rsidP="00A66373">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Name</w:t>
            </w:r>
          </w:p>
        </w:tc>
        <w:tc>
          <w:tcPr>
            <w:tcW w:w="4860" w:type="dxa"/>
            <w:shd w:val="clear" w:color="auto" w:fill="95B3D7" w:themeFill="accent1" w:themeFillTint="99"/>
            <w:vAlign w:val="bottom"/>
          </w:tcPr>
          <w:p w14:paraId="7B30B235" w14:textId="77777777" w:rsidR="00DF4717" w:rsidRPr="00A66373" w:rsidRDefault="00DF4717" w:rsidP="00A66373">
            <w:pPr>
              <w:spacing w:line="259" w:lineRule="auto"/>
              <w:jc w:val="left"/>
              <w:rPr>
                <w:rFonts w:asciiTheme="minorHAnsi" w:eastAsia="Calibri" w:hAnsiTheme="minorHAnsi"/>
                <w:b/>
                <w:sz w:val="22"/>
                <w:szCs w:val="22"/>
              </w:rPr>
            </w:pPr>
            <w:r w:rsidRPr="00A66373">
              <w:rPr>
                <w:rFonts w:asciiTheme="minorHAnsi" w:eastAsia="Calibri" w:hAnsiTheme="minorHAnsi"/>
                <w:b/>
                <w:sz w:val="22"/>
                <w:szCs w:val="22"/>
              </w:rPr>
              <w:t>Dataflow Description</w:t>
            </w:r>
          </w:p>
        </w:tc>
        <w:tc>
          <w:tcPr>
            <w:tcW w:w="2070" w:type="dxa"/>
            <w:shd w:val="clear" w:color="auto" w:fill="95B3D7" w:themeFill="accent1" w:themeFillTint="99"/>
            <w:vAlign w:val="bottom"/>
          </w:tcPr>
          <w:p w14:paraId="45EDAC48" w14:textId="7C5D79FC" w:rsidR="00DF4717" w:rsidRPr="000229E0" w:rsidRDefault="005A7006" w:rsidP="00A66373">
            <w:pPr>
              <w:spacing w:line="259" w:lineRule="auto"/>
              <w:jc w:val="left"/>
              <w:rPr>
                <w:rFonts w:asciiTheme="minorHAnsi" w:eastAsia="Calibri" w:hAnsiTheme="minorHAnsi"/>
                <w:b/>
                <w:sz w:val="22"/>
                <w:szCs w:val="22"/>
              </w:rPr>
            </w:pPr>
            <w:r w:rsidRPr="000229E0">
              <w:rPr>
                <w:rFonts w:asciiTheme="minorHAnsi" w:eastAsia="Calibri" w:hAnsiTheme="minorHAnsi"/>
                <w:b/>
                <w:sz w:val="22"/>
                <w:szCs w:val="22"/>
              </w:rPr>
              <w:t>Refresh Rate</w:t>
            </w:r>
          </w:p>
        </w:tc>
      </w:tr>
      <w:tr w:rsidR="00DF4717" w:rsidRPr="00A66373" w14:paraId="0193EBA5" w14:textId="3DD4F3C6" w:rsidTr="006068B2">
        <w:trPr>
          <w:trHeight w:val="296"/>
        </w:trPr>
        <w:tc>
          <w:tcPr>
            <w:tcW w:w="697" w:type="dxa"/>
          </w:tcPr>
          <w:p w14:paraId="45B599DF" w14:textId="57AC6BE6"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DD1</w:t>
            </w:r>
          </w:p>
        </w:tc>
        <w:tc>
          <w:tcPr>
            <w:tcW w:w="1800" w:type="dxa"/>
          </w:tcPr>
          <w:p w14:paraId="62DCD966" w14:textId="77777777" w:rsidR="00DF4717" w:rsidRPr="00A66373" w:rsidRDefault="00DF4717" w:rsidP="00A66373">
            <w:pPr>
              <w:spacing w:line="259" w:lineRule="auto"/>
              <w:jc w:val="left"/>
              <w:rPr>
                <w:rFonts w:ascii="Calibri" w:eastAsia="Calibri" w:hAnsi="Calibri" w:cs="Arial"/>
                <w:sz w:val="22"/>
                <w:szCs w:val="22"/>
              </w:rPr>
            </w:pPr>
            <w:r w:rsidRPr="00A66373">
              <w:rPr>
                <w:rFonts w:ascii="Calibri" w:eastAsia="Calibri" w:hAnsi="Calibri" w:cs="Arial"/>
                <w:sz w:val="22"/>
                <w:szCs w:val="22"/>
              </w:rPr>
              <w:t>ChildPlus</w:t>
            </w:r>
          </w:p>
        </w:tc>
        <w:tc>
          <w:tcPr>
            <w:tcW w:w="4860" w:type="dxa"/>
          </w:tcPr>
          <w:p w14:paraId="38110FB2" w14:textId="675C8B1C"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pre-school/kindergarten data</w:t>
            </w:r>
          </w:p>
        </w:tc>
        <w:tc>
          <w:tcPr>
            <w:tcW w:w="2070" w:type="dxa"/>
          </w:tcPr>
          <w:p w14:paraId="2D98BC10" w14:textId="40B09D31"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Nightly</w:t>
            </w:r>
          </w:p>
        </w:tc>
      </w:tr>
      <w:tr w:rsidR="00DF4717" w:rsidRPr="00A66373" w14:paraId="796AA556" w14:textId="3D08463B" w:rsidTr="00501110">
        <w:trPr>
          <w:trHeight w:val="278"/>
        </w:trPr>
        <w:tc>
          <w:tcPr>
            <w:tcW w:w="697" w:type="dxa"/>
            <w:tcBorders>
              <w:top w:val="single" w:sz="4" w:space="0" w:color="auto"/>
              <w:left w:val="single" w:sz="4" w:space="0" w:color="auto"/>
              <w:bottom w:val="single" w:sz="4" w:space="0" w:color="auto"/>
              <w:right w:val="single" w:sz="4" w:space="0" w:color="auto"/>
            </w:tcBorders>
          </w:tcPr>
          <w:p w14:paraId="4D942A63" w14:textId="10FC67AD"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DD2</w:t>
            </w:r>
          </w:p>
        </w:tc>
        <w:tc>
          <w:tcPr>
            <w:tcW w:w="1800" w:type="dxa"/>
            <w:tcBorders>
              <w:top w:val="single" w:sz="4" w:space="0" w:color="auto"/>
              <w:left w:val="single" w:sz="4" w:space="0" w:color="auto"/>
              <w:bottom w:val="single" w:sz="4" w:space="0" w:color="auto"/>
              <w:right w:val="single" w:sz="4" w:space="0" w:color="auto"/>
            </w:tcBorders>
          </w:tcPr>
          <w:p w14:paraId="482AF91C" w14:textId="77777777" w:rsidR="00DF4717" w:rsidRPr="00A66373" w:rsidRDefault="00DF4717" w:rsidP="00A66373">
            <w:pPr>
              <w:spacing w:line="259" w:lineRule="auto"/>
              <w:jc w:val="left"/>
              <w:rPr>
                <w:rFonts w:ascii="Calibri" w:eastAsia="Calibri" w:hAnsi="Calibri" w:cs="Arial"/>
                <w:sz w:val="22"/>
                <w:szCs w:val="22"/>
              </w:rPr>
            </w:pPr>
            <w:r w:rsidRPr="00A66373">
              <w:rPr>
                <w:rFonts w:ascii="Calibri" w:eastAsia="Calibri" w:hAnsi="Calibri" w:cs="Arial"/>
                <w:sz w:val="22"/>
                <w:szCs w:val="22"/>
              </w:rPr>
              <w:t>Infinite Campus</w:t>
            </w:r>
          </w:p>
        </w:tc>
        <w:tc>
          <w:tcPr>
            <w:tcW w:w="4860" w:type="dxa"/>
            <w:tcBorders>
              <w:top w:val="single" w:sz="4" w:space="0" w:color="auto"/>
              <w:left w:val="single" w:sz="4" w:space="0" w:color="auto"/>
              <w:bottom w:val="single" w:sz="4" w:space="0" w:color="auto"/>
              <w:right w:val="single" w:sz="4" w:space="0" w:color="auto"/>
            </w:tcBorders>
          </w:tcPr>
          <w:p w14:paraId="229641E5" w14:textId="479912F6"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K-12 data</w:t>
            </w:r>
          </w:p>
        </w:tc>
        <w:tc>
          <w:tcPr>
            <w:tcW w:w="2070" w:type="dxa"/>
            <w:tcBorders>
              <w:top w:val="single" w:sz="4" w:space="0" w:color="auto"/>
              <w:left w:val="single" w:sz="4" w:space="0" w:color="auto"/>
              <w:bottom w:val="single" w:sz="4" w:space="0" w:color="auto"/>
              <w:right w:val="single" w:sz="4" w:space="0" w:color="auto"/>
            </w:tcBorders>
          </w:tcPr>
          <w:p w14:paraId="017B2340" w14:textId="5C85E55C"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Nightly</w:t>
            </w:r>
          </w:p>
        </w:tc>
      </w:tr>
      <w:tr w:rsidR="00DF4717" w:rsidRPr="00A66373" w14:paraId="5E9534D0" w14:textId="09F32AC4" w:rsidTr="006068B2">
        <w:trPr>
          <w:trHeight w:val="197"/>
        </w:trPr>
        <w:tc>
          <w:tcPr>
            <w:tcW w:w="697" w:type="dxa"/>
            <w:tcBorders>
              <w:top w:val="single" w:sz="4" w:space="0" w:color="auto"/>
              <w:left w:val="single" w:sz="4" w:space="0" w:color="auto"/>
              <w:bottom w:val="single" w:sz="4" w:space="0" w:color="auto"/>
              <w:right w:val="single" w:sz="4" w:space="0" w:color="auto"/>
            </w:tcBorders>
          </w:tcPr>
          <w:p w14:paraId="74F7FFDA" w14:textId="454A4162" w:rsidR="00DF4717" w:rsidRPr="00A66373" w:rsidRDefault="00DF4717" w:rsidP="006068B2">
            <w:pPr>
              <w:spacing w:line="259" w:lineRule="auto"/>
              <w:jc w:val="center"/>
              <w:rPr>
                <w:rFonts w:ascii="Calibri" w:eastAsia="Calibri" w:hAnsi="Calibri" w:cs="Arial"/>
                <w:sz w:val="22"/>
                <w:szCs w:val="22"/>
              </w:rPr>
            </w:pPr>
            <w:r w:rsidRPr="00A66373">
              <w:rPr>
                <w:rFonts w:ascii="Calibri" w:eastAsia="Calibri" w:hAnsi="Calibri" w:cs="Arial"/>
                <w:sz w:val="22"/>
                <w:szCs w:val="22"/>
              </w:rPr>
              <w:t>DD3</w:t>
            </w:r>
          </w:p>
        </w:tc>
        <w:tc>
          <w:tcPr>
            <w:tcW w:w="1800" w:type="dxa"/>
            <w:tcBorders>
              <w:top w:val="single" w:sz="4" w:space="0" w:color="auto"/>
              <w:left w:val="single" w:sz="4" w:space="0" w:color="auto"/>
              <w:bottom w:val="single" w:sz="4" w:space="0" w:color="auto"/>
              <w:right w:val="single" w:sz="4" w:space="0" w:color="auto"/>
            </w:tcBorders>
          </w:tcPr>
          <w:p w14:paraId="691F35BE" w14:textId="77777777" w:rsidR="00DF4717" w:rsidRPr="00A66373" w:rsidRDefault="00DF4717" w:rsidP="00A66373">
            <w:pPr>
              <w:spacing w:line="259" w:lineRule="auto"/>
              <w:jc w:val="left"/>
              <w:rPr>
                <w:rFonts w:ascii="Calibri" w:eastAsia="Calibri" w:hAnsi="Calibri" w:cs="Arial"/>
                <w:sz w:val="22"/>
                <w:szCs w:val="22"/>
              </w:rPr>
            </w:pPr>
            <w:r w:rsidRPr="00A66373">
              <w:rPr>
                <w:rFonts w:ascii="Calibri" w:eastAsia="Calibri" w:hAnsi="Calibri" w:cs="Arial"/>
                <w:sz w:val="22"/>
                <w:szCs w:val="22"/>
              </w:rPr>
              <w:t>Renaissance</w:t>
            </w:r>
          </w:p>
        </w:tc>
        <w:tc>
          <w:tcPr>
            <w:tcW w:w="4860" w:type="dxa"/>
            <w:tcBorders>
              <w:top w:val="single" w:sz="4" w:space="0" w:color="auto"/>
              <w:left w:val="single" w:sz="4" w:space="0" w:color="auto"/>
              <w:bottom w:val="single" w:sz="4" w:space="0" w:color="auto"/>
              <w:right w:val="single" w:sz="4" w:space="0" w:color="auto"/>
            </w:tcBorders>
          </w:tcPr>
          <w:p w14:paraId="3FEC12AC" w14:textId="1FAAC8CF"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R</w:t>
            </w:r>
            <w:r w:rsidR="00DF4717" w:rsidRPr="00A66373">
              <w:rPr>
                <w:rFonts w:ascii="Calibri" w:eastAsia="Calibri" w:hAnsi="Calibri" w:cs="Arial"/>
                <w:sz w:val="22"/>
                <w:szCs w:val="22"/>
              </w:rPr>
              <w:t>efresh of STAR Assessment data</w:t>
            </w:r>
          </w:p>
        </w:tc>
        <w:tc>
          <w:tcPr>
            <w:tcW w:w="2070" w:type="dxa"/>
            <w:tcBorders>
              <w:top w:val="single" w:sz="4" w:space="0" w:color="auto"/>
              <w:left w:val="single" w:sz="4" w:space="0" w:color="auto"/>
              <w:bottom w:val="single" w:sz="4" w:space="0" w:color="auto"/>
              <w:right w:val="single" w:sz="4" w:space="0" w:color="auto"/>
            </w:tcBorders>
          </w:tcPr>
          <w:p w14:paraId="50BC51AE" w14:textId="42535FD5" w:rsidR="00DF4717" w:rsidRPr="00A66373" w:rsidRDefault="005A7006" w:rsidP="00A66373">
            <w:pPr>
              <w:spacing w:line="276" w:lineRule="auto"/>
              <w:jc w:val="left"/>
              <w:rPr>
                <w:rFonts w:ascii="Calibri" w:eastAsia="Calibri" w:hAnsi="Calibri" w:cs="Arial"/>
                <w:sz w:val="22"/>
                <w:szCs w:val="22"/>
              </w:rPr>
            </w:pPr>
            <w:r>
              <w:rPr>
                <w:rFonts w:ascii="Calibri" w:eastAsia="Calibri" w:hAnsi="Calibri" w:cs="Arial"/>
                <w:sz w:val="22"/>
                <w:szCs w:val="22"/>
              </w:rPr>
              <w:t>Monthly</w:t>
            </w:r>
          </w:p>
        </w:tc>
      </w:tr>
    </w:tbl>
    <w:p w14:paraId="18914693" w14:textId="6F7901CC" w:rsidR="00924334" w:rsidRPr="00466759" w:rsidRDefault="00924334" w:rsidP="00DE2D76">
      <w:pPr>
        <w:pStyle w:val="Heading3"/>
        <w:rPr>
          <w:color w:val="365F91" w:themeColor="accent1" w:themeShade="BF"/>
        </w:rPr>
      </w:pPr>
      <w:bookmarkStart w:id="55" w:name="_Toc149145566"/>
      <w:r w:rsidRPr="0091417C">
        <w:rPr>
          <w:color w:val="365F91" w:themeColor="accent1" w:themeShade="BF"/>
        </w:rPr>
        <w:t>High-Level Processing</w:t>
      </w:r>
      <w:bookmarkEnd w:id="55"/>
    </w:p>
    <w:p w14:paraId="002C50FB" w14:textId="2E75C186" w:rsidR="00892AE2" w:rsidRDefault="00387668" w:rsidP="31042C86">
      <w:pPr>
        <w:shd w:val="clear" w:color="auto" w:fill="FFFFFF" w:themeFill="background1"/>
        <w:rPr>
          <w:rFonts w:ascii="Times New Roman" w:hAnsi="Times New Roman"/>
        </w:rPr>
      </w:pPr>
      <w:r w:rsidRPr="00D97930">
        <w:rPr>
          <w:rFonts w:ascii="Times New Roman" w:hAnsi="Times New Roman"/>
        </w:rPr>
        <w:t xml:space="preserve">The required data sources for EWS will </w:t>
      </w:r>
      <w:r w:rsidR="00D62CBC" w:rsidRPr="00D97930">
        <w:rPr>
          <w:rFonts w:ascii="Times New Roman" w:hAnsi="Times New Roman"/>
        </w:rPr>
        <w:t>populate</w:t>
      </w:r>
      <w:r w:rsidRPr="00D97930">
        <w:rPr>
          <w:rFonts w:ascii="Times New Roman" w:hAnsi="Times New Roman"/>
        </w:rPr>
        <w:t xml:space="preserve"> in </w:t>
      </w:r>
      <w:r w:rsidR="00D62CBC" w:rsidRPr="00D97930">
        <w:rPr>
          <w:rFonts w:ascii="Times New Roman" w:hAnsi="Times New Roman"/>
        </w:rPr>
        <w:t>the</w:t>
      </w:r>
      <w:r w:rsidRPr="00D97930">
        <w:rPr>
          <w:rFonts w:ascii="Times New Roman" w:hAnsi="Times New Roman"/>
        </w:rPr>
        <w:t xml:space="preserve"> </w:t>
      </w:r>
      <w:r w:rsidR="0A79DE45" w:rsidRPr="31042C86">
        <w:rPr>
          <w:rFonts w:ascii="Times New Roman" w:hAnsi="Times New Roman"/>
        </w:rPr>
        <w:t>EWS</w:t>
      </w:r>
      <w:r w:rsidRPr="00D97930">
        <w:rPr>
          <w:rFonts w:ascii="Times New Roman" w:hAnsi="Times New Roman"/>
        </w:rPr>
        <w:t xml:space="preserve"> Staging Environment as detailed in </w:t>
      </w:r>
      <w:r w:rsidR="00CE632B" w:rsidRPr="00D97930">
        <w:rPr>
          <w:rFonts w:ascii="Times New Roman" w:hAnsi="Times New Roman"/>
        </w:rPr>
        <w:t>section</w:t>
      </w:r>
      <w:r w:rsidRPr="00D97930">
        <w:rPr>
          <w:rFonts w:ascii="Times New Roman" w:hAnsi="Times New Roman"/>
        </w:rPr>
        <w:t xml:space="preserve"> </w:t>
      </w:r>
      <w:r w:rsidR="00174573" w:rsidRPr="00D97930">
        <w:rPr>
          <w:rFonts w:ascii="Times New Roman" w:hAnsi="Times New Roman"/>
        </w:rPr>
        <w:t>4.2.1</w:t>
      </w:r>
      <w:r w:rsidR="00CE632B" w:rsidRPr="00D97930">
        <w:rPr>
          <w:rFonts w:ascii="Times New Roman" w:hAnsi="Times New Roman"/>
        </w:rPr>
        <w:t>.</w:t>
      </w:r>
      <w:r w:rsidRPr="00D97930">
        <w:rPr>
          <w:rFonts w:ascii="Times New Roman" w:hAnsi="Times New Roman"/>
        </w:rPr>
        <w:t xml:space="preserve"> </w:t>
      </w:r>
      <w:r w:rsidR="00ED1530" w:rsidRPr="00D97930">
        <w:rPr>
          <w:rFonts w:ascii="Times New Roman" w:hAnsi="Times New Roman"/>
        </w:rPr>
        <w:t>This section</w:t>
      </w:r>
      <w:r w:rsidRPr="00D97930">
        <w:rPr>
          <w:rFonts w:ascii="Times New Roman" w:hAnsi="Times New Roman"/>
        </w:rPr>
        <w:t xml:space="preserve"> </w:t>
      </w:r>
      <w:r w:rsidR="00C87A9A">
        <w:rPr>
          <w:rFonts w:ascii="Times New Roman" w:hAnsi="Times New Roman"/>
        </w:rPr>
        <w:t xml:space="preserve">diagrams and </w:t>
      </w:r>
      <w:r w:rsidRPr="00D97930">
        <w:rPr>
          <w:rFonts w:ascii="Times New Roman" w:hAnsi="Times New Roman"/>
        </w:rPr>
        <w:t>explains how data flows</w:t>
      </w:r>
      <w:r w:rsidR="00D97930" w:rsidRPr="00D97930">
        <w:rPr>
          <w:rFonts w:ascii="Times New Roman" w:hAnsi="Times New Roman"/>
        </w:rPr>
        <w:t xml:space="preserve"> f</w:t>
      </w:r>
      <w:r w:rsidR="00927CA4" w:rsidRPr="00D97930">
        <w:rPr>
          <w:rFonts w:ascii="Times New Roman" w:hAnsi="Times New Roman"/>
        </w:rPr>
        <w:t>rom the staging environment</w:t>
      </w:r>
      <w:r w:rsidR="00D97930" w:rsidRPr="00D97930">
        <w:rPr>
          <w:rFonts w:ascii="Times New Roman" w:hAnsi="Times New Roman"/>
        </w:rPr>
        <w:t>.</w:t>
      </w:r>
    </w:p>
    <w:p w14:paraId="45DEDFC4" w14:textId="6F17FDD0" w:rsidR="001660EF" w:rsidRPr="00911B1E" w:rsidRDefault="001660EF" w:rsidP="31042C86">
      <w:pPr>
        <w:shd w:val="clear" w:color="auto" w:fill="FFFFFF" w:themeFill="background1"/>
        <w:spacing w:before="120"/>
        <w:rPr>
          <w:rFonts w:ascii="Times New Roman" w:hAnsi="Times New Roman"/>
          <w:color w:val="26282A"/>
        </w:rPr>
      </w:pPr>
      <w:r>
        <w:rPr>
          <w:rFonts w:ascii="Times New Roman" w:hAnsi="Times New Roman"/>
          <w:color w:val="26282A"/>
        </w:rPr>
        <w:t xml:space="preserve">The </w:t>
      </w:r>
      <w:r w:rsidRPr="00911B1E">
        <w:rPr>
          <w:rFonts w:ascii="Times New Roman" w:hAnsi="Times New Roman"/>
          <w:color w:val="26282A"/>
        </w:rPr>
        <w:t xml:space="preserve">data </w:t>
      </w:r>
      <w:r>
        <w:rPr>
          <w:rFonts w:ascii="Times New Roman" w:hAnsi="Times New Roman"/>
          <w:color w:val="26282A"/>
        </w:rPr>
        <w:t xml:space="preserve">is </w:t>
      </w:r>
      <w:r w:rsidRPr="00911B1E">
        <w:rPr>
          <w:rFonts w:ascii="Times New Roman" w:hAnsi="Times New Roman"/>
          <w:color w:val="26282A"/>
        </w:rPr>
        <w:t xml:space="preserve">stored </w:t>
      </w:r>
      <w:r>
        <w:rPr>
          <w:rFonts w:ascii="Times New Roman" w:hAnsi="Times New Roman"/>
          <w:color w:val="26282A"/>
        </w:rPr>
        <w:t>i</w:t>
      </w:r>
      <w:r w:rsidRPr="00911B1E">
        <w:rPr>
          <w:rFonts w:ascii="Times New Roman" w:hAnsi="Times New Roman"/>
          <w:color w:val="26282A"/>
        </w:rPr>
        <w:t xml:space="preserve">n the </w:t>
      </w:r>
      <w:r w:rsidR="06548968" w:rsidRPr="31042C86">
        <w:rPr>
          <w:rFonts w:ascii="Times New Roman" w:hAnsi="Times New Roman"/>
          <w:color w:val="26282A"/>
        </w:rPr>
        <w:t>EWS</w:t>
      </w:r>
      <w:r w:rsidRPr="00911B1E">
        <w:rPr>
          <w:rFonts w:ascii="Times New Roman" w:hAnsi="Times New Roman"/>
          <w:color w:val="26282A"/>
        </w:rPr>
        <w:t xml:space="preserve"> Staging Environment to transform the data and create datasets where applicable for </w:t>
      </w:r>
      <w:r w:rsidR="000A6050">
        <w:rPr>
          <w:rFonts w:ascii="Times New Roman" w:hAnsi="Times New Roman"/>
          <w:color w:val="26282A"/>
        </w:rPr>
        <w:t xml:space="preserve">an </w:t>
      </w:r>
      <w:r>
        <w:rPr>
          <w:rFonts w:ascii="Times New Roman" w:hAnsi="Times New Roman"/>
          <w:color w:val="26282A"/>
        </w:rPr>
        <w:t>efficient</w:t>
      </w:r>
      <w:r w:rsidRPr="00911B1E">
        <w:rPr>
          <w:rFonts w:ascii="Times New Roman" w:hAnsi="Times New Roman"/>
          <w:color w:val="26282A"/>
        </w:rPr>
        <w:t xml:space="preserve"> EWS</w:t>
      </w:r>
      <w:r w:rsidR="73E7BBBB" w:rsidRPr="31042C86">
        <w:rPr>
          <w:rFonts w:ascii="Times New Roman" w:hAnsi="Times New Roman"/>
          <w:color w:val="26282A"/>
        </w:rPr>
        <w:t xml:space="preserve"> reporting</w:t>
      </w:r>
      <w:r w:rsidRPr="31042C86">
        <w:rPr>
          <w:rFonts w:ascii="Times New Roman" w:hAnsi="Times New Roman"/>
          <w:color w:val="26282A"/>
        </w:rPr>
        <w:t xml:space="preserve">. </w:t>
      </w:r>
      <w:r w:rsidR="663ECDA2" w:rsidRPr="31042C86">
        <w:rPr>
          <w:rFonts w:ascii="Times New Roman" w:hAnsi="Times New Roman"/>
          <w:color w:val="26282A"/>
        </w:rPr>
        <w:t>A</w:t>
      </w:r>
      <w:r w:rsidRPr="00911B1E">
        <w:rPr>
          <w:rFonts w:ascii="Times New Roman" w:hAnsi="Times New Roman"/>
          <w:color w:val="26282A"/>
        </w:rPr>
        <w:t xml:space="preserve"> web app </w:t>
      </w:r>
      <w:r w:rsidR="4373038E" w:rsidRPr="31042C86">
        <w:rPr>
          <w:rFonts w:ascii="Times New Roman" w:hAnsi="Times New Roman"/>
          <w:color w:val="26282A"/>
        </w:rPr>
        <w:t xml:space="preserve">will be built </w:t>
      </w:r>
      <w:r>
        <w:rPr>
          <w:rFonts w:ascii="Times New Roman" w:hAnsi="Times New Roman"/>
          <w:color w:val="26282A"/>
        </w:rPr>
        <w:t xml:space="preserve">for users </w:t>
      </w:r>
      <w:r w:rsidRPr="00224E5B">
        <w:rPr>
          <w:rFonts w:ascii="Times New Roman" w:hAnsi="Times New Roman"/>
          <w:color w:val="26282A"/>
        </w:rPr>
        <w:t xml:space="preserve">to interact with the dashboards </w:t>
      </w:r>
      <w:r w:rsidR="7C8453DF" w:rsidRPr="00224E5B">
        <w:rPr>
          <w:rFonts w:ascii="Times New Roman" w:hAnsi="Times New Roman"/>
          <w:color w:val="26282A"/>
        </w:rPr>
        <w:t>and</w:t>
      </w:r>
      <w:r w:rsidRPr="00224E5B">
        <w:rPr>
          <w:rFonts w:ascii="Times New Roman" w:hAnsi="Times New Roman"/>
          <w:color w:val="26282A"/>
        </w:rPr>
        <w:t xml:space="preserve"> submit </w:t>
      </w:r>
      <w:r w:rsidR="00766ABD">
        <w:rPr>
          <w:rFonts w:ascii="Times New Roman" w:hAnsi="Times New Roman"/>
          <w:color w:val="26282A"/>
        </w:rPr>
        <w:t>information</w:t>
      </w:r>
      <w:r w:rsidRPr="00911B1E">
        <w:rPr>
          <w:rFonts w:ascii="Times New Roman" w:hAnsi="Times New Roman"/>
          <w:color w:val="26282A"/>
        </w:rPr>
        <w:t xml:space="preserve"> for feedback (intervention, actions taken, indicator effectiveness, scoring administration, etc.).</w:t>
      </w:r>
    </w:p>
    <w:p w14:paraId="5FECCF2A" w14:textId="4D92F7EC" w:rsidR="001660EF" w:rsidRDefault="001660EF" w:rsidP="31042C86">
      <w:pPr>
        <w:shd w:val="clear" w:color="auto" w:fill="FFFFFF" w:themeFill="background1"/>
        <w:spacing w:before="120"/>
        <w:rPr>
          <w:rFonts w:ascii="Times New Roman" w:hAnsi="Times New Roman"/>
          <w:color w:val="26282A"/>
        </w:rPr>
      </w:pPr>
      <w:r w:rsidRPr="00911B1E">
        <w:rPr>
          <w:rFonts w:ascii="Times New Roman" w:hAnsi="Times New Roman"/>
          <w:color w:val="26282A"/>
        </w:rPr>
        <w:t xml:space="preserve">Data events will </w:t>
      </w:r>
      <w:r>
        <w:rPr>
          <w:rFonts w:ascii="Times New Roman" w:hAnsi="Times New Roman"/>
          <w:color w:val="26282A"/>
        </w:rPr>
        <w:t>trigger</w:t>
      </w:r>
      <w:r w:rsidRPr="00911B1E">
        <w:rPr>
          <w:rFonts w:ascii="Times New Roman" w:hAnsi="Times New Roman"/>
          <w:color w:val="26282A"/>
        </w:rPr>
        <w:t xml:space="preserve"> the </w:t>
      </w:r>
      <w:r w:rsidR="09A9C105" w:rsidRPr="31042C86">
        <w:rPr>
          <w:rFonts w:ascii="Times New Roman" w:hAnsi="Times New Roman"/>
          <w:color w:val="26282A"/>
        </w:rPr>
        <w:t xml:space="preserve">EWS ETL </w:t>
      </w:r>
      <w:r w:rsidRPr="00911B1E">
        <w:rPr>
          <w:rFonts w:ascii="Times New Roman" w:hAnsi="Times New Roman"/>
          <w:color w:val="26282A"/>
        </w:rPr>
        <w:t xml:space="preserve">to </w:t>
      </w:r>
      <w:r w:rsidR="690A79B9" w:rsidRPr="31042C86">
        <w:rPr>
          <w:rFonts w:ascii="Times New Roman" w:hAnsi="Times New Roman"/>
          <w:color w:val="26282A"/>
        </w:rPr>
        <w:t>process or refresh</w:t>
      </w:r>
      <w:r w:rsidRPr="31042C86">
        <w:rPr>
          <w:rFonts w:ascii="Times New Roman" w:hAnsi="Times New Roman"/>
          <w:color w:val="26282A"/>
        </w:rPr>
        <w:t xml:space="preserve"> the </w:t>
      </w:r>
      <w:r w:rsidRPr="00911B1E">
        <w:rPr>
          <w:rFonts w:ascii="Times New Roman" w:hAnsi="Times New Roman"/>
          <w:color w:val="26282A"/>
        </w:rPr>
        <w:t xml:space="preserve">data (total or selective processing) for an updated view of the EWS in </w:t>
      </w:r>
      <w:r w:rsidR="0004488A">
        <w:rPr>
          <w:rFonts w:ascii="Times New Roman" w:hAnsi="Times New Roman"/>
          <w:color w:val="26282A"/>
        </w:rPr>
        <w:t xml:space="preserve">near </w:t>
      </w:r>
      <w:r w:rsidRPr="00911B1E">
        <w:rPr>
          <w:rFonts w:ascii="Times New Roman" w:hAnsi="Times New Roman"/>
          <w:color w:val="26282A"/>
        </w:rPr>
        <w:t>real</w:t>
      </w:r>
      <w:r w:rsidR="49BEA2C6" w:rsidRPr="31042C86">
        <w:rPr>
          <w:rFonts w:ascii="Times New Roman" w:hAnsi="Times New Roman"/>
          <w:color w:val="26282A"/>
        </w:rPr>
        <w:t>-</w:t>
      </w:r>
      <w:r w:rsidRPr="00911B1E">
        <w:rPr>
          <w:rFonts w:ascii="Times New Roman" w:hAnsi="Times New Roman"/>
          <w:color w:val="26282A"/>
        </w:rPr>
        <w:t>time</w:t>
      </w:r>
      <w:r w:rsidR="49398CA1" w:rsidRPr="31042C86">
        <w:rPr>
          <w:rFonts w:ascii="Times New Roman" w:hAnsi="Times New Roman"/>
          <w:color w:val="26282A"/>
        </w:rPr>
        <w:t xml:space="preserve"> in conjunction of the Ed-Fi refresh schedule</w:t>
      </w:r>
      <w:r w:rsidRPr="31042C86">
        <w:rPr>
          <w:rFonts w:ascii="Times New Roman" w:hAnsi="Times New Roman"/>
          <w:color w:val="26282A"/>
        </w:rPr>
        <w:t>.</w:t>
      </w:r>
      <w:r w:rsidRPr="00911B1E">
        <w:rPr>
          <w:rFonts w:ascii="Times New Roman" w:hAnsi="Times New Roman"/>
          <w:color w:val="26282A"/>
        </w:rPr>
        <w:t xml:space="preserve"> </w:t>
      </w:r>
      <w:r w:rsidRPr="00424D79">
        <w:rPr>
          <w:rFonts w:ascii="Times New Roman" w:hAnsi="Times New Roman"/>
          <w:color w:val="26282A"/>
        </w:rPr>
        <w:t xml:space="preserve">When data events are detected, </w:t>
      </w:r>
      <w:r w:rsidR="20F3640E" w:rsidRPr="31042C86">
        <w:rPr>
          <w:rFonts w:ascii="Times New Roman" w:hAnsi="Times New Roman"/>
          <w:color w:val="26282A"/>
        </w:rPr>
        <w:t>data</w:t>
      </w:r>
      <w:r w:rsidRPr="00424D79">
        <w:rPr>
          <w:rFonts w:ascii="Times New Roman" w:hAnsi="Times New Roman"/>
          <w:color w:val="26282A"/>
        </w:rPr>
        <w:t xml:space="preserve"> services will </w:t>
      </w:r>
      <w:r>
        <w:rPr>
          <w:rFonts w:ascii="Times New Roman" w:hAnsi="Times New Roman"/>
          <w:color w:val="26282A"/>
        </w:rPr>
        <w:t>initiate</w:t>
      </w:r>
      <w:r w:rsidRPr="00424D79">
        <w:rPr>
          <w:rFonts w:ascii="Times New Roman" w:hAnsi="Times New Roman"/>
          <w:color w:val="26282A"/>
        </w:rPr>
        <w:t xml:space="preserve"> a series of processes t</w:t>
      </w:r>
      <w:r>
        <w:rPr>
          <w:rFonts w:ascii="Times New Roman" w:hAnsi="Times New Roman"/>
          <w:color w:val="26282A"/>
        </w:rPr>
        <w:t>o</w:t>
      </w:r>
      <w:r w:rsidRPr="00424D79">
        <w:rPr>
          <w:rFonts w:ascii="Times New Roman" w:hAnsi="Times New Roman"/>
          <w:color w:val="26282A"/>
        </w:rPr>
        <w:t xml:space="preserve"> update the </w:t>
      </w:r>
      <w:r>
        <w:rPr>
          <w:rFonts w:ascii="Times New Roman" w:hAnsi="Times New Roman"/>
          <w:color w:val="26282A"/>
        </w:rPr>
        <w:t>d</w:t>
      </w:r>
      <w:r w:rsidRPr="00424D79">
        <w:rPr>
          <w:rFonts w:ascii="Times New Roman" w:hAnsi="Times New Roman"/>
          <w:color w:val="26282A"/>
        </w:rPr>
        <w:t>atasets</w:t>
      </w:r>
      <w:r>
        <w:rPr>
          <w:rFonts w:ascii="Times New Roman" w:hAnsi="Times New Roman"/>
          <w:color w:val="26282A"/>
        </w:rPr>
        <w:t>,</w:t>
      </w:r>
      <w:r w:rsidRPr="00424D79">
        <w:rPr>
          <w:rFonts w:ascii="Times New Roman" w:hAnsi="Times New Roman"/>
          <w:color w:val="26282A"/>
        </w:rPr>
        <w:t xml:space="preserve"> which in turn will refresh the </w:t>
      </w:r>
      <w:r w:rsidR="00241F14">
        <w:rPr>
          <w:rFonts w:ascii="Times New Roman" w:hAnsi="Times New Roman"/>
          <w:color w:val="26282A"/>
        </w:rPr>
        <w:t>EWS</w:t>
      </w:r>
      <w:r w:rsidRPr="00424D79">
        <w:rPr>
          <w:rFonts w:ascii="Times New Roman" w:hAnsi="Times New Roman"/>
          <w:color w:val="26282A"/>
        </w:rPr>
        <w:t xml:space="preserve"> front-end. The data events will be determined by the CNMI stakeholders.</w:t>
      </w:r>
      <w:r w:rsidRPr="00D413FD">
        <w:rPr>
          <w:rFonts w:ascii="Times New Roman" w:hAnsi="Times New Roman"/>
          <w:color w:val="26282A"/>
        </w:rPr>
        <w:t xml:space="preserve"> </w:t>
      </w:r>
      <w:r>
        <w:rPr>
          <w:rFonts w:ascii="Times New Roman" w:hAnsi="Times New Roman"/>
          <w:color w:val="26282A"/>
        </w:rPr>
        <w:t>D</w:t>
      </w:r>
      <w:r w:rsidRPr="00911B1E">
        <w:rPr>
          <w:rFonts w:ascii="Times New Roman" w:hAnsi="Times New Roman"/>
          <w:color w:val="26282A"/>
        </w:rPr>
        <w:t>iagram</w:t>
      </w:r>
      <w:r>
        <w:rPr>
          <w:rFonts w:ascii="Times New Roman" w:hAnsi="Times New Roman"/>
          <w:color w:val="26282A"/>
        </w:rPr>
        <w:t xml:space="preserve"> 4.2.3.2</w:t>
      </w:r>
      <w:r w:rsidRPr="00911B1E">
        <w:rPr>
          <w:rFonts w:ascii="Times New Roman" w:hAnsi="Times New Roman"/>
          <w:color w:val="26282A"/>
        </w:rPr>
        <w:t xml:space="preserve"> </w:t>
      </w:r>
      <w:r>
        <w:rPr>
          <w:rFonts w:ascii="Times New Roman" w:hAnsi="Times New Roman"/>
          <w:color w:val="26282A"/>
        </w:rPr>
        <w:t xml:space="preserve">shows </w:t>
      </w:r>
      <w:r w:rsidR="00512A84">
        <w:rPr>
          <w:rFonts w:ascii="Times New Roman" w:hAnsi="Times New Roman"/>
          <w:color w:val="26282A"/>
        </w:rPr>
        <w:t xml:space="preserve">the process for </w:t>
      </w:r>
      <w:r w:rsidRPr="00911B1E">
        <w:rPr>
          <w:rFonts w:ascii="Times New Roman" w:hAnsi="Times New Roman"/>
          <w:color w:val="26282A"/>
        </w:rPr>
        <w:t>when the data events are fired</w:t>
      </w:r>
      <w:r>
        <w:rPr>
          <w:rFonts w:ascii="Times New Roman" w:hAnsi="Times New Roman"/>
          <w:color w:val="26282A"/>
        </w:rPr>
        <w:t>.</w:t>
      </w:r>
    </w:p>
    <w:p w14:paraId="13783463" w14:textId="77777777" w:rsidR="00DA6598" w:rsidRDefault="00DA6598" w:rsidP="00DA6598">
      <w:pPr>
        <w:shd w:val="clear" w:color="auto" w:fill="FFFFFF"/>
        <w:rPr>
          <w:rFonts w:ascii="Times New Roman" w:hAnsi="Times New Roman"/>
          <w:color w:val="26282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8720"/>
      </w:tblGrid>
      <w:tr w:rsidR="00892AE2" w:rsidRPr="00552CD3" w14:paraId="459DCF85" w14:textId="77777777">
        <w:trPr>
          <w:trHeight w:val="377"/>
        </w:trPr>
        <w:tc>
          <w:tcPr>
            <w:tcW w:w="720" w:type="dxa"/>
            <w:shd w:val="clear" w:color="auto" w:fill="95B3D7" w:themeFill="accent1" w:themeFillTint="99"/>
            <w:vAlign w:val="bottom"/>
          </w:tcPr>
          <w:p w14:paraId="1ED25E67" w14:textId="77777777" w:rsidR="00892AE2" w:rsidRPr="00552CD3" w:rsidRDefault="00892AE2">
            <w:pPr>
              <w:rPr>
                <w:rFonts w:asciiTheme="minorHAnsi" w:hAnsiTheme="minorHAnsi"/>
                <w:b/>
                <w:sz w:val="22"/>
                <w:szCs w:val="22"/>
              </w:rPr>
            </w:pPr>
            <w:bookmarkStart w:id="56" w:name="_Hlk120525329"/>
            <w:r w:rsidRPr="00552CD3">
              <w:rPr>
                <w:rFonts w:asciiTheme="minorHAnsi" w:hAnsiTheme="minorHAnsi"/>
                <w:b/>
                <w:sz w:val="22"/>
                <w:szCs w:val="22"/>
              </w:rPr>
              <w:lastRenderedPageBreak/>
              <w:t>ID</w:t>
            </w:r>
          </w:p>
        </w:tc>
        <w:tc>
          <w:tcPr>
            <w:tcW w:w="8720" w:type="dxa"/>
            <w:shd w:val="clear" w:color="auto" w:fill="95B3D7" w:themeFill="accent1" w:themeFillTint="99"/>
            <w:vAlign w:val="bottom"/>
          </w:tcPr>
          <w:p w14:paraId="077C4633" w14:textId="77777777" w:rsidR="00892AE2" w:rsidRPr="00552CD3" w:rsidRDefault="00892AE2">
            <w:pPr>
              <w:rPr>
                <w:rFonts w:asciiTheme="minorHAnsi" w:hAnsiTheme="minorHAnsi"/>
                <w:b/>
                <w:sz w:val="22"/>
                <w:szCs w:val="22"/>
              </w:rPr>
            </w:pPr>
            <w:r>
              <w:rPr>
                <w:rFonts w:asciiTheme="minorHAnsi" w:hAnsiTheme="minorHAnsi"/>
                <w:b/>
                <w:sz w:val="22"/>
                <w:szCs w:val="22"/>
              </w:rPr>
              <w:t>High Level Processes</w:t>
            </w:r>
          </w:p>
        </w:tc>
      </w:tr>
      <w:tr w:rsidR="00892AE2" w:rsidRPr="00552CD3" w14:paraId="56A1AB5F" w14:textId="77777777">
        <w:tc>
          <w:tcPr>
            <w:tcW w:w="720" w:type="dxa"/>
          </w:tcPr>
          <w:p w14:paraId="522EF59C"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HLP1</w:t>
            </w:r>
          </w:p>
        </w:tc>
        <w:tc>
          <w:tcPr>
            <w:tcW w:w="8720" w:type="dxa"/>
          </w:tcPr>
          <w:p w14:paraId="6E9148C5" w14:textId="43ACB81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 xml:space="preserve">Data sources (ChildPlus, Renaissance, </w:t>
            </w:r>
            <w:r w:rsidR="00D06C4B">
              <w:rPr>
                <w:rFonts w:asciiTheme="majorHAnsi" w:hAnsiTheme="majorHAnsi" w:cstheme="majorHAnsi"/>
                <w:sz w:val="22"/>
                <w:szCs w:val="22"/>
              </w:rPr>
              <w:t>Infinite Campus</w:t>
            </w:r>
            <w:r w:rsidRPr="007E54C1">
              <w:rPr>
                <w:rFonts w:asciiTheme="majorHAnsi" w:hAnsiTheme="majorHAnsi" w:cstheme="majorHAnsi"/>
                <w:sz w:val="22"/>
                <w:szCs w:val="22"/>
              </w:rPr>
              <w:t xml:space="preserve">) loaded </w:t>
            </w:r>
            <w:r w:rsidR="00615BE9">
              <w:rPr>
                <w:rFonts w:asciiTheme="majorHAnsi" w:hAnsiTheme="majorHAnsi" w:cstheme="majorHAnsi"/>
                <w:sz w:val="22"/>
                <w:szCs w:val="22"/>
              </w:rPr>
              <w:t xml:space="preserve">in </w:t>
            </w:r>
            <w:r w:rsidRPr="007E54C1">
              <w:rPr>
                <w:rFonts w:asciiTheme="majorHAnsi" w:hAnsiTheme="majorHAnsi" w:cstheme="majorHAnsi"/>
                <w:sz w:val="22"/>
                <w:szCs w:val="22"/>
              </w:rPr>
              <w:t>staging environment</w:t>
            </w:r>
          </w:p>
        </w:tc>
      </w:tr>
      <w:tr w:rsidR="00892AE2" w:rsidRPr="00552CD3" w14:paraId="5132EBD9" w14:textId="77777777">
        <w:tc>
          <w:tcPr>
            <w:tcW w:w="720" w:type="dxa"/>
          </w:tcPr>
          <w:p w14:paraId="13383474"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HLP2</w:t>
            </w:r>
          </w:p>
        </w:tc>
        <w:tc>
          <w:tcPr>
            <w:tcW w:w="8720" w:type="dxa"/>
          </w:tcPr>
          <w:p w14:paraId="6E4110EB"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Data from staging transformed to the interim tables</w:t>
            </w:r>
          </w:p>
        </w:tc>
      </w:tr>
      <w:tr w:rsidR="00892AE2" w:rsidRPr="00552CD3" w14:paraId="163AB857" w14:textId="77777777">
        <w:tc>
          <w:tcPr>
            <w:tcW w:w="720" w:type="dxa"/>
          </w:tcPr>
          <w:p w14:paraId="298ED400"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HLP3</w:t>
            </w:r>
          </w:p>
        </w:tc>
        <w:tc>
          <w:tcPr>
            <w:tcW w:w="8720" w:type="dxa"/>
          </w:tcPr>
          <w:p w14:paraId="6767DA9D" w14:textId="25C009FE"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Indicators identified on the target student population</w:t>
            </w:r>
          </w:p>
        </w:tc>
      </w:tr>
      <w:tr w:rsidR="00892AE2" w:rsidRPr="00552CD3" w14:paraId="07BDBF5D" w14:textId="77777777">
        <w:tc>
          <w:tcPr>
            <w:tcW w:w="720" w:type="dxa"/>
          </w:tcPr>
          <w:p w14:paraId="65BEAC62"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HLP4</w:t>
            </w:r>
          </w:p>
        </w:tc>
        <w:tc>
          <w:tcPr>
            <w:tcW w:w="8720" w:type="dxa"/>
          </w:tcPr>
          <w:p w14:paraId="5EE81014" w14:textId="1ACB2103"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Students with indicators scored and prioritized based on weights defined by CNMI Stakeholders</w:t>
            </w:r>
          </w:p>
        </w:tc>
      </w:tr>
      <w:tr w:rsidR="00892AE2" w:rsidRPr="00552CD3" w14:paraId="21C8AD5A" w14:textId="77777777">
        <w:tc>
          <w:tcPr>
            <w:tcW w:w="720" w:type="dxa"/>
          </w:tcPr>
          <w:p w14:paraId="1562FC13" w14:textId="77777777"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HLP5</w:t>
            </w:r>
          </w:p>
        </w:tc>
        <w:tc>
          <w:tcPr>
            <w:tcW w:w="8720" w:type="dxa"/>
          </w:tcPr>
          <w:p w14:paraId="116D1B9A" w14:textId="2CA47EA9" w:rsidR="00892AE2" w:rsidRPr="00552CD3" w:rsidRDefault="00892AE2">
            <w:pPr>
              <w:rPr>
                <w:rFonts w:asciiTheme="majorHAnsi" w:hAnsiTheme="majorHAnsi" w:cstheme="majorHAnsi"/>
                <w:sz w:val="22"/>
                <w:szCs w:val="22"/>
              </w:rPr>
            </w:pPr>
            <w:r w:rsidRPr="007E54C1">
              <w:rPr>
                <w:rFonts w:asciiTheme="majorHAnsi" w:hAnsiTheme="majorHAnsi" w:cstheme="majorHAnsi"/>
                <w:sz w:val="22"/>
                <w:szCs w:val="22"/>
              </w:rPr>
              <w:t>Initial reports created based on target population and business rules</w:t>
            </w:r>
          </w:p>
        </w:tc>
      </w:tr>
      <w:tr w:rsidR="00892AE2" w:rsidRPr="00552CD3" w14:paraId="30D869C2" w14:textId="77777777">
        <w:tc>
          <w:tcPr>
            <w:tcW w:w="720" w:type="dxa"/>
          </w:tcPr>
          <w:p w14:paraId="2AAF1756" w14:textId="77777777"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HLP6</w:t>
            </w:r>
          </w:p>
        </w:tc>
        <w:tc>
          <w:tcPr>
            <w:tcW w:w="8720" w:type="dxa"/>
          </w:tcPr>
          <w:p w14:paraId="1A1EF637" w14:textId="333FA776"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Reports accessible through a web portal</w:t>
            </w:r>
          </w:p>
        </w:tc>
      </w:tr>
      <w:tr w:rsidR="00892AE2" w:rsidRPr="00552CD3" w14:paraId="478B280E" w14:textId="77777777">
        <w:tc>
          <w:tcPr>
            <w:tcW w:w="720" w:type="dxa"/>
          </w:tcPr>
          <w:p w14:paraId="795DFFC7" w14:textId="77777777"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HLP7</w:t>
            </w:r>
          </w:p>
        </w:tc>
        <w:tc>
          <w:tcPr>
            <w:tcW w:w="8720" w:type="dxa"/>
          </w:tcPr>
          <w:p w14:paraId="262A805D" w14:textId="68B1327D" w:rsidR="00892AE2" w:rsidRPr="007E54C1" w:rsidRDefault="00892AE2">
            <w:pPr>
              <w:rPr>
                <w:rFonts w:asciiTheme="majorHAnsi" w:hAnsiTheme="majorHAnsi" w:cstheme="majorHAnsi"/>
                <w:sz w:val="22"/>
                <w:szCs w:val="22"/>
              </w:rPr>
            </w:pPr>
            <w:r w:rsidRPr="007E54C1">
              <w:rPr>
                <w:rFonts w:asciiTheme="majorHAnsi" w:hAnsiTheme="majorHAnsi" w:cstheme="majorHAnsi"/>
                <w:sz w:val="22"/>
                <w:szCs w:val="22"/>
              </w:rPr>
              <w:t xml:space="preserve">CNMI users login to </w:t>
            </w:r>
            <w:r w:rsidR="00E02704">
              <w:rPr>
                <w:rFonts w:asciiTheme="majorHAnsi" w:hAnsiTheme="majorHAnsi" w:cstheme="majorHAnsi"/>
                <w:sz w:val="22"/>
                <w:szCs w:val="22"/>
              </w:rPr>
              <w:t>w</w:t>
            </w:r>
            <w:r w:rsidRPr="007E54C1">
              <w:rPr>
                <w:rFonts w:asciiTheme="majorHAnsi" w:hAnsiTheme="majorHAnsi" w:cstheme="majorHAnsi"/>
                <w:sz w:val="22"/>
                <w:szCs w:val="22"/>
              </w:rPr>
              <w:t xml:space="preserve">eb </w:t>
            </w:r>
            <w:r w:rsidR="00E02704">
              <w:rPr>
                <w:rFonts w:asciiTheme="majorHAnsi" w:hAnsiTheme="majorHAnsi" w:cstheme="majorHAnsi"/>
                <w:sz w:val="22"/>
                <w:szCs w:val="22"/>
              </w:rPr>
              <w:t>p</w:t>
            </w:r>
            <w:r w:rsidRPr="007E54C1">
              <w:rPr>
                <w:rFonts w:asciiTheme="majorHAnsi" w:hAnsiTheme="majorHAnsi" w:cstheme="majorHAnsi"/>
                <w:sz w:val="22"/>
                <w:szCs w:val="22"/>
              </w:rPr>
              <w:t>ortal for report viewing and feedback collection</w:t>
            </w:r>
          </w:p>
        </w:tc>
      </w:tr>
    </w:tbl>
    <w:p w14:paraId="6808E81E" w14:textId="3DA71632" w:rsidR="0010025E" w:rsidRPr="000E711C" w:rsidRDefault="0010025E" w:rsidP="0010025E">
      <w:pPr>
        <w:pStyle w:val="Heading4"/>
        <w:spacing w:after="120"/>
        <w:rPr>
          <w:rFonts w:asciiTheme="minorHAnsi" w:hAnsiTheme="minorHAnsi"/>
        </w:rPr>
      </w:pPr>
      <w:bookmarkStart w:id="57" w:name="_Toc149145567"/>
      <w:bookmarkEnd w:id="56"/>
      <w:r>
        <w:rPr>
          <w:rFonts w:asciiTheme="minorHAnsi" w:hAnsiTheme="minorHAnsi"/>
          <w:color w:val="365F91" w:themeColor="accent1" w:themeShade="BF"/>
        </w:rPr>
        <w:t>High Level</w:t>
      </w:r>
      <w:r w:rsidR="00932958">
        <w:rPr>
          <w:rFonts w:asciiTheme="minorHAnsi" w:hAnsiTheme="minorHAnsi"/>
          <w:color w:val="365F91" w:themeColor="accent1" w:themeShade="BF"/>
        </w:rPr>
        <w:t xml:space="preserve"> Data Ingestion</w:t>
      </w:r>
      <w:bookmarkEnd w:id="57"/>
    </w:p>
    <w:p w14:paraId="1E111BFE" w14:textId="5C5F8C43" w:rsidR="00911B1E" w:rsidRPr="0081382E" w:rsidRDefault="3D32E320" w:rsidP="0081382E">
      <w:pPr>
        <w:spacing w:before="120"/>
        <w:jc w:val="center"/>
      </w:pPr>
      <w:r>
        <w:rPr>
          <w:noProof/>
        </w:rPr>
        <w:drawing>
          <wp:inline distT="0" distB="0" distL="0" distR="0" wp14:anchorId="3B7986C3" wp14:editId="3B695606">
            <wp:extent cx="4297119" cy="2139606"/>
            <wp:effectExtent l="0" t="0" r="8255" b="0"/>
            <wp:docPr id="651636573" name="Picture 65163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326666" cy="2154318"/>
                    </a:xfrm>
                    <a:prstGeom prst="rect">
                      <a:avLst/>
                    </a:prstGeom>
                  </pic:spPr>
                </pic:pic>
              </a:graphicData>
            </a:graphic>
          </wp:inline>
        </w:drawing>
      </w:r>
    </w:p>
    <w:p w14:paraId="78DC3852" w14:textId="781A60BD" w:rsidR="00911B1E" w:rsidRPr="000E711C" w:rsidRDefault="00911B1E" w:rsidP="00911B1E">
      <w:pPr>
        <w:pStyle w:val="Heading4"/>
        <w:spacing w:after="120"/>
        <w:rPr>
          <w:rFonts w:asciiTheme="minorHAnsi" w:hAnsiTheme="minorHAnsi"/>
        </w:rPr>
      </w:pPr>
      <w:bookmarkStart w:id="58" w:name="_Toc149145568"/>
      <w:bookmarkStart w:id="59" w:name="_Hlk120525916"/>
      <w:r>
        <w:rPr>
          <w:rFonts w:asciiTheme="minorHAnsi" w:hAnsiTheme="minorHAnsi"/>
          <w:color w:val="365F91" w:themeColor="accent1" w:themeShade="BF"/>
        </w:rPr>
        <w:t>Data Factory Data Flow</w:t>
      </w:r>
      <w:bookmarkEnd w:id="58"/>
    </w:p>
    <w:bookmarkEnd w:id="59"/>
    <w:p w14:paraId="1C57706A" w14:textId="67766B0D" w:rsidR="00040FBE" w:rsidRDefault="261E91CA" w:rsidP="31042C86">
      <w:pPr>
        <w:spacing w:before="120"/>
        <w:jc w:val="center"/>
      </w:pPr>
      <w:r>
        <w:rPr>
          <w:noProof/>
        </w:rPr>
        <w:drawing>
          <wp:inline distT="0" distB="0" distL="0" distR="0" wp14:anchorId="6472A430" wp14:editId="0E7D71F3">
            <wp:extent cx="2877314" cy="1948180"/>
            <wp:effectExtent l="0" t="0" r="0" b="0"/>
            <wp:docPr id="2117339510" name="Picture 211733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934596" cy="1986964"/>
                    </a:xfrm>
                    <a:prstGeom prst="rect">
                      <a:avLst/>
                    </a:prstGeom>
                  </pic:spPr>
                </pic:pic>
              </a:graphicData>
            </a:graphic>
          </wp:inline>
        </w:drawing>
      </w:r>
    </w:p>
    <w:p w14:paraId="280A620D" w14:textId="34AE28C0" w:rsidR="00B62377" w:rsidRPr="006D1482" w:rsidRDefault="00FE12F7" w:rsidP="00B62377">
      <w:pPr>
        <w:pStyle w:val="Heading2"/>
        <w:rPr>
          <w:rFonts w:asciiTheme="minorHAnsi" w:hAnsiTheme="minorHAnsi"/>
          <w:szCs w:val="26"/>
        </w:rPr>
      </w:pPr>
      <w:bookmarkStart w:id="60" w:name="_heading=h.2et92p0" w:colFirst="0" w:colLast="0"/>
      <w:bookmarkEnd w:id="60"/>
      <w:r>
        <w:rPr>
          <w:rFonts w:ascii="Calibri" w:hAnsi="Calibri" w:cs="Calibri"/>
          <w:color w:val="000000"/>
          <w:sz w:val="22"/>
          <w:szCs w:val="22"/>
        </w:rPr>
        <w:tab/>
      </w:r>
      <w:bookmarkStart w:id="61" w:name="_Toc149145569"/>
      <w:r w:rsidR="00175737" w:rsidRPr="006D1482">
        <w:rPr>
          <w:rFonts w:asciiTheme="minorHAnsi" w:hAnsiTheme="minorHAnsi"/>
          <w:szCs w:val="26"/>
        </w:rPr>
        <w:t>Reporting</w:t>
      </w:r>
      <w:bookmarkEnd w:id="61"/>
    </w:p>
    <w:p w14:paraId="3E78B2AE" w14:textId="505D8FF0" w:rsidR="00B62377" w:rsidRPr="0000359C" w:rsidRDefault="00B62377" w:rsidP="000D0069">
      <w:pPr>
        <w:pStyle w:val="NormalWeb"/>
        <w:spacing w:before="0" w:beforeAutospacing="0" w:after="160" w:afterAutospacing="0"/>
        <w:jc w:val="both"/>
      </w:pPr>
      <w:r w:rsidRPr="0000359C">
        <w:rPr>
          <w:color w:val="000000"/>
        </w:rPr>
        <w:t xml:space="preserve">DBDriven will create </w:t>
      </w:r>
      <w:r w:rsidR="00174328" w:rsidRPr="0000359C">
        <w:rPr>
          <w:color w:val="000000"/>
        </w:rPr>
        <w:t>datasets</w:t>
      </w:r>
      <w:r w:rsidRPr="0000359C">
        <w:rPr>
          <w:color w:val="000000"/>
        </w:rPr>
        <w:t xml:space="preserve"> </w:t>
      </w:r>
      <w:r w:rsidR="006D1482" w:rsidRPr="0000359C">
        <w:rPr>
          <w:color w:val="000000"/>
        </w:rPr>
        <w:t>in conjunction with a</w:t>
      </w:r>
      <w:r w:rsidR="00C16FCA">
        <w:rPr>
          <w:color w:val="000000"/>
        </w:rPr>
        <w:t xml:space="preserve">n ETL data flow </w:t>
      </w:r>
      <w:r w:rsidR="00174328" w:rsidRPr="0000359C">
        <w:rPr>
          <w:color w:val="000000"/>
        </w:rPr>
        <w:t>to support</w:t>
      </w:r>
      <w:r w:rsidRPr="0000359C">
        <w:rPr>
          <w:color w:val="000000"/>
        </w:rPr>
        <w:t xml:space="preserve"> the measures and d</w:t>
      </w:r>
      <w:r w:rsidR="00592324">
        <w:rPr>
          <w:color w:val="000000"/>
        </w:rPr>
        <w:t>ata elements</w:t>
      </w:r>
      <w:r w:rsidRPr="0000359C">
        <w:rPr>
          <w:color w:val="000000"/>
        </w:rPr>
        <w:t xml:space="preserve"> displayed for reporting.</w:t>
      </w:r>
    </w:p>
    <w:p w14:paraId="376B933B" w14:textId="494471B8" w:rsidR="00B62377" w:rsidRPr="0000359C" w:rsidRDefault="00B62377" w:rsidP="00B62377">
      <w:pPr>
        <w:pStyle w:val="Heading3"/>
        <w:rPr>
          <w:color w:val="365F91" w:themeColor="accent1" w:themeShade="BF"/>
        </w:rPr>
      </w:pPr>
      <w:bookmarkStart w:id="62" w:name="_Toc149145570"/>
      <w:r w:rsidRPr="0000359C">
        <w:rPr>
          <w:color w:val="365F91" w:themeColor="accent1" w:themeShade="BF"/>
        </w:rPr>
        <w:t>Measures</w:t>
      </w:r>
      <w:bookmarkEnd w:id="62"/>
      <w:r w:rsidRPr="0000359C">
        <w:rPr>
          <w:color w:val="365F91" w:themeColor="accent1" w:themeShade="BF"/>
        </w:rPr>
        <w:t xml:space="preserve"> </w:t>
      </w:r>
    </w:p>
    <w:p w14:paraId="34FC05FE" w14:textId="55365C5B" w:rsidR="00B62377" w:rsidRPr="00A14A34" w:rsidRDefault="00B62377" w:rsidP="000D0069">
      <w:pPr>
        <w:pStyle w:val="NormalWeb"/>
        <w:spacing w:before="0" w:beforeAutospacing="0" w:after="160" w:afterAutospacing="0"/>
        <w:jc w:val="both"/>
      </w:pPr>
      <w:r w:rsidRPr="00A14A34">
        <w:rPr>
          <w:color w:val="000000"/>
        </w:rPr>
        <w:t>The measure</w:t>
      </w:r>
      <w:r w:rsidR="00643FB3" w:rsidRPr="00A14A34">
        <w:rPr>
          <w:color w:val="000000"/>
        </w:rPr>
        <w:t>s</w:t>
      </w:r>
      <w:r w:rsidRPr="00A14A34">
        <w:rPr>
          <w:color w:val="000000"/>
        </w:rPr>
        <w:t xml:space="preserve"> identified so far </w:t>
      </w:r>
      <w:r w:rsidR="007C043C" w:rsidRPr="00A14A34">
        <w:rPr>
          <w:color w:val="000000"/>
        </w:rPr>
        <w:t>include</w:t>
      </w:r>
      <w:r w:rsidRPr="00A14A34">
        <w:rPr>
          <w:color w:val="000000"/>
        </w:rPr>
        <w:t xml:space="preserve"> the distinct count of </w:t>
      </w:r>
      <w:r w:rsidR="00427C8A" w:rsidRPr="00A14A34">
        <w:rPr>
          <w:color w:val="000000"/>
        </w:rPr>
        <w:t>student unique identification numbers</w:t>
      </w:r>
      <w:r w:rsidRPr="00A14A34">
        <w:rPr>
          <w:color w:val="000000"/>
        </w:rPr>
        <w:t xml:space="preserve"> and the sum score of </w:t>
      </w:r>
      <w:r w:rsidR="00A14A34" w:rsidRPr="00A14A34">
        <w:rPr>
          <w:color w:val="000000"/>
        </w:rPr>
        <w:t>the ABC</w:t>
      </w:r>
      <w:r w:rsidRPr="00A14A34">
        <w:rPr>
          <w:color w:val="000000"/>
        </w:rPr>
        <w:t xml:space="preserve"> indicators.</w:t>
      </w:r>
      <w:r w:rsidR="00267571">
        <w:rPr>
          <w:color w:val="000000"/>
        </w:rPr>
        <w:t xml:space="preserve"> The</w:t>
      </w:r>
      <w:r w:rsidR="00385C4D">
        <w:rPr>
          <w:color w:val="000000"/>
        </w:rPr>
        <w:t xml:space="preserve"> measures may be extended </w:t>
      </w:r>
      <w:r w:rsidR="00385C4D" w:rsidRPr="00010293">
        <w:rPr>
          <w:color w:val="000000"/>
        </w:rPr>
        <w:t>to include threshold</w:t>
      </w:r>
      <w:r w:rsidR="00385C4D">
        <w:rPr>
          <w:color w:val="000000"/>
        </w:rPr>
        <w:t>s</w:t>
      </w:r>
      <w:r w:rsidR="00010293">
        <w:rPr>
          <w:color w:val="000000"/>
        </w:rPr>
        <w:t xml:space="preserve">. </w:t>
      </w:r>
    </w:p>
    <w:p w14:paraId="437EA6A8" w14:textId="6782691A" w:rsidR="00B62377" w:rsidRPr="00A205AE" w:rsidRDefault="00B62377" w:rsidP="00A64CCF">
      <w:pPr>
        <w:pStyle w:val="Heading3"/>
        <w:rPr>
          <w:color w:val="365F91" w:themeColor="accent1" w:themeShade="BF"/>
        </w:rPr>
      </w:pPr>
      <w:bookmarkStart w:id="63" w:name="_Toc149145571"/>
      <w:r w:rsidRPr="00A205AE">
        <w:rPr>
          <w:color w:val="365F91" w:themeColor="accent1" w:themeShade="BF"/>
        </w:rPr>
        <w:lastRenderedPageBreak/>
        <w:t>D</w:t>
      </w:r>
      <w:r w:rsidR="00234316">
        <w:rPr>
          <w:color w:val="365F91" w:themeColor="accent1" w:themeShade="BF"/>
        </w:rPr>
        <w:t xml:space="preserve">ata </w:t>
      </w:r>
      <w:r w:rsidR="00513D4D">
        <w:rPr>
          <w:color w:val="365F91" w:themeColor="accent1" w:themeShade="BF"/>
        </w:rPr>
        <w:t>Element</w:t>
      </w:r>
      <w:r w:rsidR="00234316">
        <w:rPr>
          <w:color w:val="365F91" w:themeColor="accent1" w:themeShade="BF"/>
        </w:rPr>
        <w:t>s</w:t>
      </w:r>
      <w:bookmarkEnd w:id="63"/>
    </w:p>
    <w:p w14:paraId="67C2D3BA" w14:textId="38F15307" w:rsidR="00F918A5" w:rsidRDefault="006C50DD" w:rsidP="000D0069">
      <w:pPr>
        <w:pStyle w:val="NormalWeb"/>
        <w:spacing w:before="0" w:beforeAutospacing="0" w:after="0" w:afterAutospacing="0"/>
        <w:jc w:val="both"/>
        <w:rPr>
          <w:color w:val="000000"/>
        </w:rPr>
      </w:pPr>
      <w:r>
        <w:rPr>
          <w:color w:val="000000"/>
        </w:rPr>
        <w:t>D</w:t>
      </w:r>
      <w:r w:rsidR="006D36AD">
        <w:rPr>
          <w:color w:val="000000"/>
        </w:rPr>
        <w:t xml:space="preserve">ata </w:t>
      </w:r>
      <w:r w:rsidR="009F42F0">
        <w:rPr>
          <w:color w:val="000000"/>
        </w:rPr>
        <w:t>elements</w:t>
      </w:r>
      <w:r w:rsidR="00B62377" w:rsidRPr="002E53CE">
        <w:rPr>
          <w:color w:val="000000"/>
        </w:rPr>
        <w:t xml:space="preserve"> </w:t>
      </w:r>
      <w:r>
        <w:rPr>
          <w:color w:val="000000"/>
        </w:rPr>
        <w:t>are</w:t>
      </w:r>
      <w:r w:rsidR="00B62377" w:rsidRPr="002E53CE">
        <w:rPr>
          <w:color w:val="000000"/>
        </w:rPr>
        <w:t xml:space="preserve"> </w:t>
      </w:r>
      <w:r w:rsidR="00120F83">
        <w:rPr>
          <w:color w:val="000000"/>
        </w:rPr>
        <w:t>utilize</w:t>
      </w:r>
      <w:r>
        <w:rPr>
          <w:color w:val="000000"/>
        </w:rPr>
        <w:t>d</w:t>
      </w:r>
      <w:r w:rsidR="00120F83">
        <w:rPr>
          <w:color w:val="000000"/>
        </w:rPr>
        <w:t xml:space="preserve"> to </w:t>
      </w:r>
      <w:r w:rsidR="00B62377" w:rsidRPr="002E53CE">
        <w:rPr>
          <w:color w:val="000000"/>
        </w:rPr>
        <w:t>slice and filter the data to creat</w:t>
      </w:r>
      <w:r w:rsidR="00120F83">
        <w:rPr>
          <w:color w:val="000000"/>
        </w:rPr>
        <w:t>e</w:t>
      </w:r>
      <w:r w:rsidR="00B62377" w:rsidRPr="002E53CE">
        <w:rPr>
          <w:color w:val="000000"/>
        </w:rPr>
        <w:t xml:space="preserve"> the reports. Based on the current file layout, the measures will be sliced and filtered on the fields</w:t>
      </w:r>
      <w:r w:rsidR="002278CF">
        <w:rPr>
          <w:color w:val="000000"/>
        </w:rPr>
        <w:t xml:space="preserve"> </w:t>
      </w:r>
      <w:r w:rsidR="00A75D7C">
        <w:rPr>
          <w:color w:val="000000"/>
        </w:rPr>
        <w:t xml:space="preserve">listed </w:t>
      </w:r>
      <w:r w:rsidR="002278CF">
        <w:rPr>
          <w:color w:val="000000"/>
        </w:rPr>
        <w:t>in</w:t>
      </w:r>
      <w:r w:rsidR="00325723">
        <w:rPr>
          <w:color w:val="000000"/>
        </w:rPr>
        <w:t xml:space="preserve"> the </w:t>
      </w:r>
      <w:r w:rsidR="00234316">
        <w:rPr>
          <w:color w:val="000000"/>
        </w:rPr>
        <w:t>data</w:t>
      </w:r>
      <w:r w:rsidR="00F46A5D">
        <w:rPr>
          <w:color w:val="000000"/>
        </w:rPr>
        <w:t xml:space="preserve"> </w:t>
      </w:r>
      <w:r w:rsidR="009F42F0">
        <w:rPr>
          <w:color w:val="000000"/>
        </w:rPr>
        <w:t xml:space="preserve">elements </w:t>
      </w:r>
      <w:r w:rsidR="00325723">
        <w:rPr>
          <w:color w:val="000000"/>
        </w:rPr>
        <w:t>table</w:t>
      </w:r>
      <w:r w:rsidR="009E635D" w:rsidRPr="002E53CE">
        <w:rPr>
          <w:color w:val="000000"/>
        </w:rPr>
        <w:t>. Datasets for reporting will be created based on these d</w:t>
      </w:r>
      <w:r w:rsidR="00234316">
        <w:rPr>
          <w:color w:val="000000"/>
        </w:rPr>
        <w:t xml:space="preserve">ata </w:t>
      </w:r>
      <w:r w:rsidR="009F42F0">
        <w:rPr>
          <w:color w:val="000000"/>
        </w:rPr>
        <w:t>elements</w:t>
      </w:r>
      <w:r w:rsidR="009E635D" w:rsidRPr="002E53CE">
        <w:rPr>
          <w:color w:val="000000"/>
        </w:rPr>
        <w:t xml:space="preserve"> when producing </w:t>
      </w:r>
      <w:r w:rsidR="00B01678">
        <w:rPr>
          <w:color w:val="000000"/>
        </w:rPr>
        <w:t xml:space="preserve">the </w:t>
      </w:r>
      <w:r w:rsidR="00662C4F">
        <w:rPr>
          <w:color w:val="000000"/>
        </w:rPr>
        <w:t>r</w:t>
      </w:r>
      <w:r w:rsidR="009E635D" w:rsidRPr="002E53CE">
        <w:rPr>
          <w:color w:val="000000"/>
        </w:rPr>
        <w:t>eports.</w:t>
      </w:r>
    </w:p>
    <w:p w14:paraId="01C40493" w14:textId="77777777" w:rsidR="00F46A5D" w:rsidRPr="00FE1441" w:rsidRDefault="00F46A5D" w:rsidP="00F46A5D">
      <w:pPr>
        <w:pStyle w:val="NormalWeb"/>
        <w:spacing w:before="0" w:beforeAutospacing="0" w:after="0" w:afterAutospacing="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4368"/>
        <w:gridCol w:w="1840"/>
      </w:tblGrid>
      <w:tr w:rsidR="00950C1E" w:rsidRPr="00552CD3" w14:paraId="02E17E59" w14:textId="3F4EE4F4" w:rsidTr="00D31391">
        <w:trPr>
          <w:trHeight w:val="377"/>
        </w:trPr>
        <w:tc>
          <w:tcPr>
            <w:tcW w:w="717" w:type="dxa"/>
            <w:shd w:val="clear" w:color="auto" w:fill="95B3D7" w:themeFill="accent1" w:themeFillTint="99"/>
            <w:vAlign w:val="bottom"/>
          </w:tcPr>
          <w:p w14:paraId="7A130223" w14:textId="77777777" w:rsidR="00950C1E" w:rsidRPr="00552CD3" w:rsidRDefault="00950C1E">
            <w:pPr>
              <w:rPr>
                <w:rFonts w:asciiTheme="minorHAnsi" w:hAnsiTheme="minorHAnsi"/>
                <w:b/>
                <w:sz w:val="22"/>
                <w:szCs w:val="22"/>
              </w:rPr>
            </w:pPr>
            <w:r w:rsidRPr="00552CD3">
              <w:rPr>
                <w:rFonts w:asciiTheme="minorHAnsi" w:hAnsiTheme="minorHAnsi"/>
                <w:b/>
                <w:sz w:val="22"/>
                <w:szCs w:val="22"/>
              </w:rPr>
              <w:t>ID</w:t>
            </w:r>
          </w:p>
        </w:tc>
        <w:tc>
          <w:tcPr>
            <w:tcW w:w="4368" w:type="dxa"/>
            <w:shd w:val="clear" w:color="auto" w:fill="95B3D7" w:themeFill="accent1" w:themeFillTint="99"/>
            <w:vAlign w:val="bottom"/>
          </w:tcPr>
          <w:p w14:paraId="4645E7FC" w14:textId="1BC54BCE" w:rsidR="00950C1E" w:rsidRPr="00552CD3" w:rsidRDefault="00950C1E">
            <w:pPr>
              <w:rPr>
                <w:rFonts w:asciiTheme="minorHAnsi" w:hAnsiTheme="minorHAnsi"/>
                <w:b/>
                <w:sz w:val="22"/>
                <w:szCs w:val="22"/>
              </w:rPr>
            </w:pPr>
            <w:r>
              <w:rPr>
                <w:rFonts w:asciiTheme="minorHAnsi" w:hAnsiTheme="minorHAnsi"/>
                <w:b/>
                <w:sz w:val="22"/>
                <w:szCs w:val="22"/>
              </w:rPr>
              <w:t>D</w:t>
            </w:r>
            <w:r w:rsidR="00234316">
              <w:rPr>
                <w:rFonts w:asciiTheme="minorHAnsi" w:hAnsiTheme="minorHAnsi"/>
                <w:b/>
                <w:sz w:val="22"/>
                <w:szCs w:val="22"/>
              </w:rPr>
              <w:t>ata</w:t>
            </w:r>
            <w:r w:rsidR="00C400B1">
              <w:rPr>
                <w:rFonts w:asciiTheme="minorHAnsi" w:hAnsiTheme="minorHAnsi"/>
                <w:b/>
                <w:sz w:val="22"/>
                <w:szCs w:val="22"/>
              </w:rPr>
              <w:t xml:space="preserve"> Elements</w:t>
            </w:r>
          </w:p>
        </w:tc>
        <w:tc>
          <w:tcPr>
            <w:tcW w:w="1840" w:type="dxa"/>
            <w:shd w:val="clear" w:color="auto" w:fill="95B3D7" w:themeFill="accent1" w:themeFillTint="99"/>
            <w:vAlign w:val="bottom"/>
          </w:tcPr>
          <w:p w14:paraId="50B235B6" w14:textId="459FFA34" w:rsidR="00950C1E" w:rsidRDefault="00F70195">
            <w:pPr>
              <w:rPr>
                <w:rFonts w:asciiTheme="minorHAnsi" w:hAnsiTheme="minorHAnsi"/>
                <w:b/>
                <w:sz w:val="22"/>
                <w:szCs w:val="22"/>
              </w:rPr>
            </w:pPr>
            <w:r>
              <w:rPr>
                <w:rFonts w:asciiTheme="minorHAnsi" w:hAnsiTheme="minorHAnsi"/>
                <w:b/>
                <w:sz w:val="22"/>
                <w:szCs w:val="22"/>
              </w:rPr>
              <w:t>Data Source</w:t>
            </w:r>
          </w:p>
        </w:tc>
      </w:tr>
      <w:tr w:rsidR="00950C1E" w:rsidRPr="00552CD3" w14:paraId="6AC9595D" w14:textId="6BF8E447" w:rsidTr="00D31391">
        <w:tc>
          <w:tcPr>
            <w:tcW w:w="717" w:type="dxa"/>
          </w:tcPr>
          <w:p w14:paraId="1FB8E0F8" w14:textId="48A8B541"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1</w:t>
            </w:r>
          </w:p>
        </w:tc>
        <w:tc>
          <w:tcPr>
            <w:tcW w:w="4368" w:type="dxa"/>
          </w:tcPr>
          <w:p w14:paraId="129B4C43" w14:textId="39605F35"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UID</w:t>
            </w:r>
          </w:p>
        </w:tc>
        <w:tc>
          <w:tcPr>
            <w:tcW w:w="1840" w:type="dxa"/>
          </w:tcPr>
          <w:p w14:paraId="465A5FF1" w14:textId="70D8DB45" w:rsidR="00950C1E" w:rsidRDefault="00552F07">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79C06376" w14:textId="78BA0E45" w:rsidTr="00D31391">
        <w:tc>
          <w:tcPr>
            <w:tcW w:w="717" w:type="dxa"/>
          </w:tcPr>
          <w:p w14:paraId="49763960" w14:textId="592551E2"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2</w:t>
            </w:r>
          </w:p>
        </w:tc>
        <w:tc>
          <w:tcPr>
            <w:tcW w:w="4368" w:type="dxa"/>
          </w:tcPr>
          <w:p w14:paraId="5783E3A0" w14:textId="7ECC34A9" w:rsidR="00950C1E" w:rsidRPr="00552CD3" w:rsidRDefault="0018785C">
            <w:pPr>
              <w:rPr>
                <w:rFonts w:asciiTheme="majorHAnsi" w:hAnsiTheme="majorHAnsi" w:cstheme="majorHAnsi"/>
                <w:sz w:val="22"/>
                <w:szCs w:val="22"/>
              </w:rPr>
            </w:pPr>
            <w:r>
              <w:rPr>
                <w:rFonts w:asciiTheme="majorHAnsi" w:hAnsiTheme="majorHAnsi" w:cstheme="majorHAnsi"/>
                <w:sz w:val="22"/>
                <w:szCs w:val="22"/>
              </w:rPr>
              <w:t>Name</w:t>
            </w:r>
          </w:p>
        </w:tc>
        <w:tc>
          <w:tcPr>
            <w:tcW w:w="1840" w:type="dxa"/>
          </w:tcPr>
          <w:p w14:paraId="14C271D8" w14:textId="6FCD8986"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0591FC9B" w14:textId="38656252" w:rsidTr="00D31391">
        <w:tc>
          <w:tcPr>
            <w:tcW w:w="717" w:type="dxa"/>
          </w:tcPr>
          <w:p w14:paraId="64B4AD1C" w14:textId="7AC08FD3"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3</w:t>
            </w:r>
          </w:p>
        </w:tc>
        <w:tc>
          <w:tcPr>
            <w:tcW w:w="4368" w:type="dxa"/>
          </w:tcPr>
          <w:p w14:paraId="02620622" w14:textId="00F08264" w:rsidR="00950C1E" w:rsidRPr="00552CD3" w:rsidRDefault="0018785C">
            <w:pPr>
              <w:rPr>
                <w:rFonts w:asciiTheme="majorHAnsi" w:hAnsiTheme="majorHAnsi" w:cstheme="majorHAnsi"/>
                <w:sz w:val="22"/>
                <w:szCs w:val="22"/>
              </w:rPr>
            </w:pPr>
            <w:r>
              <w:rPr>
                <w:rFonts w:asciiTheme="majorHAnsi" w:hAnsiTheme="majorHAnsi" w:cstheme="majorHAnsi"/>
                <w:sz w:val="22"/>
                <w:szCs w:val="22"/>
              </w:rPr>
              <w:t>ELA Grade</w:t>
            </w:r>
          </w:p>
        </w:tc>
        <w:tc>
          <w:tcPr>
            <w:tcW w:w="1840" w:type="dxa"/>
          </w:tcPr>
          <w:p w14:paraId="2479AF8B" w14:textId="1BFB6CEC"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546A7087" w14:textId="145BD1B4" w:rsidTr="00D31391">
        <w:tc>
          <w:tcPr>
            <w:tcW w:w="717" w:type="dxa"/>
          </w:tcPr>
          <w:p w14:paraId="4C9466E8" w14:textId="6A3C8391"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4</w:t>
            </w:r>
          </w:p>
        </w:tc>
        <w:tc>
          <w:tcPr>
            <w:tcW w:w="4368" w:type="dxa"/>
          </w:tcPr>
          <w:p w14:paraId="743C9D46" w14:textId="4FBE578F" w:rsidR="00950C1E" w:rsidRPr="00552CD3" w:rsidRDefault="00814901">
            <w:pPr>
              <w:rPr>
                <w:rFonts w:asciiTheme="majorHAnsi" w:hAnsiTheme="majorHAnsi" w:cstheme="majorHAnsi"/>
                <w:sz w:val="22"/>
                <w:szCs w:val="22"/>
              </w:rPr>
            </w:pPr>
            <w:r>
              <w:rPr>
                <w:rFonts w:asciiTheme="majorHAnsi" w:hAnsiTheme="majorHAnsi" w:cstheme="majorHAnsi"/>
                <w:sz w:val="22"/>
                <w:szCs w:val="22"/>
              </w:rPr>
              <w:t>Count of schools attended (school mobility)</w:t>
            </w:r>
          </w:p>
        </w:tc>
        <w:tc>
          <w:tcPr>
            <w:tcW w:w="1840" w:type="dxa"/>
          </w:tcPr>
          <w:p w14:paraId="21889CB7" w14:textId="4D8D503D" w:rsidR="00950C1E" w:rsidRDefault="007A0D56">
            <w:pPr>
              <w:rPr>
                <w:rFonts w:asciiTheme="majorHAnsi" w:hAnsiTheme="majorHAnsi" w:cstheme="majorHAnsi"/>
                <w:sz w:val="22"/>
                <w:szCs w:val="22"/>
              </w:rPr>
            </w:pPr>
            <w:r>
              <w:rPr>
                <w:rFonts w:asciiTheme="majorHAnsi" w:hAnsiTheme="majorHAnsi" w:cstheme="majorHAnsi"/>
                <w:sz w:val="22"/>
                <w:szCs w:val="22"/>
              </w:rPr>
              <w:t>IC</w:t>
            </w:r>
          </w:p>
        </w:tc>
      </w:tr>
      <w:tr w:rsidR="00950C1E" w:rsidRPr="00552CD3" w14:paraId="780600F2" w14:textId="6D5B94A4" w:rsidTr="00D31391">
        <w:tc>
          <w:tcPr>
            <w:tcW w:w="717" w:type="dxa"/>
          </w:tcPr>
          <w:p w14:paraId="126BCCAD" w14:textId="2D8A97F4" w:rsidR="00950C1E" w:rsidRPr="00552CD3" w:rsidRDefault="00950C1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5</w:t>
            </w:r>
          </w:p>
        </w:tc>
        <w:tc>
          <w:tcPr>
            <w:tcW w:w="4368" w:type="dxa"/>
          </w:tcPr>
          <w:p w14:paraId="4C97D653" w14:textId="182FCF26" w:rsidR="00950C1E" w:rsidRPr="00552CD3" w:rsidRDefault="002832BA">
            <w:pPr>
              <w:rPr>
                <w:rFonts w:asciiTheme="majorHAnsi" w:hAnsiTheme="majorHAnsi" w:cstheme="majorHAnsi"/>
                <w:sz w:val="22"/>
                <w:szCs w:val="22"/>
              </w:rPr>
            </w:pPr>
            <w:r>
              <w:rPr>
                <w:rFonts w:asciiTheme="majorHAnsi" w:hAnsiTheme="majorHAnsi" w:cstheme="majorHAnsi"/>
                <w:sz w:val="22"/>
                <w:szCs w:val="22"/>
              </w:rPr>
              <w:t>Grade Level</w:t>
            </w:r>
          </w:p>
        </w:tc>
        <w:tc>
          <w:tcPr>
            <w:tcW w:w="1840" w:type="dxa"/>
          </w:tcPr>
          <w:p w14:paraId="6D6236F6" w14:textId="20262C21" w:rsidR="00950C1E" w:rsidRPr="00552CD3" w:rsidRDefault="007A0D56">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2CDE6081" w14:textId="513D4388" w:rsidTr="00D31391">
        <w:tc>
          <w:tcPr>
            <w:tcW w:w="717" w:type="dxa"/>
          </w:tcPr>
          <w:p w14:paraId="195F391B" w14:textId="1070DB86" w:rsidR="00450BFE" w:rsidRPr="007E54C1" w:rsidRDefault="00450BFE" w:rsidP="00450BF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6</w:t>
            </w:r>
          </w:p>
        </w:tc>
        <w:tc>
          <w:tcPr>
            <w:tcW w:w="4368" w:type="dxa"/>
          </w:tcPr>
          <w:p w14:paraId="751E7794" w14:textId="34534E39"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Unexcused Absence</w:t>
            </w:r>
          </w:p>
        </w:tc>
        <w:tc>
          <w:tcPr>
            <w:tcW w:w="1840" w:type="dxa"/>
          </w:tcPr>
          <w:p w14:paraId="36548F53" w14:textId="50183CCA"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04CC7551" w14:textId="756216EB" w:rsidTr="00D31391">
        <w:tc>
          <w:tcPr>
            <w:tcW w:w="717" w:type="dxa"/>
          </w:tcPr>
          <w:p w14:paraId="6A28F287" w14:textId="0833A01B" w:rsidR="00450BFE" w:rsidRPr="007E54C1" w:rsidRDefault="00450BFE" w:rsidP="00450BFE">
            <w:pPr>
              <w:rPr>
                <w:rFonts w:asciiTheme="majorHAnsi" w:hAnsiTheme="majorHAnsi" w:cstheme="majorHAnsi"/>
                <w:sz w:val="22"/>
                <w:szCs w:val="22"/>
              </w:rPr>
            </w:pPr>
            <w:r>
              <w:rPr>
                <w:rFonts w:asciiTheme="majorHAnsi" w:hAnsiTheme="majorHAnsi" w:cstheme="majorHAnsi"/>
                <w:sz w:val="22"/>
                <w:szCs w:val="22"/>
              </w:rPr>
              <w:t>D</w:t>
            </w:r>
            <w:r w:rsidRPr="007E54C1">
              <w:rPr>
                <w:rFonts w:asciiTheme="majorHAnsi" w:hAnsiTheme="majorHAnsi" w:cstheme="majorHAnsi"/>
                <w:sz w:val="22"/>
                <w:szCs w:val="22"/>
              </w:rPr>
              <w:t>7</w:t>
            </w:r>
          </w:p>
        </w:tc>
        <w:tc>
          <w:tcPr>
            <w:tcW w:w="4368" w:type="dxa"/>
          </w:tcPr>
          <w:p w14:paraId="3FED11B0" w14:textId="7AECA410"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Tardy</w:t>
            </w:r>
          </w:p>
        </w:tc>
        <w:tc>
          <w:tcPr>
            <w:tcW w:w="1840" w:type="dxa"/>
          </w:tcPr>
          <w:p w14:paraId="4F163DD1" w14:textId="6C2575F2"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52DD4812" w14:textId="77777777" w:rsidTr="00D31391">
        <w:tc>
          <w:tcPr>
            <w:tcW w:w="717" w:type="dxa"/>
          </w:tcPr>
          <w:p w14:paraId="60584055" w14:textId="2F334FA2" w:rsidR="00450BFE" w:rsidRDefault="00D47EE6" w:rsidP="00450BFE">
            <w:pPr>
              <w:rPr>
                <w:rFonts w:asciiTheme="majorHAnsi" w:hAnsiTheme="majorHAnsi" w:cstheme="majorHAnsi"/>
                <w:sz w:val="22"/>
                <w:szCs w:val="22"/>
              </w:rPr>
            </w:pPr>
            <w:r>
              <w:rPr>
                <w:rFonts w:asciiTheme="majorHAnsi" w:hAnsiTheme="majorHAnsi" w:cstheme="majorHAnsi"/>
                <w:sz w:val="22"/>
                <w:szCs w:val="22"/>
              </w:rPr>
              <w:t>D8</w:t>
            </w:r>
          </w:p>
        </w:tc>
        <w:tc>
          <w:tcPr>
            <w:tcW w:w="4368" w:type="dxa"/>
          </w:tcPr>
          <w:p w14:paraId="34A8EC26" w14:textId="2265A1CB" w:rsidR="00450BFE" w:rsidRPr="00D47EE6" w:rsidRDefault="00450BFE" w:rsidP="00450BFE">
            <w:pPr>
              <w:rPr>
                <w:rFonts w:asciiTheme="majorHAnsi" w:hAnsiTheme="majorHAnsi" w:cstheme="majorHAnsi"/>
                <w:sz w:val="22"/>
                <w:szCs w:val="22"/>
              </w:rPr>
            </w:pPr>
            <w:r w:rsidRPr="00D47EE6">
              <w:rPr>
                <w:rFonts w:asciiTheme="majorHAnsi" w:hAnsiTheme="majorHAnsi" w:cstheme="majorHAnsi"/>
                <w:sz w:val="22"/>
                <w:szCs w:val="22"/>
              </w:rPr>
              <w:t>Discipline Incident</w:t>
            </w:r>
          </w:p>
        </w:tc>
        <w:tc>
          <w:tcPr>
            <w:tcW w:w="1840" w:type="dxa"/>
          </w:tcPr>
          <w:p w14:paraId="4F783D87" w14:textId="24D6844E"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178A0F33" w14:textId="77777777" w:rsidTr="00D31391">
        <w:tc>
          <w:tcPr>
            <w:tcW w:w="717" w:type="dxa"/>
          </w:tcPr>
          <w:p w14:paraId="3CD1DB7A" w14:textId="5B8184A9" w:rsidR="00450BFE" w:rsidRDefault="00D47EE6" w:rsidP="00450BFE">
            <w:pPr>
              <w:rPr>
                <w:rFonts w:asciiTheme="majorHAnsi" w:hAnsiTheme="majorHAnsi" w:cstheme="majorHAnsi"/>
                <w:sz w:val="22"/>
                <w:szCs w:val="22"/>
              </w:rPr>
            </w:pPr>
            <w:r>
              <w:rPr>
                <w:rFonts w:asciiTheme="majorHAnsi" w:hAnsiTheme="majorHAnsi" w:cstheme="majorHAnsi"/>
                <w:sz w:val="22"/>
                <w:szCs w:val="22"/>
              </w:rPr>
              <w:t>D9</w:t>
            </w:r>
          </w:p>
        </w:tc>
        <w:tc>
          <w:tcPr>
            <w:tcW w:w="4368" w:type="dxa"/>
          </w:tcPr>
          <w:p w14:paraId="59DD9F40" w14:textId="1BA929B6" w:rsidR="00450BFE" w:rsidRPr="00D47EE6" w:rsidRDefault="00814901" w:rsidP="00450BFE">
            <w:pPr>
              <w:rPr>
                <w:rFonts w:asciiTheme="majorHAnsi" w:hAnsiTheme="majorHAnsi" w:cstheme="majorHAnsi"/>
                <w:sz w:val="22"/>
                <w:szCs w:val="22"/>
              </w:rPr>
            </w:pPr>
            <w:r>
              <w:rPr>
                <w:rFonts w:asciiTheme="majorHAnsi" w:hAnsiTheme="majorHAnsi" w:cstheme="majorHAnsi"/>
                <w:sz w:val="22"/>
                <w:szCs w:val="22"/>
              </w:rPr>
              <w:t>is</w:t>
            </w:r>
            <w:r w:rsidR="00BF1B8D" w:rsidRPr="00D47EE6">
              <w:rPr>
                <w:rFonts w:asciiTheme="majorHAnsi" w:hAnsiTheme="majorHAnsi" w:cstheme="majorHAnsi"/>
                <w:sz w:val="22"/>
                <w:szCs w:val="22"/>
              </w:rPr>
              <w:t>SpEd</w:t>
            </w:r>
            <w:r>
              <w:rPr>
                <w:rFonts w:asciiTheme="majorHAnsi" w:hAnsiTheme="majorHAnsi" w:cstheme="majorHAnsi"/>
                <w:sz w:val="22"/>
                <w:szCs w:val="22"/>
              </w:rPr>
              <w:t>Program</w:t>
            </w:r>
          </w:p>
        </w:tc>
        <w:tc>
          <w:tcPr>
            <w:tcW w:w="1840" w:type="dxa"/>
          </w:tcPr>
          <w:p w14:paraId="2633427A" w14:textId="5F21D89B"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7178ADA8" w14:textId="77777777" w:rsidTr="00D31391">
        <w:tc>
          <w:tcPr>
            <w:tcW w:w="717" w:type="dxa"/>
          </w:tcPr>
          <w:p w14:paraId="28B9A45B" w14:textId="2F4A54F8" w:rsidR="00450BFE" w:rsidRDefault="00D47EE6" w:rsidP="00450BFE">
            <w:pPr>
              <w:rPr>
                <w:rFonts w:asciiTheme="majorHAnsi" w:hAnsiTheme="majorHAnsi" w:cstheme="majorHAnsi"/>
                <w:sz w:val="22"/>
                <w:szCs w:val="22"/>
              </w:rPr>
            </w:pPr>
            <w:r>
              <w:rPr>
                <w:rFonts w:asciiTheme="majorHAnsi" w:hAnsiTheme="majorHAnsi" w:cstheme="majorHAnsi"/>
                <w:sz w:val="22"/>
                <w:szCs w:val="22"/>
              </w:rPr>
              <w:t>D10</w:t>
            </w:r>
          </w:p>
        </w:tc>
        <w:tc>
          <w:tcPr>
            <w:tcW w:w="4368" w:type="dxa"/>
          </w:tcPr>
          <w:p w14:paraId="74E2F6D2" w14:textId="1AF73069" w:rsidR="00450BFE" w:rsidRPr="00D47EE6" w:rsidRDefault="00814901" w:rsidP="00450BFE">
            <w:pPr>
              <w:rPr>
                <w:rFonts w:asciiTheme="majorHAnsi" w:hAnsiTheme="majorHAnsi" w:cstheme="majorHAnsi"/>
                <w:sz w:val="22"/>
                <w:szCs w:val="22"/>
              </w:rPr>
            </w:pPr>
            <w:r>
              <w:rPr>
                <w:rFonts w:asciiTheme="majorHAnsi" w:hAnsiTheme="majorHAnsi" w:cstheme="majorHAnsi"/>
                <w:sz w:val="22"/>
                <w:szCs w:val="22"/>
              </w:rPr>
              <w:t>is</w:t>
            </w:r>
            <w:r w:rsidR="00EF1C83" w:rsidRPr="00D47EE6">
              <w:rPr>
                <w:rFonts w:asciiTheme="majorHAnsi" w:hAnsiTheme="majorHAnsi" w:cstheme="majorHAnsi"/>
                <w:sz w:val="22"/>
                <w:szCs w:val="22"/>
              </w:rPr>
              <w:t>ELL</w:t>
            </w:r>
          </w:p>
        </w:tc>
        <w:tc>
          <w:tcPr>
            <w:tcW w:w="1840" w:type="dxa"/>
          </w:tcPr>
          <w:p w14:paraId="4223C63B" w14:textId="28F9966D"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65A3FB7D" w14:textId="77777777" w:rsidTr="00D31391">
        <w:tc>
          <w:tcPr>
            <w:tcW w:w="717" w:type="dxa"/>
          </w:tcPr>
          <w:p w14:paraId="51A59705" w14:textId="2372276A" w:rsidR="00450BFE" w:rsidRDefault="00D47EE6" w:rsidP="00450BFE">
            <w:pPr>
              <w:rPr>
                <w:rFonts w:asciiTheme="majorHAnsi" w:hAnsiTheme="majorHAnsi" w:cstheme="majorHAnsi"/>
                <w:sz w:val="22"/>
                <w:szCs w:val="22"/>
              </w:rPr>
            </w:pPr>
            <w:r>
              <w:rPr>
                <w:rFonts w:asciiTheme="majorHAnsi" w:hAnsiTheme="majorHAnsi" w:cstheme="majorHAnsi"/>
                <w:sz w:val="22"/>
                <w:szCs w:val="22"/>
              </w:rPr>
              <w:t>D</w:t>
            </w:r>
            <w:r w:rsidR="00552F07">
              <w:rPr>
                <w:rFonts w:asciiTheme="majorHAnsi" w:hAnsiTheme="majorHAnsi" w:cstheme="majorHAnsi"/>
                <w:sz w:val="22"/>
                <w:szCs w:val="22"/>
              </w:rPr>
              <w:t>11</w:t>
            </w:r>
          </w:p>
        </w:tc>
        <w:tc>
          <w:tcPr>
            <w:tcW w:w="4368" w:type="dxa"/>
          </w:tcPr>
          <w:p w14:paraId="589F78A5" w14:textId="1808AD07" w:rsidR="00450BFE" w:rsidRPr="00D47EE6" w:rsidRDefault="008A778E" w:rsidP="00450BFE">
            <w:pPr>
              <w:rPr>
                <w:rFonts w:asciiTheme="majorHAnsi" w:hAnsiTheme="majorHAnsi" w:cstheme="majorBidi"/>
                <w:sz w:val="22"/>
                <w:szCs w:val="22"/>
              </w:rPr>
            </w:pPr>
            <w:r w:rsidRPr="0711EE68">
              <w:rPr>
                <w:rFonts w:asciiTheme="majorHAnsi" w:hAnsiTheme="majorHAnsi" w:cstheme="majorBidi"/>
                <w:sz w:val="22"/>
                <w:szCs w:val="22"/>
              </w:rPr>
              <w:t>Retention</w:t>
            </w:r>
            <w:r w:rsidR="00A84BAF" w:rsidRPr="0711EE68">
              <w:rPr>
                <w:rFonts w:asciiTheme="majorHAnsi" w:hAnsiTheme="majorHAnsi" w:cstheme="majorBidi"/>
                <w:sz w:val="22"/>
                <w:szCs w:val="22"/>
              </w:rPr>
              <w:t xml:space="preserve"> (repeated grade)</w:t>
            </w:r>
          </w:p>
        </w:tc>
        <w:tc>
          <w:tcPr>
            <w:tcW w:w="1840" w:type="dxa"/>
          </w:tcPr>
          <w:p w14:paraId="78E433CB" w14:textId="5071ADA2" w:rsidR="007A0D56"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IC</w:t>
            </w:r>
          </w:p>
        </w:tc>
      </w:tr>
      <w:tr w:rsidR="00450BFE" w:rsidRPr="00552CD3" w14:paraId="0F832694" w14:textId="77777777" w:rsidTr="00D31391">
        <w:tc>
          <w:tcPr>
            <w:tcW w:w="717" w:type="dxa"/>
          </w:tcPr>
          <w:p w14:paraId="369095FC" w14:textId="737D2A47" w:rsidR="00450BFE" w:rsidRDefault="00552F07" w:rsidP="00450BFE">
            <w:pPr>
              <w:rPr>
                <w:rFonts w:asciiTheme="majorHAnsi" w:hAnsiTheme="majorHAnsi" w:cstheme="majorHAnsi"/>
                <w:sz w:val="22"/>
                <w:szCs w:val="22"/>
              </w:rPr>
            </w:pPr>
            <w:r>
              <w:rPr>
                <w:rFonts w:asciiTheme="majorHAnsi" w:hAnsiTheme="majorHAnsi" w:cstheme="majorHAnsi"/>
                <w:sz w:val="22"/>
                <w:szCs w:val="22"/>
              </w:rPr>
              <w:t>D12</w:t>
            </w:r>
          </w:p>
        </w:tc>
        <w:tc>
          <w:tcPr>
            <w:tcW w:w="4368" w:type="dxa"/>
          </w:tcPr>
          <w:p w14:paraId="63D6C1D5" w14:textId="28AFBFDC" w:rsidR="00450BFE" w:rsidRPr="00D47EE6" w:rsidRDefault="00450BFE" w:rsidP="00450BFE">
            <w:pPr>
              <w:rPr>
                <w:rFonts w:asciiTheme="majorHAnsi" w:hAnsiTheme="majorHAnsi" w:cstheme="majorBidi"/>
                <w:sz w:val="22"/>
                <w:szCs w:val="22"/>
              </w:rPr>
            </w:pPr>
            <w:r w:rsidRPr="0711EE68">
              <w:rPr>
                <w:rFonts w:asciiTheme="majorHAnsi" w:hAnsiTheme="majorHAnsi" w:cstheme="majorBidi"/>
                <w:sz w:val="22"/>
                <w:szCs w:val="22"/>
              </w:rPr>
              <w:t>STAR Reading District Benchmark</w:t>
            </w:r>
          </w:p>
        </w:tc>
        <w:tc>
          <w:tcPr>
            <w:tcW w:w="1840" w:type="dxa"/>
          </w:tcPr>
          <w:p w14:paraId="40D6E7B0" w14:textId="21DDA178"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Renaissance</w:t>
            </w:r>
          </w:p>
        </w:tc>
      </w:tr>
      <w:tr w:rsidR="00450BFE" w:rsidRPr="00552CD3" w14:paraId="5AE7BD1A" w14:textId="77777777" w:rsidTr="00D31391">
        <w:tc>
          <w:tcPr>
            <w:tcW w:w="717" w:type="dxa"/>
          </w:tcPr>
          <w:p w14:paraId="4EC5CC68" w14:textId="6D2BAB72" w:rsidR="00450BFE" w:rsidRDefault="00552F07" w:rsidP="00450BFE">
            <w:pPr>
              <w:rPr>
                <w:rFonts w:asciiTheme="majorHAnsi" w:hAnsiTheme="majorHAnsi" w:cstheme="majorHAnsi"/>
                <w:sz w:val="22"/>
                <w:szCs w:val="22"/>
              </w:rPr>
            </w:pPr>
            <w:r>
              <w:rPr>
                <w:rFonts w:asciiTheme="majorHAnsi" w:hAnsiTheme="majorHAnsi" w:cstheme="majorHAnsi"/>
                <w:sz w:val="22"/>
                <w:szCs w:val="22"/>
              </w:rPr>
              <w:t>D13</w:t>
            </w:r>
          </w:p>
        </w:tc>
        <w:tc>
          <w:tcPr>
            <w:tcW w:w="4368" w:type="dxa"/>
          </w:tcPr>
          <w:p w14:paraId="153F894D" w14:textId="42A24366" w:rsidR="00450BFE" w:rsidRPr="00D47EE6" w:rsidRDefault="00450BFE" w:rsidP="00450BFE">
            <w:pPr>
              <w:rPr>
                <w:rFonts w:asciiTheme="majorHAnsi" w:hAnsiTheme="majorHAnsi" w:cstheme="majorBidi"/>
                <w:sz w:val="22"/>
                <w:szCs w:val="22"/>
              </w:rPr>
            </w:pPr>
            <w:r w:rsidRPr="0711EE68">
              <w:rPr>
                <w:rFonts w:asciiTheme="majorHAnsi" w:hAnsiTheme="majorHAnsi" w:cstheme="majorBidi"/>
                <w:sz w:val="22"/>
                <w:szCs w:val="22"/>
              </w:rPr>
              <w:t>STAR Early Literacy District Benchmark</w:t>
            </w:r>
          </w:p>
        </w:tc>
        <w:tc>
          <w:tcPr>
            <w:tcW w:w="1840" w:type="dxa"/>
          </w:tcPr>
          <w:p w14:paraId="41830871" w14:textId="30321C39" w:rsidR="00450BFE" w:rsidRPr="00D47EE6" w:rsidRDefault="007A0D56" w:rsidP="00450BFE">
            <w:pPr>
              <w:rPr>
                <w:rFonts w:asciiTheme="majorHAnsi" w:hAnsiTheme="majorHAnsi" w:cstheme="majorHAnsi"/>
                <w:sz w:val="22"/>
                <w:szCs w:val="22"/>
              </w:rPr>
            </w:pPr>
            <w:r>
              <w:rPr>
                <w:rFonts w:asciiTheme="majorHAnsi" w:hAnsiTheme="majorHAnsi" w:cstheme="majorHAnsi"/>
                <w:sz w:val="22"/>
                <w:szCs w:val="22"/>
              </w:rPr>
              <w:t>Renaissance</w:t>
            </w:r>
          </w:p>
        </w:tc>
      </w:tr>
      <w:tr w:rsidR="00450BFE" w:rsidRPr="00552CD3" w14:paraId="79987232" w14:textId="77777777" w:rsidTr="00D31391">
        <w:tc>
          <w:tcPr>
            <w:tcW w:w="717" w:type="dxa"/>
          </w:tcPr>
          <w:p w14:paraId="0FCE9F56" w14:textId="5ADC11E9" w:rsidR="00450BFE" w:rsidRDefault="00F228BC" w:rsidP="00450BFE">
            <w:pPr>
              <w:rPr>
                <w:rFonts w:asciiTheme="majorHAnsi" w:hAnsiTheme="majorHAnsi" w:cstheme="majorHAnsi"/>
                <w:sz w:val="22"/>
                <w:szCs w:val="22"/>
              </w:rPr>
            </w:pPr>
            <w:r>
              <w:rPr>
                <w:rFonts w:asciiTheme="majorHAnsi" w:hAnsiTheme="majorHAnsi" w:cstheme="majorHAnsi"/>
                <w:sz w:val="22"/>
                <w:szCs w:val="22"/>
              </w:rPr>
              <w:t>D14</w:t>
            </w:r>
          </w:p>
        </w:tc>
        <w:tc>
          <w:tcPr>
            <w:tcW w:w="4368" w:type="dxa"/>
          </w:tcPr>
          <w:p w14:paraId="04C36FC0" w14:textId="13A42FAE" w:rsidR="00450BFE" w:rsidRPr="00D47EE6" w:rsidRDefault="00F228BC" w:rsidP="00450BFE">
            <w:pPr>
              <w:rPr>
                <w:rFonts w:asciiTheme="majorHAnsi" w:hAnsiTheme="majorHAnsi" w:cstheme="majorHAnsi"/>
                <w:sz w:val="22"/>
                <w:szCs w:val="22"/>
              </w:rPr>
            </w:pPr>
            <w:r>
              <w:rPr>
                <w:rFonts w:asciiTheme="majorHAnsi" w:hAnsiTheme="majorHAnsi" w:cstheme="majorHAnsi"/>
                <w:sz w:val="22"/>
                <w:szCs w:val="22"/>
              </w:rPr>
              <w:t>attendedPreK</w:t>
            </w:r>
          </w:p>
        </w:tc>
        <w:tc>
          <w:tcPr>
            <w:tcW w:w="1840" w:type="dxa"/>
          </w:tcPr>
          <w:p w14:paraId="58A2D37E" w14:textId="22964E09" w:rsidR="00450BFE" w:rsidRPr="00D47EE6" w:rsidRDefault="00F228BC" w:rsidP="00450BFE">
            <w:pPr>
              <w:rPr>
                <w:rFonts w:asciiTheme="majorHAnsi" w:hAnsiTheme="majorHAnsi" w:cstheme="majorHAnsi"/>
                <w:sz w:val="22"/>
                <w:szCs w:val="22"/>
              </w:rPr>
            </w:pPr>
            <w:r>
              <w:rPr>
                <w:rFonts w:asciiTheme="majorHAnsi" w:hAnsiTheme="majorHAnsi" w:cstheme="majorHAnsi"/>
                <w:sz w:val="22"/>
                <w:szCs w:val="22"/>
              </w:rPr>
              <w:t>ChildPlus</w:t>
            </w:r>
          </w:p>
        </w:tc>
      </w:tr>
      <w:tr w:rsidR="001A26DD" w:rsidRPr="00552CD3" w14:paraId="0C070012" w14:textId="77777777" w:rsidTr="00D31391">
        <w:tc>
          <w:tcPr>
            <w:tcW w:w="717" w:type="dxa"/>
          </w:tcPr>
          <w:p w14:paraId="6843BD83" w14:textId="38D55308" w:rsidR="001A26DD" w:rsidRDefault="001A26DD" w:rsidP="00450BFE">
            <w:pPr>
              <w:rPr>
                <w:rFonts w:asciiTheme="majorHAnsi" w:hAnsiTheme="majorHAnsi" w:cstheme="majorHAnsi"/>
                <w:sz w:val="22"/>
                <w:szCs w:val="22"/>
              </w:rPr>
            </w:pPr>
            <w:r>
              <w:rPr>
                <w:rFonts w:asciiTheme="majorHAnsi" w:hAnsiTheme="majorHAnsi" w:cstheme="majorHAnsi"/>
                <w:sz w:val="22"/>
                <w:szCs w:val="22"/>
              </w:rPr>
              <w:t>D15</w:t>
            </w:r>
          </w:p>
        </w:tc>
        <w:tc>
          <w:tcPr>
            <w:tcW w:w="4368" w:type="dxa"/>
          </w:tcPr>
          <w:p w14:paraId="09CA3DE8" w14:textId="46E620F0" w:rsidR="001A26DD" w:rsidRDefault="001A26DD" w:rsidP="00450BFE">
            <w:pPr>
              <w:rPr>
                <w:rFonts w:asciiTheme="majorHAnsi" w:hAnsiTheme="majorHAnsi" w:cstheme="majorHAnsi"/>
                <w:sz w:val="22"/>
                <w:szCs w:val="22"/>
              </w:rPr>
            </w:pPr>
            <w:r>
              <w:rPr>
                <w:rFonts w:asciiTheme="majorHAnsi" w:hAnsiTheme="majorHAnsi" w:cstheme="majorHAnsi"/>
                <w:sz w:val="22"/>
                <w:szCs w:val="22"/>
              </w:rPr>
              <w:t>School</w:t>
            </w:r>
          </w:p>
        </w:tc>
        <w:tc>
          <w:tcPr>
            <w:tcW w:w="1840" w:type="dxa"/>
          </w:tcPr>
          <w:p w14:paraId="2EB5B5AA" w14:textId="29DA19D5" w:rsidR="001A26DD" w:rsidRDefault="001A26DD" w:rsidP="00450BFE">
            <w:pPr>
              <w:rPr>
                <w:rFonts w:asciiTheme="majorHAnsi" w:hAnsiTheme="majorHAnsi" w:cstheme="majorHAnsi"/>
                <w:sz w:val="22"/>
                <w:szCs w:val="22"/>
              </w:rPr>
            </w:pPr>
            <w:r>
              <w:rPr>
                <w:rFonts w:asciiTheme="majorHAnsi" w:hAnsiTheme="majorHAnsi" w:cstheme="majorHAnsi"/>
                <w:sz w:val="22"/>
                <w:szCs w:val="22"/>
              </w:rPr>
              <w:t>IC</w:t>
            </w:r>
          </w:p>
        </w:tc>
      </w:tr>
      <w:tr w:rsidR="00D5699A" w:rsidRPr="00552CD3" w14:paraId="5C7A5FC9" w14:textId="77777777" w:rsidTr="00D31391">
        <w:tc>
          <w:tcPr>
            <w:tcW w:w="717" w:type="dxa"/>
          </w:tcPr>
          <w:p w14:paraId="05751D18" w14:textId="6DFD7ADA" w:rsidR="00D5699A" w:rsidRDefault="00D5699A" w:rsidP="00450BFE">
            <w:pPr>
              <w:rPr>
                <w:rFonts w:asciiTheme="majorHAnsi" w:hAnsiTheme="majorHAnsi" w:cstheme="majorHAnsi"/>
                <w:sz w:val="22"/>
                <w:szCs w:val="22"/>
              </w:rPr>
            </w:pPr>
            <w:r>
              <w:rPr>
                <w:rFonts w:asciiTheme="majorHAnsi" w:hAnsiTheme="majorHAnsi" w:cstheme="majorHAnsi"/>
                <w:sz w:val="22"/>
                <w:szCs w:val="22"/>
              </w:rPr>
              <w:t>D16</w:t>
            </w:r>
          </w:p>
        </w:tc>
        <w:tc>
          <w:tcPr>
            <w:tcW w:w="4368" w:type="dxa"/>
          </w:tcPr>
          <w:p w14:paraId="78E9D4BE" w14:textId="7D11DD00" w:rsidR="00D5699A" w:rsidRDefault="00D5699A" w:rsidP="00450BFE">
            <w:pPr>
              <w:rPr>
                <w:rFonts w:asciiTheme="majorHAnsi" w:hAnsiTheme="majorHAnsi" w:cstheme="majorHAnsi"/>
                <w:sz w:val="22"/>
                <w:szCs w:val="22"/>
              </w:rPr>
            </w:pPr>
            <w:r>
              <w:rPr>
                <w:rFonts w:asciiTheme="majorHAnsi" w:hAnsiTheme="majorHAnsi" w:cstheme="majorHAnsi"/>
                <w:sz w:val="22"/>
                <w:szCs w:val="22"/>
              </w:rPr>
              <w:t>Credits Earned</w:t>
            </w:r>
          </w:p>
        </w:tc>
        <w:tc>
          <w:tcPr>
            <w:tcW w:w="1840" w:type="dxa"/>
          </w:tcPr>
          <w:p w14:paraId="3D93719D" w14:textId="22144C31" w:rsidR="00D5699A" w:rsidRDefault="00D5699A" w:rsidP="00450BFE">
            <w:pPr>
              <w:rPr>
                <w:rFonts w:asciiTheme="majorHAnsi" w:hAnsiTheme="majorHAnsi" w:cstheme="majorHAnsi"/>
                <w:sz w:val="22"/>
                <w:szCs w:val="22"/>
              </w:rPr>
            </w:pPr>
            <w:r>
              <w:rPr>
                <w:rFonts w:asciiTheme="majorHAnsi" w:hAnsiTheme="majorHAnsi" w:cstheme="majorHAnsi"/>
                <w:sz w:val="22"/>
                <w:szCs w:val="22"/>
              </w:rPr>
              <w:t>IC</w:t>
            </w:r>
          </w:p>
        </w:tc>
      </w:tr>
    </w:tbl>
    <w:p w14:paraId="09467F69" w14:textId="78EF284E" w:rsidR="00772760" w:rsidRDefault="00772760" w:rsidP="00064BDB">
      <w:pPr>
        <w:pStyle w:val="Heading3"/>
        <w:rPr>
          <w:color w:val="365F91" w:themeColor="accent1" w:themeShade="BF"/>
        </w:rPr>
      </w:pPr>
      <w:bookmarkStart w:id="64" w:name="_Toc149145572"/>
      <w:r>
        <w:rPr>
          <w:color w:val="365F91" w:themeColor="accent1" w:themeShade="BF"/>
        </w:rPr>
        <w:t>Student Feedback</w:t>
      </w:r>
      <w:r w:rsidR="008D298E">
        <w:rPr>
          <w:color w:val="365F91" w:themeColor="accent1" w:themeShade="BF"/>
        </w:rPr>
        <w:t xml:space="preserve"> Int</w:t>
      </w:r>
      <w:r w:rsidR="0064424A">
        <w:rPr>
          <w:color w:val="365F91" w:themeColor="accent1" w:themeShade="BF"/>
        </w:rPr>
        <w:t>erventions</w:t>
      </w:r>
      <w:bookmarkEnd w:id="64"/>
    </w:p>
    <w:p w14:paraId="5B1F3A87" w14:textId="3E1A3082" w:rsidR="009E5FAC" w:rsidRDefault="00484FEF" w:rsidP="00484FEF">
      <w:pPr>
        <w:rPr>
          <w:rFonts w:ascii="Times New Roman" w:hAnsi="Times New Roman"/>
        </w:rPr>
      </w:pPr>
      <w:r w:rsidRPr="005E11FE">
        <w:rPr>
          <w:rFonts w:ascii="Times New Roman" w:hAnsi="Times New Roman"/>
        </w:rPr>
        <w:t xml:space="preserve">The EWS </w:t>
      </w:r>
      <w:r w:rsidR="00566D1F">
        <w:rPr>
          <w:rFonts w:ascii="Times New Roman" w:hAnsi="Times New Roman"/>
        </w:rPr>
        <w:t xml:space="preserve">Solution </w:t>
      </w:r>
      <w:r w:rsidRPr="005E11FE">
        <w:rPr>
          <w:rFonts w:ascii="Times New Roman" w:hAnsi="Times New Roman"/>
        </w:rPr>
        <w:t xml:space="preserve">will provide </w:t>
      </w:r>
      <w:r w:rsidR="005E11FE" w:rsidRPr="005E11FE">
        <w:rPr>
          <w:rFonts w:ascii="Times New Roman" w:hAnsi="Times New Roman"/>
        </w:rPr>
        <w:t xml:space="preserve">CNMI PSS staff a </w:t>
      </w:r>
      <w:r w:rsidR="001C2BAE">
        <w:rPr>
          <w:rFonts w:ascii="Times New Roman" w:hAnsi="Times New Roman"/>
        </w:rPr>
        <w:t>list</w:t>
      </w:r>
      <w:r w:rsidR="005E11FE" w:rsidRPr="005E11FE">
        <w:rPr>
          <w:rFonts w:ascii="Times New Roman" w:hAnsi="Times New Roman"/>
        </w:rPr>
        <w:t xml:space="preserve"> of predetermined interventions</w:t>
      </w:r>
      <w:r w:rsidR="00FE74B2">
        <w:rPr>
          <w:rFonts w:ascii="Times New Roman" w:hAnsi="Times New Roman"/>
        </w:rPr>
        <w:t xml:space="preserve"> on the Student Page (see</w:t>
      </w:r>
      <w:r w:rsidR="00347B0F">
        <w:rPr>
          <w:rFonts w:ascii="Times New Roman" w:hAnsi="Times New Roman"/>
        </w:rPr>
        <w:t xml:space="preserve"> section </w:t>
      </w:r>
      <w:r w:rsidR="00347B0F" w:rsidRPr="00347B0F">
        <w:rPr>
          <w:rFonts w:ascii="Times New Roman" w:hAnsi="Times New Roman"/>
          <w:i/>
          <w:iCs/>
        </w:rPr>
        <w:t>Student Page,</w:t>
      </w:r>
      <w:r w:rsidR="00FE74B2">
        <w:rPr>
          <w:rFonts w:ascii="Times New Roman" w:hAnsi="Times New Roman"/>
        </w:rPr>
        <w:t xml:space="preserve"> </w:t>
      </w:r>
      <w:r w:rsidR="004B2CF7" w:rsidRPr="004B2CF7">
        <w:rPr>
          <w:rFonts w:ascii="Times New Roman" w:hAnsi="Times New Roman"/>
          <w:i/>
          <w:iCs/>
        </w:rPr>
        <w:t>5.1.4</w:t>
      </w:r>
      <w:r w:rsidR="004B2CF7">
        <w:rPr>
          <w:rFonts w:ascii="Times New Roman" w:hAnsi="Times New Roman"/>
        </w:rPr>
        <w:t>)</w:t>
      </w:r>
      <w:r w:rsidR="00347B0F">
        <w:rPr>
          <w:rFonts w:ascii="Times New Roman" w:hAnsi="Times New Roman"/>
        </w:rPr>
        <w:t>.</w:t>
      </w:r>
      <w:r w:rsidR="000F21B4">
        <w:rPr>
          <w:rFonts w:ascii="Times New Roman" w:hAnsi="Times New Roman"/>
        </w:rPr>
        <w:t xml:space="preserve"> </w:t>
      </w:r>
      <w:r w:rsidR="007170DE">
        <w:rPr>
          <w:rFonts w:ascii="Times New Roman" w:hAnsi="Times New Roman"/>
        </w:rPr>
        <w:t>When an intervention is selected</w:t>
      </w:r>
      <w:r w:rsidR="002359DF">
        <w:rPr>
          <w:rFonts w:ascii="Times New Roman" w:hAnsi="Times New Roman"/>
        </w:rPr>
        <w:t>,</w:t>
      </w:r>
      <w:r w:rsidR="00962409">
        <w:rPr>
          <w:rFonts w:ascii="Times New Roman" w:hAnsi="Times New Roman"/>
        </w:rPr>
        <w:t xml:space="preserve"> </w:t>
      </w:r>
      <w:r w:rsidR="004D7079">
        <w:rPr>
          <w:rFonts w:ascii="Times New Roman" w:hAnsi="Times New Roman"/>
        </w:rPr>
        <w:t xml:space="preserve">the solution will </w:t>
      </w:r>
      <w:r w:rsidR="008B25D8">
        <w:rPr>
          <w:rFonts w:ascii="Times New Roman" w:hAnsi="Times New Roman"/>
        </w:rPr>
        <w:t xml:space="preserve">display </w:t>
      </w:r>
      <w:r w:rsidR="00962409">
        <w:rPr>
          <w:rFonts w:ascii="Times New Roman" w:hAnsi="Times New Roman"/>
        </w:rPr>
        <w:t>fields to record the start and end dates.</w:t>
      </w:r>
      <w:r w:rsidR="00537A6A">
        <w:rPr>
          <w:rFonts w:ascii="Times New Roman" w:hAnsi="Times New Roman"/>
        </w:rPr>
        <w:t xml:space="preserve"> </w:t>
      </w:r>
      <w:r w:rsidR="0065290E" w:rsidRPr="008A3DA3">
        <w:rPr>
          <w:rFonts w:ascii="Times New Roman" w:hAnsi="Times New Roman"/>
        </w:rPr>
        <w:t>Multiple interventions may be checked for an individual student.</w:t>
      </w:r>
      <w:r w:rsidR="009E5FAC">
        <w:rPr>
          <w:rFonts w:ascii="Times New Roman" w:hAnsi="Times New Roman"/>
        </w:rPr>
        <w:t xml:space="preserve"> </w:t>
      </w:r>
      <w:r w:rsidR="00343729">
        <w:rPr>
          <w:rFonts w:ascii="Times New Roman" w:hAnsi="Times New Roman"/>
        </w:rPr>
        <w:t xml:space="preserve">Other </w:t>
      </w:r>
      <w:r w:rsidR="00D70F33">
        <w:rPr>
          <w:rFonts w:ascii="Times New Roman" w:hAnsi="Times New Roman"/>
        </w:rPr>
        <w:t>functions</w:t>
      </w:r>
      <w:r w:rsidR="00343729">
        <w:rPr>
          <w:rFonts w:ascii="Times New Roman" w:hAnsi="Times New Roman"/>
        </w:rPr>
        <w:t xml:space="preserve"> </w:t>
      </w:r>
      <w:r w:rsidR="001A2E14">
        <w:rPr>
          <w:rFonts w:ascii="Times New Roman" w:hAnsi="Times New Roman"/>
        </w:rPr>
        <w:t xml:space="preserve">may include </w:t>
      </w:r>
      <w:r w:rsidR="008D0712">
        <w:rPr>
          <w:rFonts w:ascii="Times New Roman" w:hAnsi="Times New Roman"/>
        </w:rPr>
        <w:t xml:space="preserve">the </w:t>
      </w:r>
      <w:r w:rsidR="00D70F33">
        <w:rPr>
          <w:rFonts w:ascii="Times New Roman" w:hAnsi="Times New Roman"/>
        </w:rPr>
        <w:t>options</w:t>
      </w:r>
      <w:r w:rsidR="008D0712">
        <w:rPr>
          <w:rFonts w:ascii="Times New Roman" w:hAnsi="Times New Roman"/>
        </w:rPr>
        <w:t xml:space="preserve"> listed </w:t>
      </w:r>
      <w:r w:rsidR="000F6446">
        <w:rPr>
          <w:rFonts w:ascii="Times New Roman" w:hAnsi="Times New Roman"/>
        </w:rPr>
        <w:t xml:space="preserve">in </w:t>
      </w:r>
      <w:r w:rsidR="001C453E" w:rsidRPr="00164CB1">
        <w:rPr>
          <w:rFonts w:ascii="Times New Roman" w:hAnsi="Times New Roman"/>
          <w:i/>
          <w:iCs/>
        </w:rPr>
        <w:t xml:space="preserve">Table </w:t>
      </w:r>
      <w:r w:rsidR="00164CB1" w:rsidRPr="00164CB1">
        <w:rPr>
          <w:rFonts w:ascii="Times New Roman" w:hAnsi="Times New Roman"/>
          <w:i/>
          <w:iCs/>
        </w:rPr>
        <w:t>4.3.3.1</w:t>
      </w:r>
      <w:r w:rsidR="00164CB1">
        <w:rPr>
          <w:rFonts w:ascii="Times New Roman" w:hAnsi="Times New Roman"/>
        </w:rPr>
        <w:t>.</w:t>
      </w:r>
    </w:p>
    <w:p w14:paraId="71DF052B" w14:textId="77777777" w:rsidR="00CE5E49" w:rsidRDefault="00CE5E49" w:rsidP="00064B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5040"/>
      </w:tblGrid>
      <w:tr w:rsidR="004207F1" w:rsidRPr="00552CD3" w14:paraId="63A78D3F" w14:textId="77777777" w:rsidTr="004207F1">
        <w:trPr>
          <w:trHeight w:val="377"/>
        </w:trPr>
        <w:tc>
          <w:tcPr>
            <w:tcW w:w="895" w:type="dxa"/>
            <w:shd w:val="clear" w:color="auto" w:fill="95B3D7" w:themeFill="accent1" w:themeFillTint="99"/>
            <w:vAlign w:val="bottom"/>
          </w:tcPr>
          <w:p w14:paraId="41538F8D" w14:textId="77777777" w:rsidR="004207F1" w:rsidRPr="00552CD3" w:rsidRDefault="004207F1" w:rsidP="002F2FB4">
            <w:pPr>
              <w:rPr>
                <w:rFonts w:asciiTheme="minorHAnsi" w:hAnsiTheme="minorHAnsi"/>
                <w:b/>
                <w:sz w:val="22"/>
                <w:szCs w:val="22"/>
              </w:rPr>
            </w:pPr>
            <w:bookmarkStart w:id="65" w:name="_Hlk125468772"/>
            <w:r w:rsidRPr="00552CD3">
              <w:rPr>
                <w:rFonts w:asciiTheme="minorHAnsi" w:hAnsiTheme="minorHAnsi"/>
                <w:b/>
                <w:sz w:val="22"/>
                <w:szCs w:val="22"/>
              </w:rPr>
              <w:t>ID</w:t>
            </w:r>
          </w:p>
        </w:tc>
        <w:tc>
          <w:tcPr>
            <w:tcW w:w="5040" w:type="dxa"/>
            <w:shd w:val="clear" w:color="auto" w:fill="95B3D7" w:themeFill="accent1" w:themeFillTint="99"/>
            <w:vAlign w:val="bottom"/>
          </w:tcPr>
          <w:p w14:paraId="3DB6EF90" w14:textId="3F2F8C3F" w:rsidR="004207F1" w:rsidRPr="00552CD3" w:rsidRDefault="004207F1" w:rsidP="002F2FB4">
            <w:pPr>
              <w:rPr>
                <w:rFonts w:asciiTheme="minorHAnsi" w:hAnsiTheme="minorHAnsi"/>
                <w:b/>
                <w:sz w:val="22"/>
                <w:szCs w:val="22"/>
              </w:rPr>
            </w:pPr>
            <w:r>
              <w:rPr>
                <w:rFonts w:asciiTheme="minorHAnsi" w:hAnsiTheme="minorHAnsi"/>
                <w:b/>
                <w:sz w:val="22"/>
                <w:szCs w:val="22"/>
              </w:rPr>
              <w:t>Intervention</w:t>
            </w:r>
          </w:p>
        </w:tc>
      </w:tr>
      <w:tr w:rsidR="004207F1" w:rsidRPr="00552CD3" w14:paraId="600C4B0C" w14:textId="77777777" w:rsidTr="004207F1">
        <w:tc>
          <w:tcPr>
            <w:tcW w:w="895" w:type="dxa"/>
          </w:tcPr>
          <w:p w14:paraId="2DE2A5F8" w14:textId="134C2451"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1</w:t>
            </w:r>
          </w:p>
        </w:tc>
        <w:tc>
          <w:tcPr>
            <w:tcW w:w="5040" w:type="dxa"/>
          </w:tcPr>
          <w:p w14:paraId="6B05ED23" w14:textId="5E17C7A6"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Parent contact (email, phone, etc.)</w:t>
            </w:r>
          </w:p>
        </w:tc>
      </w:tr>
      <w:tr w:rsidR="004207F1" w:rsidRPr="00552CD3" w14:paraId="3768C243" w14:textId="77777777" w:rsidTr="004207F1">
        <w:tc>
          <w:tcPr>
            <w:tcW w:w="895" w:type="dxa"/>
          </w:tcPr>
          <w:p w14:paraId="52A7E6EC" w14:textId="528944F4"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2</w:t>
            </w:r>
          </w:p>
        </w:tc>
        <w:tc>
          <w:tcPr>
            <w:tcW w:w="5040" w:type="dxa"/>
          </w:tcPr>
          <w:p w14:paraId="0E52C43A" w14:textId="78891327"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and/or parent meeting with School Team</w:t>
            </w:r>
          </w:p>
        </w:tc>
      </w:tr>
      <w:tr w:rsidR="004207F1" w:rsidRPr="00552CD3" w14:paraId="745940D1" w14:textId="77777777" w:rsidTr="004207F1">
        <w:tc>
          <w:tcPr>
            <w:tcW w:w="895" w:type="dxa"/>
          </w:tcPr>
          <w:p w14:paraId="48F14BD2" w14:textId="0BFE8A8A"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3</w:t>
            </w:r>
          </w:p>
        </w:tc>
        <w:tc>
          <w:tcPr>
            <w:tcW w:w="5040" w:type="dxa"/>
          </w:tcPr>
          <w:p w14:paraId="6BF69C11" w14:textId="41B00591"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goal-setting meeting</w:t>
            </w:r>
          </w:p>
        </w:tc>
      </w:tr>
      <w:tr w:rsidR="004207F1" w:rsidRPr="00552CD3" w14:paraId="625F551C" w14:textId="77777777" w:rsidTr="004207F1">
        <w:tc>
          <w:tcPr>
            <w:tcW w:w="895" w:type="dxa"/>
          </w:tcPr>
          <w:p w14:paraId="1F1896ED" w14:textId="205CE342"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4</w:t>
            </w:r>
          </w:p>
        </w:tc>
        <w:tc>
          <w:tcPr>
            <w:tcW w:w="5040" w:type="dxa"/>
          </w:tcPr>
          <w:p w14:paraId="0D62C576" w14:textId="581D86B0"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Review cumulative folder</w:t>
            </w:r>
          </w:p>
        </w:tc>
      </w:tr>
      <w:tr w:rsidR="004207F1" w:rsidRPr="00552CD3" w14:paraId="148F3438" w14:textId="77777777" w:rsidTr="004207F1">
        <w:tc>
          <w:tcPr>
            <w:tcW w:w="895" w:type="dxa"/>
          </w:tcPr>
          <w:p w14:paraId="7E510A74" w14:textId="360DCD5F" w:rsidR="004207F1" w:rsidRPr="00552CD3"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5</w:t>
            </w:r>
          </w:p>
        </w:tc>
        <w:tc>
          <w:tcPr>
            <w:tcW w:w="5040" w:type="dxa"/>
          </w:tcPr>
          <w:p w14:paraId="060B0AF1" w14:textId="41B45B2E"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Daily homeroom check-in</w:t>
            </w:r>
          </w:p>
        </w:tc>
      </w:tr>
      <w:tr w:rsidR="004207F1" w:rsidRPr="00552CD3" w14:paraId="3646E5BF" w14:textId="77777777" w:rsidTr="004207F1">
        <w:tc>
          <w:tcPr>
            <w:tcW w:w="895" w:type="dxa"/>
          </w:tcPr>
          <w:p w14:paraId="54D30D34" w14:textId="44E36884" w:rsidR="004207F1" w:rsidRPr="007E54C1"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6</w:t>
            </w:r>
          </w:p>
        </w:tc>
        <w:tc>
          <w:tcPr>
            <w:tcW w:w="5040" w:type="dxa"/>
          </w:tcPr>
          <w:p w14:paraId="3FAE5AF5" w14:textId="7FBD0961"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Enroll student in a positive activity</w:t>
            </w:r>
          </w:p>
        </w:tc>
      </w:tr>
      <w:tr w:rsidR="004207F1" w:rsidRPr="00552CD3" w14:paraId="7C2959DD" w14:textId="77777777" w:rsidTr="004207F1">
        <w:tc>
          <w:tcPr>
            <w:tcW w:w="895" w:type="dxa"/>
          </w:tcPr>
          <w:p w14:paraId="58E890C0" w14:textId="0BA43B22" w:rsidR="004207F1" w:rsidRPr="007E54C1" w:rsidRDefault="004207F1" w:rsidP="007A48E7">
            <w:pPr>
              <w:rPr>
                <w:rFonts w:asciiTheme="majorHAnsi" w:hAnsiTheme="majorHAnsi" w:cstheme="majorHAnsi"/>
                <w:sz w:val="22"/>
                <w:szCs w:val="22"/>
              </w:rPr>
            </w:pPr>
            <w:r>
              <w:rPr>
                <w:rFonts w:asciiTheme="majorHAnsi" w:hAnsiTheme="majorHAnsi" w:cstheme="majorHAnsi"/>
                <w:sz w:val="22"/>
                <w:szCs w:val="22"/>
              </w:rPr>
              <w:t>IV</w:t>
            </w:r>
            <w:r w:rsidRPr="007E54C1">
              <w:rPr>
                <w:rFonts w:asciiTheme="majorHAnsi" w:hAnsiTheme="majorHAnsi" w:cstheme="majorHAnsi"/>
                <w:sz w:val="22"/>
                <w:szCs w:val="22"/>
              </w:rPr>
              <w:t>7</w:t>
            </w:r>
          </w:p>
        </w:tc>
        <w:tc>
          <w:tcPr>
            <w:tcW w:w="5040" w:type="dxa"/>
          </w:tcPr>
          <w:p w14:paraId="6D05F0B6" w14:textId="1988F933"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Student self-advocacy email to teachers</w:t>
            </w:r>
          </w:p>
        </w:tc>
      </w:tr>
      <w:tr w:rsidR="004207F1" w:rsidRPr="00552CD3" w14:paraId="2E5D37AE" w14:textId="77777777" w:rsidTr="004207F1">
        <w:tc>
          <w:tcPr>
            <w:tcW w:w="895" w:type="dxa"/>
          </w:tcPr>
          <w:p w14:paraId="59697476" w14:textId="04BE6EAB" w:rsidR="004207F1" w:rsidRDefault="004207F1" w:rsidP="007A48E7">
            <w:pPr>
              <w:rPr>
                <w:rFonts w:asciiTheme="majorHAnsi" w:hAnsiTheme="majorHAnsi" w:cstheme="majorHAnsi"/>
                <w:sz w:val="22"/>
                <w:szCs w:val="22"/>
              </w:rPr>
            </w:pPr>
            <w:r>
              <w:rPr>
                <w:rFonts w:asciiTheme="majorHAnsi" w:hAnsiTheme="majorHAnsi" w:cstheme="majorHAnsi"/>
                <w:sz w:val="22"/>
                <w:szCs w:val="22"/>
              </w:rPr>
              <w:t>IV8</w:t>
            </w:r>
          </w:p>
        </w:tc>
        <w:tc>
          <w:tcPr>
            <w:tcW w:w="5040" w:type="dxa"/>
          </w:tcPr>
          <w:p w14:paraId="3DA5B267" w14:textId="6E289FC2" w:rsidR="004207F1" w:rsidRPr="007A48E7" w:rsidRDefault="004207F1" w:rsidP="007A48E7">
            <w:pPr>
              <w:rPr>
                <w:rFonts w:asciiTheme="majorHAnsi" w:hAnsiTheme="majorHAnsi" w:cstheme="majorHAnsi"/>
                <w:sz w:val="22"/>
                <w:szCs w:val="22"/>
              </w:rPr>
            </w:pPr>
            <w:r w:rsidRPr="007A48E7">
              <w:rPr>
                <w:rFonts w:asciiTheme="majorHAnsi" w:hAnsiTheme="majorHAnsi" w:cstheme="majorHAnsi"/>
                <w:sz w:val="22"/>
                <w:szCs w:val="22"/>
              </w:rPr>
              <w:t>Binder or Homework organization session</w:t>
            </w:r>
          </w:p>
        </w:tc>
      </w:tr>
      <w:tr w:rsidR="004207F1" w:rsidRPr="00552CD3" w14:paraId="4D8601CF" w14:textId="77777777" w:rsidTr="004207F1">
        <w:tc>
          <w:tcPr>
            <w:tcW w:w="895" w:type="dxa"/>
          </w:tcPr>
          <w:p w14:paraId="492DD28C" w14:textId="75835CD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IV9</w:t>
            </w:r>
          </w:p>
        </w:tc>
        <w:tc>
          <w:tcPr>
            <w:tcW w:w="5040" w:type="dxa"/>
          </w:tcPr>
          <w:p w14:paraId="7DF31182" w14:textId="54BC6206"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Buddy student</w:t>
            </w:r>
          </w:p>
        </w:tc>
      </w:tr>
      <w:tr w:rsidR="004207F1" w:rsidRPr="00552CD3" w14:paraId="0ACB5B7C" w14:textId="77777777" w:rsidTr="004207F1">
        <w:tc>
          <w:tcPr>
            <w:tcW w:w="895" w:type="dxa"/>
          </w:tcPr>
          <w:p w14:paraId="2900493A" w14:textId="4B8E2F73"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IV10</w:t>
            </w:r>
          </w:p>
        </w:tc>
        <w:tc>
          <w:tcPr>
            <w:tcW w:w="5040" w:type="dxa"/>
          </w:tcPr>
          <w:p w14:paraId="0B06068C" w14:textId="33EEE211"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Counseling</w:t>
            </w:r>
          </w:p>
        </w:tc>
      </w:tr>
      <w:tr w:rsidR="004207F1" w:rsidRPr="00552CD3" w14:paraId="227A20FA" w14:textId="77777777" w:rsidTr="004207F1">
        <w:tc>
          <w:tcPr>
            <w:tcW w:w="895" w:type="dxa"/>
          </w:tcPr>
          <w:p w14:paraId="368169CF" w14:textId="28BF2C3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IV11</w:t>
            </w:r>
          </w:p>
        </w:tc>
        <w:tc>
          <w:tcPr>
            <w:tcW w:w="5040" w:type="dxa"/>
          </w:tcPr>
          <w:p w14:paraId="1DC4ED4D" w14:textId="791657ED"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Weekly academic check-in</w:t>
            </w:r>
          </w:p>
        </w:tc>
      </w:tr>
      <w:tr w:rsidR="004207F1" w:rsidRPr="00552CD3" w14:paraId="293D9CE5" w14:textId="77777777" w:rsidTr="004207F1">
        <w:tc>
          <w:tcPr>
            <w:tcW w:w="895" w:type="dxa"/>
          </w:tcPr>
          <w:p w14:paraId="424FD550" w14:textId="491000D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IV12</w:t>
            </w:r>
          </w:p>
        </w:tc>
        <w:tc>
          <w:tcPr>
            <w:tcW w:w="5040" w:type="dxa"/>
          </w:tcPr>
          <w:p w14:paraId="0BB72446" w14:textId="26EDB78D"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Before/after school meetings</w:t>
            </w:r>
          </w:p>
        </w:tc>
      </w:tr>
      <w:tr w:rsidR="004207F1" w:rsidRPr="00552CD3" w14:paraId="55E98556" w14:textId="77777777" w:rsidTr="004207F1">
        <w:tc>
          <w:tcPr>
            <w:tcW w:w="895" w:type="dxa"/>
          </w:tcPr>
          <w:p w14:paraId="3BB8B5FD" w14:textId="05FDF1AF"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IV13</w:t>
            </w:r>
          </w:p>
        </w:tc>
        <w:tc>
          <w:tcPr>
            <w:tcW w:w="5040" w:type="dxa"/>
          </w:tcPr>
          <w:p w14:paraId="382A789D" w14:textId="1A3B4311"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Lunch group</w:t>
            </w:r>
          </w:p>
        </w:tc>
      </w:tr>
      <w:tr w:rsidR="004207F1" w:rsidRPr="00552CD3" w14:paraId="487745D8" w14:textId="77777777" w:rsidTr="004207F1">
        <w:tc>
          <w:tcPr>
            <w:tcW w:w="895" w:type="dxa"/>
          </w:tcPr>
          <w:p w14:paraId="7AAD1280" w14:textId="7A2D806A"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IV14</w:t>
            </w:r>
          </w:p>
        </w:tc>
        <w:tc>
          <w:tcPr>
            <w:tcW w:w="5040" w:type="dxa"/>
          </w:tcPr>
          <w:p w14:paraId="5CABA5AB" w14:textId="0A9224A0"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Advocate check-in with teachers</w:t>
            </w:r>
          </w:p>
        </w:tc>
      </w:tr>
      <w:tr w:rsidR="004207F1" w:rsidRPr="00552CD3" w14:paraId="4DFDED7F" w14:textId="77777777" w:rsidTr="004207F1">
        <w:tc>
          <w:tcPr>
            <w:tcW w:w="895" w:type="dxa"/>
          </w:tcPr>
          <w:p w14:paraId="22BF4D82" w14:textId="3EA46B6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IV15</w:t>
            </w:r>
          </w:p>
        </w:tc>
        <w:tc>
          <w:tcPr>
            <w:tcW w:w="5040" w:type="dxa"/>
          </w:tcPr>
          <w:p w14:paraId="200D2622" w14:textId="7809708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Positive phone call</w:t>
            </w:r>
          </w:p>
        </w:tc>
      </w:tr>
      <w:tr w:rsidR="004207F1" w:rsidRPr="00552CD3" w14:paraId="5B8E89FD" w14:textId="77777777" w:rsidTr="004207F1">
        <w:tc>
          <w:tcPr>
            <w:tcW w:w="895" w:type="dxa"/>
          </w:tcPr>
          <w:p w14:paraId="6C65257E" w14:textId="44B922D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lastRenderedPageBreak/>
              <w:t>IV16</w:t>
            </w:r>
          </w:p>
        </w:tc>
        <w:tc>
          <w:tcPr>
            <w:tcW w:w="5040" w:type="dxa"/>
          </w:tcPr>
          <w:p w14:paraId="7F5C35AD" w14:textId="1D2E297C"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Working lunch (make-up work)</w:t>
            </w:r>
          </w:p>
        </w:tc>
      </w:tr>
      <w:tr w:rsidR="004207F1" w:rsidRPr="00552CD3" w14:paraId="663D327E" w14:textId="77777777" w:rsidTr="004207F1">
        <w:tc>
          <w:tcPr>
            <w:tcW w:w="895" w:type="dxa"/>
          </w:tcPr>
          <w:p w14:paraId="688F9B10" w14:textId="0D7B46F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IV17</w:t>
            </w:r>
          </w:p>
        </w:tc>
        <w:tc>
          <w:tcPr>
            <w:tcW w:w="5040" w:type="dxa"/>
          </w:tcPr>
          <w:p w14:paraId="683CAD25" w14:textId="0EFA3013"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Academic CICO plan (check-in/check-out)</w:t>
            </w:r>
          </w:p>
        </w:tc>
      </w:tr>
      <w:tr w:rsidR="004207F1" w:rsidRPr="00552CD3" w14:paraId="41C5E0AE" w14:textId="77777777" w:rsidTr="004207F1">
        <w:tc>
          <w:tcPr>
            <w:tcW w:w="895" w:type="dxa"/>
          </w:tcPr>
          <w:p w14:paraId="6A790B3A" w14:textId="4D5E1A91"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IV18</w:t>
            </w:r>
          </w:p>
        </w:tc>
        <w:tc>
          <w:tcPr>
            <w:tcW w:w="5040" w:type="dxa"/>
          </w:tcPr>
          <w:p w14:paraId="40B0AE53" w14:textId="2F12FAF5"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Office folder review</w:t>
            </w:r>
          </w:p>
        </w:tc>
      </w:tr>
      <w:tr w:rsidR="004207F1" w:rsidRPr="00552CD3" w14:paraId="53FC288F" w14:textId="77777777" w:rsidTr="004207F1">
        <w:tc>
          <w:tcPr>
            <w:tcW w:w="895" w:type="dxa"/>
          </w:tcPr>
          <w:p w14:paraId="48EF7492" w14:textId="2E2E064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IV19</w:t>
            </w:r>
          </w:p>
        </w:tc>
        <w:tc>
          <w:tcPr>
            <w:tcW w:w="5040" w:type="dxa"/>
          </w:tcPr>
          <w:p w14:paraId="2557D6A3" w14:textId="0632495F"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Request Child Study Team</w:t>
            </w:r>
          </w:p>
        </w:tc>
      </w:tr>
      <w:tr w:rsidR="004207F1" w:rsidRPr="00552CD3" w14:paraId="5E8D3D9D" w14:textId="77777777" w:rsidTr="004207F1">
        <w:tc>
          <w:tcPr>
            <w:tcW w:w="895" w:type="dxa"/>
          </w:tcPr>
          <w:p w14:paraId="55E41623" w14:textId="36B42804"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IV20</w:t>
            </w:r>
          </w:p>
        </w:tc>
        <w:tc>
          <w:tcPr>
            <w:tcW w:w="5040" w:type="dxa"/>
          </w:tcPr>
          <w:p w14:paraId="2A3212F5" w14:textId="5235761C"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Title I support</w:t>
            </w:r>
          </w:p>
        </w:tc>
      </w:tr>
      <w:tr w:rsidR="004207F1" w:rsidRPr="00552CD3" w14:paraId="29347E01" w14:textId="77777777" w:rsidTr="004207F1">
        <w:tc>
          <w:tcPr>
            <w:tcW w:w="895" w:type="dxa"/>
          </w:tcPr>
          <w:p w14:paraId="37BB356C" w14:textId="386FE0D8"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IV21</w:t>
            </w:r>
          </w:p>
        </w:tc>
        <w:tc>
          <w:tcPr>
            <w:tcW w:w="5040" w:type="dxa"/>
          </w:tcPr>
          <w:p w14:paraId="23FD3B8A" w14:textId="6800FDA4"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SPED Teacher/aide support</w:t>
            </w:r>
          </w:p>
        </w:tc>
      </w:tr>
      <w:tr w:rsidR="004207F1" w:rsidRPr="00552CD3" w14:paraId="39D8A1D3" w14:textId="77777777" w:rsidTr="004207F1">
        <w:tc>
          <w:tcPr>
            <w:tcW w:w="895" w:type="dxa"/>
          </w:tcPr>
          <w:p w14:paraId="29F078F8" w14:textId="37118B92"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IV22</w:t>
            </w:r>
          </w:p>
        </w:tc>
        <w:tc>
          <w:tcPr>
            <w:tcW w:w="5040" w:type="dxa"/>
          </w:tcPr>
          <w:p w14:paraId="095D7E44" w14:textId="090F64E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ELL Teacher support</w:t>
            </w:r>
          </w:p>
        </w:tc>
      </w:tr>
      <w:tr w:rsidR="004207F1" w:rsidRPr="00552CD3" w14:paraId="16280E40" w14:textId="77777777" w:rsidTr="004207F1">
        <w:tc>
          <w:tcPr>
            <w:tcW w:w="895" w:type="dxa"/>
          </w:tcPr>
          <w:p w14:paraId="248C52D8" w14:textId="3724365B"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IV23</w:t>
            </w:r>
          </w:p>
        </w:tc>
        <w:tc>
          <w:tcPr>
            <w:tcW w:w="5040" w:type="dxa"/>
          </w:tcPr>
          <w:p w14:paraId="3652E6A9" w14:textId="2E9DDF96"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High-Dosage Tutoring</w:t>
            </w:r>
          </w:p>
        </w:tc>
      </w:tr>
      <w:tr w:rsidR="004207F1" w:rsidRPr="00552CD3" w14:paraId="3D1A4EE7" w14:textId="77777777" w:rsidTr="004207F1">
        <w:tc>
          <w:tcPr>
            <w:tcW w:w="895" w:type="dxa"/>
          </w:tcPr>
          <w:p w14:paraId="0EEB247B" w14:textId="0346247E"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IV24</w:t>
            </w:r>
          </w:p>
        </w:tc>
        <w:tc>
          <w:tcPr>
            <w:tcW w:w="5040" w:type="dxa"/>
          </w:tcPr>
          <w:p w14:paraId="6DE3370E" w14:textId="7900E536" w:rsidR="004207F1" w:rsidRPr="007A48E7" w:rsidRDefault="00910C95" w:rsidP="00740093">
            <w:pPr>
              <w:rPr>
                <w:rFonts w:asciiTheme="majorHAnsi" w:hAnsiTheme="majorHAnsi" w:cstheme="majorHAnsi"/>
                <w:sz w:val="22"/>
                <w:szCs w:val="22"/>
              </w:rPr>
            </w:pPr>
            <w:r w:rsidRPr="007A48E7">
              <w:rPr>
                <w:rFonts w:asciiTheme="majorHAnsi" w:hAnsiTheme="majorHAnsi" w:cstheme="majorHAnsi"/>
                <w:sz w:val="22"/>
                <w:szCs w:val="22"/>
              </w:rPr>
              <w:t>AmeriCorps</w:t>
            </w:r>
            <w:r w:rsidR="004207F1" w:rsidRPr="007A48E7">
              <w:rPr>
                <w:rFonts w:asciiTheme="majorHAnsi" w:hAnsiTheme="majorHAnsi" w:cstheme="majorHAnsi"/>
                <w:sz w:val="22"/>
                <w:szCs w:val="22"/>
              </w:rPr>
              <w:t xml:space="preserve"> Tutoring</w:t>
            </w:r>
          </w:p>
        </w:tc>
      </w:tr>
      <w:tr w:rsidR="004207F1" w:rsidRPr="00552CD3" w14:paraId="2BBBA8D5" w14:textId="77777777" w:rsidTr="004207F1">
        <w:tc>
          <w:tcPr>
            <w:tcW w:w="895" w:type="dxa"/>
          </w:tcPr>
          <w:p w14:paraId="727EAAA5" w14:textId="34F2AAAC"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IV25</w:t>
            </w:r>
          </w:p>
        </w:tc>
        <w:tc>
          <w:tcPr>
            <w:tcW w:w="5040" w:type="dxa"/>
          </w:tcPr>
          <w:p w14:paraId="00657D7F" w14:textId="39B6FAD3"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Positive Behavior Intervention</w:t>
            </w:r>
          </w:p>
        </w:tc>
      </w:tr>
      <w:tr w:rsidR="004207F1" w:rsidRPr="00552CD3" w14:paraId="31F34D34" w14:textId="77777777" w:rsidTr="004207F1">
        <w:tc>
          <w:tcPr>
            <w:tcW w:w="895" w:type="dxa"/>
          </w:tcPr>
          <w:p w14:paraId="79177487" w14:textId="5C8A6B77"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IV26</w:t>
            </w:r>
          </w:p>
        </w:tc>
        <w:tc>
          <w:tcPr>
            <w:tcW w:w="5040" w:type="dxa"/>
          </w:tcPr>
          <w:p w14:paraId="13DE50DD" w14:textId="3BC14758"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Small reading group</w:t>
            </w:r>
          </w:p>
        </w:tc>
      </w:tr>
      <w:tr w:rsidR="004207F1" w:rsidRPr="00552CD3" w14:paraId="7BA3A490" w14:textId="77777777" w:rsidTr="004207F1">
        <w:tc>
          <w:tcPr>
            <w:tcW w:w="895" w:type="dxa"/>
          </w:tcPr>
          <w:p w14:paraId="603D2382" w14:textId="4549A30D" w:rsidR="004207F1" w:rsidRPr="00740093" w:rsidRDefault="004207F1" w:rsidP="00740093">
            <w:pPr>
              <w:rPr>
                <w:rFonts w:asciiTheme="majorHAnsi" w:hAnsiTheme="majorHAnsi" w:cstheme="majorHAnsi"/>
                <w:sz w:val="22"/>
                <w:szCs w:val="22"/>
              </w:rPr>
            </w:pPr>
            <w:r w:rsidRPr="00740093">
              <w:rPr>
                <w:rFonts w:asciiTheme="majorHAnsi" w:hAnsiTheme="majorHAnsi" w:cstheme="majorHAnsi"/>
                <w:sz w:val="22"/>
                <w:szCs w:val="22"/>
              </w:rPr>
              <w:t>IV27</w:t>
            </w:r>
          </w:p>
        </w:tc>
        <w:tc>
          <w:tcPr>
            <w:tcW w:w="5040" w:type="dxa"/>
          </w:tcPr>
          <w:p w14:paraId="24882D69" w14:textId="00DADAE2" w:rsidR="004207F1" w:rsidRPr="007A48E7" w:rsidRDefault="004207F1" w:rsidP="00740093">
            <w:pPr>
              <w:rPr>
                <w:rFonts w:asciiTheme="majorHAnsi" w:hAnsiTheme="majorHAnsi" w:cstheme="majorHAnsi"/>
                <w:sz w:val="22"/>
                <w:szCs w:val="22"/>
              </w:rPr>
            </w:pPr>
            <w:r w:rsidRPr="007A48E7">
              <w:rPr>
                <w:rFonts w:asciiTheme="majorHAnsi" w:hAnsiTheme="majorHAnsi" w:cstheme="majorHAnsi"/>
                <w:sz w:val="22"/>
                <w:szCs w:val="22"/>
              </w:rPr>
              <w:t>*Other; Please list: (Free Text Box)</w:t>
            </w:r>
          </w:p>
        </w:tc>
      </w:tr>
    </w:tbl>
    <w:p w14:paraId="0BB46135" w14:textId="58293032" w:rsidR="001C453E" w:rsidRPr="00546E7A" w:rsidRDefault="001C453E" w:rsidP="00064BDB">
      <w:pPr>
        <w:pStyle w:val="Heading4"/>
        <w:rPr>
          <w:rFonts w:asciiTheme="minorHAnsi" w:hAnsiTheme="minorHAnsi"/>
          <w:color w:val="1F497D" w:themeColor="text2"/>
        </w:rPr>
      </w:pPr>
      <w:bookmarkStart w:id="66" w:name="_Toc149145573"/>
      <w:bookmarkEnd w:id="65"/>
      <w:r w:rsidRPr="00546E7A">
        <w:rPr>
          <w:rFonts w:asciiTheme="minorHAnsi" w:hAnsiTheme="minorHAnsi"/>
          <w:color w:val="1F497D" w:themeColor="text2"/>
        </w:rPr>
        <w:t>Student Feedback</w:t>
      </w:r>
      <w:r w:rsidR="00C84A45" w:rsidRPr="00546E7A">
        <w:rPr>
          <w:rFonts w:asciiTheme="minorHAnsi" w:hAnsiTheme="minorHAnsi"/>
          <w:color w:val="1F497D" w:themeColor="text2"/>
        </w:rPr>
        <w:t xml:space="preserve"> Panel Options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2849"/>
        <w:gridCol w:w="5755"/>
      </w:tblGrid>
      <w:tr w:rsidR="00501880" w:rsidRPr="00552CD3" w14:paraId="3D6CE43E" w14:textId="5B645058" w:rsidTr="00C0528C">
        <w:trPr>
          <w:trHeight w:val="377"/>
        </w:trPr>
        <w:tc>
          <w:tcPr>
            <w:tcW w:w="836" w:type="dxa"/>
            <w:shd w:val="clear" w:color="auto" w:fill="95B3D7" w:themeFill="accent1" w:themeFillTint="99"/>
            <w:vAlign w:val="bottom"/>
          </w:tcPr>
          <w:p w14:paraId="2E09DFCD" w14:textId="77777777" w:rsidR="00501880" w:rsidRPr="00552CD3" w:rsidRDefault="00501880">
            <w:pPr>
              <w:rPr>
                <w:rFonts w:asciiTheme="minorHAnsi" w:hAnsiTheme="minorHAnsi"/>
                <w:b/>
                <w:sz w:val="22"/>
                <w:szCs w:val="22"/>
              </w:rPr>
            </w:pPr>
            <w:r w:rsidRPr="00552CD3">
              <w:rPr>
                <w:rFonts w:asciiTheme="minorHAnsi" w:hAnsiTheme="minorHAnsi"/>
                <w:b/>
                <w:sz w:val="22"/>
                <w:szCs w:val="22"/>
              </w:rPr>
              <w:t>ID</w:t>
            </w:r>
          </w:p>
        </w:tc>
        <w:tc>
          <w:tcPr>
            <w:tcW w:w="2849" w:type="dxa"/>
            <w:shd w:val="clear" w:color="auto" w:fill="95B3D7" w:themeFill="accent1" w:themeFillTint="99"/>
            <w:vAlign w:val="bottom"/>
          </w:tcPr>
          <w:p w14:paraId="4BDB76E4" w14:textId="587B05C9" w:rsidR="00501880" w:rsidRPr="00552CD3" w:rsidRDefault="00501880">
            <w:pPr>
              <w:rPr>
                <w:rFonts w:asciiTheme="minorHAnsi" w:hAnsiTheme="minorHAnsi"/>
                <w:b/>
                <w:sz w:val="22"/>
                <w:szCs w:val="22"/>
              </w:rPr>
            </w:pPr>
            <w:r>
              <w:rPr>
                <w:rFonts w:asciiTheme="minorHAnsi" w:hAnsiTheme="minorHAnsi"/>
                <w:b/>
                <w:sz w:val="22"/>
                <w:szCs w:val="22"/>
              </w:rPr>
              <w:t>Feedback Option</w:t>
            </w:r>
          </w:p>
        </w:tc>
        <w:tc>
          <w:tcPr>
            <w:tcW w:w="5755" w:type="dxa"/>
            <w:shd w:val="clear" w:color="auto" w:fill="95B3D7" w:themeFill="accent1" w:themeFillTint="99"/>
            <w:vAlign w:val="bottom"/>
          </w:tcPr>
          <w:p w14:paraId="326B1922" w14:textId="79D58D2E" w:rsidR="00501880" w:rsidRDefault="00FB2246">
            <w:pPr>
              <w:rPr>
                <w:rFonts w:asciiTheme="minorHAnsi" w:hAnsiTheme="minorHAnsi"/>
                <w:b/>
                <w:sz w:val="22"/>
                <w:szCs w:val="22"/>
              </w:rPr>
            </w:pPr>
            <w:r>
              <w:rPr>
                <w:rFonts w:asciiTheme="minorHAnsi" w:hAnsiTheme="minorHAnsi"/>
                <w:b/>
                <w:sz w:val="22"/>
                <w:szCs w:val="22"/>
              </w:rPr>
              <w:t>Comment</w:t>
            </w:r>
          </w:p>
        </w:tc>
      </w:tr>
      <w:tr w:rsidR="00501880" w:rsidRPr="00552CD3" w14:paraId="3696D533" w14:textId="5A5CA2D1" w:rsidTr="00C0528C">
        <w:tc>
          <w:tcPr>
            <w:tcW w:w="836" w:type="dxa"/>
          </w:tcPr>
          <w:p w14:paraId="157CE914" w14:textId="4192FFAE"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1</w:t>
            </w:r>
          </w:p>
        </w:tc>
        <w:tc>
          <w:tcPr>
            <w:tcW w:w="2849" w:type="dxa"/>
          </w:tcPr>
          <w:p w14:paraId="740673D6" w14:textId="5794B0CA" w:rsidR="00501880" w:rsidRPr="007A48E7" w:rsidRDefault="00FF56F5">
            <w:pPr>
              <w:rPr>
                <w:rFonts w:asciiTheme="majorHAnsi" w:hAnsiTheme="majorHAnsi" w:cstheme="majorHAnsi"/>
                <w:sz w:val="22"/>
                <w:szCs w:val="22"/>
              </w:rPr>
            </w:pPr>
            <w:r>
              <w:rPr>
                <w:rFonts w:asciiTheme="majorHAnsi" w:hAnsiTheme="majorHAnsi" w:cstheme="majorHAnsi"/>
                <w:sz w:val="22"/>
                <w:szCs w:val="22"/>
              </w:rPr>
              <w:t>Intervention Status</w:t>
            </w:r>
          </w:p>
        </w:tc>
        <w:tc>
          <w:tcPr>
            <w:tcW w:w="5755" w:type="dxa"/>
          </w:tcPr>
          <w:p w14:paraId="2EDF1760" w14:textId="5513E051" w:rsidR="00501880" w:rsidRPr="007A48E7" w:rsidRDefault="00FF56F5">
            <w:pPr>
              <w:rPr>
                <w:rFonts w:asciiTheme="majorHAnsi" w:hAnsiTheme="majorHAnsi" w:cstheme="majorHAnsi"/>
                <w:sz w:val="22"/>
                <w:szCs w:val="22"/>
              </w:rPr>
            </w:pPr>
            <w:r>
              <w:rPr>
                <w:rFonts w:asciiTheme="majorHAnsi" w:hAnsiTheme="majorHAnsi" w:cstheme="majorHAnsi"/>
                <w:sz w:val="22"/>
                <w:szCs w:val="22"/>
              </w:rPr>
              <w:t>New,</w:t>
            </w:r>
            <w:r w:rsidR="001D3CC2">
              <w:rPr>
                <w:rFonts w:asciiTheme="majorHAnsi" w:hAnsiTheme="majorHAnsi" w:cstheme="majorHAnsi"/>
                <w:sz w:val="22"/>
                <w:szCs w:val="22"/>
              </w:rPr>
              <w:t xml:space="preserve"> Active, Closed</w:t>
            </w:r>
            <w:r w:rsidR="00BC3302">
              <w:rPr>
                <w:rFonts w:asciiTheme="majorHAnsi" w:hAnsiTheme="majorHAnsi" w:cstheme="majorHAnsi"/>
                <w:sz w:val="22"/>
                <w:szCs w:val="22"/>
              </w:rPr>
              <w:t xml:space="preserve"> </w:t>
            </w:r>
          </w:p>
        </w:tc>
      </w:tr>
      <w:tr w:rsidR="00501880" w:rsidRPr="00552CD3" w14:paraId="31714815" w14:textId="74A31813" w:rsidTr="00C0528C">
        <w:tc>
          <w:tcPr>
            <w:tcW w:w="836" w:type="dxa"/>
          </w:tcPr>
          <w:p w14:paraId="537DD420" w14:textId="49FAEBBA"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2</w:t>
            </w:r>
          </w:p>
        </w:tc>
        <w:tc>
          <w:tcPr>
            <w:tcW w:w="2849" w:type="dxa"/>
          </w:tcPr>
          <w:p w14:paraId="1D3FBE39" w14:textId="38B594CF" w:rsidR="00501880" w:rsidRPr="007A48E7" w:rsidRDefault="009111CE">
            <w:pPr>
              <w:rPr>
                <w:rFonts w:asciiTheme="majorHAnsi" w:hAnsiTheme="majorHAnsi" w:cstheme="majorHAnsi"/>
                <w:sz w:val="22"/>
                <w:szCs w:val="22"/>
              </w:rPr>
            </w:pPr>
            <w:r>
              <w:rPr>
                <w:rFonts w:asciiTheme="majorHAnsi" w:hAnsiTheme="majorHAnsi" w:cstheme="majorHAnsi"/>
                <w:sz w:val="22"/>
                <w:szCs w:val="22"/>
              </w:rPr>
              <w:t>Status Change Reason</w:t>
            </w:r>
          </w:p>
        </w:tc>
        <w:tc>
          <w:tcPr>
            <w:tcW w:w="5755" w:type="dxa"/>
          </w:tcPr>
          <w:p w14:paraId="2FDF936E" w14:textId="0D3554A8" w:rsidR="00501880" w:rsidRPr="007A48E7" w:rsidRDefault="009111CE">
            <w:pPr>
              <w:rPr>
                <w:rFonts w:asciiTheme="majorHAnsi" w:hAnsiTheme="majorHAnsi" w:cstheme="majorHAnsi"/>
                <w:sz w:val="22"/>
                <w:szCs w:val="22"/>
              </w:rPr>
            </w:pPr>
            <w:r>
              <w:rPr>
                <w:rFonts w:asciiTheme="majorHAnsi" w:hAnsiTheme="majorHAnsi" w:cstheme="majorHAnsi"/>
                <w:sz w:val="22"/>
                <w:szCs w:val="22"/>
              </w:rPr>
              <w:t>Rem</w:t>
            </w:r>
            <w:r w:rsidR="00DE105D">
              <w:rPr>
                <w:rFonts w:asciiTheme="majorHAnsi" w:hAnsiTheme="majorHAnsi" w:cstheme="majorHAnsi"/>
                <w:sz w:val="22"/>
                <w:szCs w:val="22"/>
              </w:rPr>
              <w:t>ediated, Transferred Out</w:t>
            </w:r>
            <w:r w:rsidR="00B243B3">
              <w:rPr>
                <w:rFonts w:asciiTheme="majorHAnsi" w:hAnsiTheme="majorHAnsi" w:cstheme="majorHAnsi"/>
                <w:sz w:val="22"/>
                <w:szCs w:val="22"/>
              </w:rPr>
              <w:t xml:space="preserve"> </w:t>
            </w:r>
          </w:p>
        </w:tc>
      </w:tr>
      <w:tr w:rsidR="00501880" w:rsidRPr="00552CD3" w14:paraId="5CE5930F" w14:textId="0EF3B333" w:rsidTr="00C0528C">
        <w:tc>
          <w:tcPr>
            <w:tcW w:w="836" w:type="dxa"/>
          </w:tcPr>
          <w:p w14:paraId="61E70A05" w14:textId="34D9DC24"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3</w:t>
            </w:r>
          </w:p>
        </w:tc>
        <w:tc>
          <w:tcPr>
            <w:tcW w:w="2849" w:type="dxa"/>
          </w:tcPr>
          <w:p w14:paraId="77784B16" w14:textId="720C6577" w:rsidR="00501880" w:rsidRPr="007A48E7" w:rsidRDefault="00BB424B">
            <w:pPr>
              <w:rPr>
                <w:rFonts w:asciiTheme="majorHAnsi" w:hAnsiTheme="majorHAnsi" w:cstheme="majorHAnsi"/>
                <w:sz w:val="22"/>
                <w:szCs w:val="22"/>
              </w:rPr>
            </w:pPr>
            <w:r>
              <w:rPr>
                <w:rFonts w:asciiTheme="majorHAnsi" w:hAnsiTheme="majorHAnsi" w:cstheme="majorHAnsi"/>
                <w:sz w:val="22"/>
                <w:szCs w:val="22"/>
              </w:rPr>
              <w:t>Responsible Role</w:t>
            </w:r>
            <w:r w:rsidR="001D4856">
              <w:rPr>
                <w:rFonts w:asciiTheme="majorHAnsi" w:hAnsiTheme="majorHAnsi" w:cstheme="majorHAnsi"/>
                <w:sz w:val="22"/>
                <w:szCs w:val="22"/>
              </w:rPr>
              <w:t xml:space="preserve"> (primary</w:t>
            </w:r>
            <w:r w:rsidR="00E4469F">
              <w:rPr>
                <w:rFonts w:asciiTheme="majorHAnsi" w:hAnsiTheme="majorHAnsi" w:cstheme="majorHAnsi"/>
                <w:sz w:val="22"/>
                <w:szCs w:val="22"/>
              </w:rPr>
              <w:t>)</w:t>
            </w:r>
          </w:p>
        </w:tc>
        <w:tc>
          <w:tcPr>
            <w:tcW w:w="5755" w:type="dxa"/>
          </w:tcPr>
          <w:p w14:paraId="3ECD86F3" w14:textId="77777777" w:rsidR="002550A4" w:rsidRDefault="00B461C1">
            <w:pPr>
              <w:rPr>
                <w:rFonts w:asciiTheme="majorHAnsi" w:hAnsiTheme="majorHAnsi" w:cstheme="majorHAnsi"/>
                <w:sz w:val="22"/>
                <w:szCs w:val="22"/>
              </w:rPr>
            </w:pPr>
            <w:r>
              <w:rPr>
                <w:rFonts w:asciiTheme="majorHAnsi" w:hAnsiTheme="majorHAnsi" w:cstheme="majorHAnsi"/>
                <w:sz w:val="22"/>
                <w:szCs w:val="22"/>
              </w:rPr>
              <w:t xml:space="preserve">Classroom Teacher, </w:t>
            </w:r>
          </w:p>
          <w:p w14:paraId="51C2B5EA"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ELL Teacher, </w:t>
            </w:r>
          </w:p>
          <w:p w14:paraId="158A6D3B"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Counselor, </w:t>
            </w:r>
          </w:p>
          <w:p w14:paraId="144E2BD2" w14:textId="77777777" w:rsidR="002550A4" w:rsidRDefault="00D80FED">
            <w:pPr>
              <w:rPr>
                <w:rFonts w:asciiTheme="majorHAnsi" w:hAnsiTheme="majorHAnsi" w:cstheme="majorHAnsi"/>
                <w:sz w:val="22"/>
                <w:szCs w:val="22"/>
              </w:rPr>
            </w:pPr>
            <w:r>
              <w:rPr>
                <w:rFonts w:asciiTheme="majorHAnsi" w:hAnsiTheme="majorHAnsi" w:cstheme="majorHAnsi"/>
                <w:sz w:val="22"/>
                <w:szCs w:val="22"/>
              </w:rPr>
              <w:t xml:space="preserve">SpEd Teacher, </w:t>
            </w:r>
          </w:p>
          <w:p w14:paraId="362E5796" w14:textId="7A8D2840" w:rsidR="00501880" w:rsidRPr="007A48E7" w:rsidRDefault="00D80FED">
            <w:pPr>
              <w:rPr>
                <w:rFonts w:asciiTheme="majorHAnsi" w:hAnsiTheme="majorHAnsi" w:cstheme="majorHAnsi"/>
                <w:sz w:val="22"/>
                <w:szCs w:val="22"/>
              </w:rPr>
            </w:pPr>
            <w:r>
              <w:rPr>
                <w:rFonts w:asciiTheme="majorHAnsi" w:hAnsiTheme="majorHAnsi" w:cstheme="majorHAnsi"/>
                <w:sz w:val="22"/>
                <w:szCs w:val="22"/>
              </w:rPr>
              <w:t>Title 1 Teacher</w:t>
            </w:r>
          </w:p>
        </w:tc>
      </w:tr>
      <w:tr w:rsidR="00501880" w:rsidRPr="00552CD3" w14:paraId="67EAE904" w14:textId="329DDA8C" w:rsidTr="00C0528C">
        <w:tc>
          <w:tcPr>
            <w:tcW w:w="836" w:type="dxa"/>
          </w:tcPr>
          <w:p w14:paraId="6E47A141" w14:textId="6A672E3E" w:rsidR="00501880" w:rsidRPr="00552CD3" w:rsidRDefault="00501880">
            <w:pPr>
              <w:rPr>
                <w:rFonts w:asciiTheme="majorHAnsi" w:hAnsiTheme="majorHAnsi" w:cstheme="majorHAnsi"/>
                <w:sz w:val="22"/>
                <w:szCs w:val="22"/>
              </w:rPr>
            </w:pPr>
            <w:r>
              <w:rPr>
                <w:rFonts w:asciiTheme="majorHAnsi" w:hAnsiTheme="majorHAnsi" w:cstheme="majorHAnsi"/>
                <w:sz w:val="22"/>
                <w:szCs w:val="22"/>
              </w:rPr>
              <w:t>FB</w:t>
            </w:r>
            <w:r w:rsidRPr="007E54C1">
              <w:rPr>
                <w:rFonts w:asciiTheme="majorHAnsi" w:hAnsiTheme="majorHAnsi" w:cstheme="majorHAnsi"/>
                <w:sz w:val="22"/>
                <w:szCs w:val="22"/>
              </w:rPr>
              <w:t>4</w:t>
            </w:r>
          </w:p>
        </w:tc>
        <w:tc>
          <w:tcPr>
            <w:tcW w:w="2849" w:type="dxa"/>
          </w:tcPr>
          <w:p w14:paraId="4D022FA7" w14:textId="7C980854" w:rsidR="00501880" w:rsidRPr="007A48E7" w:rsidRDefault="00A57246">
            <w:pPr>
              <w:rPr>
                <w:rFonts w:asciiTheme="majorHAnsi" w:hAnsiTheme="majorHAnsi" w:cstheme="majorHAnsi"/>
                <w:sz w:val="22"/>
                <w:szCs w:val="22"/>
              </w:rPr>
            </w:pPr>
            <w:r>
              <w:rPr>
                <w:rFonts w:asciiTheme="majorHAnsi" w:hAnsiTheme="majorHAnsi" w:cstheme="majorHAnsi"/>
                <w:sz w:val="22"/>
                <w:szCs w:val="22"/>
              </w:rPr>
              <w:t xml:space="preserve">Intervention </w:t>
            </w:r>
            <w:r w:rsidR="009D155E">
              <w:rPr>
                <w:rFonts w:asciiTheme="majorHAnsi" w:hAnsiTheme="majorHAnsi" w:cstheme="majorHAnsi"/>
                <w:sz w:val="22"/>
                <w:szCs w:val="22"/>
              </w:rPr>
              <w:t>Log</w:t>
            </w:r>
          </w:p>
        </w:tc>
        <w:tc>
          <w:tcPr>
            <w:tcW w:w="5755" w:type="dxa"/>
          </w:tcPr>
          <w:p w14:paraId="6CD5FBFB" w14:textId="1A0EE5B6" w:rsidR="00501880" w:rsidRPr="007A48E7" w:rsidRDefault="009D155E">
            <w:pPr>
              <w:rPr>
                <w:rFonts w:asciiTheme="majorHAnsi" w:hAnsiTheme="majorHAnsi" w:cstheme="majorHAnsi"/>
                <w:sz w:val="22"/>
                <w:szCs w:val="22"/>
              </w:rPr>
            </w:pPr>
            <w:r>
              <w:rPr>
                <w:rFonts w:asciiTheme="majorHAnsi" w:hAnsiTheme="majorHAnsi" w:cstheme="majorHAnsi"/>
                <w:sz w:val="22"/>
                <w:szCs w:val="22"/>
              </w:rPr>
              <w:t>History of interventions</w:t>
            </w:r>
            <w:r w:rsidR="008C6139">
              <w:rPr>
                <w:rFonts w:asciiTheme="majorHAnsi" w:hAnsiTheme="majorHAnsi" w:cstheme="majorHAnsi"/>
                <w:sz w:val="22"/>
                <w:szCs w:val="22"/>
              </w:rPr>
              <w:t xml:space="preserve"> with start/end dates</w:t>
            </w:r>
          </w:p>
        </w:tc>
      </w:tr>
      <w:tr w:rsidR="00501880" w:rsidRPr="00552CD3" w14:paraId="6A6BB0C0" w14:textId="3D8247F9" w:rsidTr="00C0528C">
        <w:tc>
          <w:tcPr>
            <w:tcW w:w="836" w:type="dxa"/>
          </w:tcPr>
          <w:p w14:paraId="39FA2601" w14:textId="3B886BB4" w:rsidR="00501880" w:rsidRPr="00552CD3" w:rsidRDefault="009504B5">
            <w:pPr>
              <w:rPr>
                <w:rFonts w:asciiTheme="majorHAnsi" w:hAnsiTheme="majorHAnsi" w:cstheme="majorHAnsi"/>
                <w:sz w:val="22"/>
                <w:szCs w:val="22"/>
              </w:rPr>
            </w:pPr>
            <w:r>
              <w:rPr>
                <w:rFonts w:asciiTheme="majorHAnsi" w:hAnsiTheme="majorHAnsi" w:cstheme="majorHAnsi"/>
                <w:sz w:val="22"/>
                <w:szCs w:val="22"/>
              </w:rPr>
              <w:t>FB</w:t>
            </w:r>
            <w:r w:rsidR="00501880" w:rsidRPr="007E54C1">
              <w:rPr>
                <w:rFonts w:asciiTheme="majorHAnsi" w:hAnsiTheme="majorHAnsi" w:cstheme="majorHAnsi"/>
                <w:sz w:val="22"/>
                <w:szCs w:val="22"/>
              </w:rPr>
              <w:t>5</w:t>
            </w:r>
          </w:p>
        </w:tc>
        <w:tc>
          <w:tcPr>
            <w:tcW w:w="2849" w:type="dxa"/>
          </w:tcPr>
          <w:p w14:paraId="4C90CF40" w14:textId="391D5F66" w:rsidR="00501880" w:rsidRPr="007A48E7" w:rsidRDefault="00880849">
            <w:pPr>
              <w:rPr>
                <w:rFonts w:asciiTheme="majorHAnsi" w:hAnsiTheme="majorHAnsi" w:cstheme="majorHAnsi"/>
                <w:sz w:val="22"/>
                <w:szCs w:val="22"/>
              </w:rPr>
            </w:pPr>
            <w:r>
              <w:rPr>
                <w:rFonts w:asciiTheme="majorHAnsi" w:hAnsiTheme="majorHAnsi" w:cstheme="majorHAnsi"/>
                <w:sz w:val="22"/>
                <w:szCs w:val="22"/>
              </w:rPr>
              <w:t>Notes</w:t>
            </w:r>
          </w:p>
        </w:tc>
        <w:tc>
          <w:tcPr>
            <w:tcW w:w="5755" w:type="dxa"/>
          </w:tcPr>
          <w:p w14:paraId="4A0FE7F5" w14:textId="6A4EFE05" w:rsidR="00501880" w:rsidRPr="007A48E7" w:rsidRDefault="00880849">
            <w:pPr>
              <w:rPr>
                <w:rFonts w:asciiTheme="majorHAnsi" w:hAnsiTheme="majorHAnsi" w:cstheme="majorHAnsi"/>
                <w:sz w:val="22"/>
                <w:szCs w:val="22"/>
              </w:rPr>
            </w:pPr>
            <w:r>
              <w:rPr>
                <w:rFonts w:asciiTheme="majorHAnsi" w:hAnsiTheme="majorHAnsi" w:cstheme="majorHAnsi"/>
                <w:sz w:val="22"/>
                <w:szCs w:val="22"/>
              </w:rPr>
              <w:t>Free text field (cannot report on free text field)</w:t>
            </w:r>
          </w:p>
        </w:tc>
      </w:tr>
    </w:tbl>
    <w:p w14:paraId="67608E13" w14:textId="77777777" w:rsidR="001C453E" w:rsidRDefault="001C453E" w:rsidP="00064BDB">
      <w:pPr>
        <w:rPr>
          <w:highlight w:val="yellow"/>
        </w:rPr>
      </w:pPr>
    </w:p>
    <w:p w14:paraId="6F433562" w14:textId="33E44781" w:rsidR="00064BDB" w:rsidRDefault="00010293" w:rsidP="00064BDB">
      <w:pPr>
        <w:pStyle w:val="Heading1"/>
        <w:spacing w:before="240"/>
      </w:pPr>
      <w:bookmarkStart w:id="67" w:name="_Toc149145574"/>
      <w:r>
        <w:t>EWS</w:t>
      </w:r>
      <w:r w:rsidR="00064BDB">
        <w:t xml:space="preserve"> Layout and Design</w:t>
      </w:r>
      <w:bookmarkEnd w:id="67"/>
    </w:p>
    <w:p w14:paraId="6E952761" w14:textId="2C3583CC" w:rsidR="005578E5" w:rsidRPr="00F85035" w:rsidRDefault="00233091" w:rsidP="005578E5">
      <w:pPr>
        <w:rPr>
          <w:rFonts w:ascii="Times New Roman" w:hAnsi="Times New Roman"/>
        </w:rPr>
      </w:pPr>
      <w:r>
        <w:rPr>
          <w:rFonts w:ascii="Times New Roman" w:hAnsi="Times New Roman"/>
        </w:rPr>
        <w:t xml:space="preserve">The EWS </w:t>
      </w:r>
      <w:r w:rsidR="00137751">
        <w:rPr>
          <w:rFonts w:ascii="Times New Roman" w:hAnsi="Times New Roman"/>
        </w:rPr>
        <w:t xml:space="preserve">will be developed as an interactive </w:t>
      </w:r>
      <w:r w:rsidR="00A638E5">
        <w:rPr>
          <w:rFonts w:ascii="Times New Roman" w:hAnsi="Times New Roman"/>
        </w:rPr>
        <w:t>web application</w:t>
      </w:r>
      <w:r w:rsidR="00CB2962">
        <w:rPr>
          <w:rFonts w:ascii="Times New Roman" w:hAnsi="Times New Roman"/>
        </w:rPr>
        <w:t xml:space="preserve">. The </w:t>
      </w:r>
      <w:r w:rsidR="00A56CB5">
        <w:rPr>
          <w:rFonts w:ascii="Times New Roman" w:hAnsi="Times New Roman"/>
        </w:rPr>
        <w:t>solution</w:t>
      </w:r>
      <w:r w:rsidR="00CB2962">
        <w:rPr>
          <w:rFonts w:ascii="Times New Roman" w:hAnsi="Times New Roman"/>
        </w:rPr>
        <w:t xml:space="preserve"> will </w:t>
      </w:r>
      <w:r w:rsidR="00A56CB5">
        <w:rPr>
          <w:rFonts w:ascii="Times New Roman" w:hAnsi="Times New Roman"/>
        </w:rPr>
        <w:t xml:space="preserve">provide </w:t>
      </w:r>
      <w:r w:rsidR="007B555E">
        <w:rPr>
          <w:rFonts w:ascii="Times New Roman" w:hAnsi="Times New Roman"/>
        </w:rPr>
        <w:t xml:space="preserve">four </w:t>
      </w:r>
      <w:r w:rsidR="00A56CB5">
        <w:rPr>
          <w:rFonts w:ascii="Times New Roman" w:hAnsi="Times New Roman"/>
        </w:rPr>
        <w:t xml:space="preserve">different </w:t>
      </w:r>
      <w:r w:rsidR="00F85035" w:rsidRPr="00F85035">
        <w:rPr>
          <w:rFonts w:ascii="Times New Roman" w:hAnsi="Times New Roman"/>
        </w:rPr>
        <w:t xml:space="preserve">pages with visuals </w:t>
      </w:r>
      <w:r w:rsidR="00232EDB">
        <w:rPr>
          <w:rFonts w:ascii="Times New Roman" w:hAnsi="Times New Roman"/>
        </w:rPr>
        <w:t xml:space="preserve">appropriately designed for </w:t>
      </w:r>
      <w:r w:rsidR="00F85035" w:rsidRPr="00F85035">
        <w:rPr>
          <w:rFonts w:ascii="Times New Roman" w:hAnsi="Times New Roman"/>
        </w:rPr>
        <w:t xml:space="preserve">each. </w:t>
      </w:r>
      <w:r w:rsidR="00D01584">
        <w:rPr>
          <w:rFonts w:ascii="Times New Roman" w:hAnsi="Times New Roman"/>
        </w:rPr>
        <w:t xml:space="preserve">The four pages are District, School, Classroom and Student. </w:t>
      </w:r>
      <w:r w:rsidR="00905253">
        <w:rPr>
          <w:rFonts w:ascii="Times New Roman" w:hAnsi="Times New Roman"/>
        </w:rPr>
        <w:t xml:space="preserve">The </w:t>
      </w:r>
      <w:r w:rsidR="00D176F6">
        <w:rPr>
          <w:rFonts w:ascii="Times New Roman" w:hAnsi="Times New Roman"/>
        </w:rPr>
        <w:t>solution</w:t>
      </w:r>
      <w:r w:rsidR="00905253">
        <w:rPr>
          <w:rFonts w:ascii="Times New Roman" w:hAnsi="Times New Roman"/>
        </w:rPr>
        <w:t xml:space="preserve"> will </w:t>
      </w:r>
      <w:r w:rsidR="001710C9">
        <w:rPr>
          <w:rFonts w:ascii="Times New Roman" w:hAnsi="Times New Roman"/>
        </w:rPr>
        <w:t>be</w:t>
      </w:r>
      <w:r w:rsidR="00563764">
        <w:rPr>
          <w:rFonts w:ascii="Times New Roman" w:hAnsi="Times New Roman"/>
        </w:rPr>
        <w:t xml:space="preserve"> web accessibility compliant with the</w:t>
      </w:r>
      <w:r w:rsidR="00EC74F4">
        <w:rPr>
          <w:rFonts w:ascii="Times New Roman" w:hAnsi="Times New Roman"/>
        </w:rPr>
        <w:t xml:space="preserve"> </w:t>
      </w:r>
      <w:r w:rsidR="003746F0">
        <w:rPr>
          <w:rFonts w:ascii="Times New Roman" w:hAnsi="Times New Roman"/>
        </w:rPr>
        <w:t>American</w:t>
      </w:r>
      <w:r w:rsidR="00213F96">
        <w:rPr>
          <w:rFonts w:ascii="Times New Roman" w:hAnsi="Times New Roman"/>
        </w:rPr>
        <w:t>s with Disabilities Act (</w:t>
      </w:r>
      <w:r w:rsidR="00EC74F4">
        <w:rPr>
          <w:rFonts w:ascii="Times New Roman" w:hAnsi="Times New Roman"/>
        </w:rPr>
        <w:t>ADA</w:t>
      </w:r>
      <w:r w:rsidR="00213F96">
        <w:rPr>
          <w:rFonts w:ascii="Times New Roman" w:hAnsi="Times New Roman"/>
        </w:rPr>
        <w:t>)</w:t>
      </w:r>
      <w:r w:rsidR="00EC74F4">
        <w:rPr>
          <w:rFonts w:ascii="Times New Roman" w:hAnsi="Times New Roman"/>
        </w:rPr>
        <w:t xml:space="preserve"> </w:t>
      </w:r>
      <w:r w:rsidR="00261199">
        <w:rPr>
          <w:rFonts w:ascii="Times New Roman" w:hAnsi="Times New Roman"/>
        </w:rPr>
        <w:t>regarding</w:t>
      </w:r>
      <w:r w:rsidR="00B67573">
        <w:rPr>
          <w:rFonts w:ascii="Times New Roman" w:hAnsi="Times New Roman"/>
        </w:rPr>
        <w:t xml:space="preserve"> the</w:t>
      </w:r>
      <w:r w:rsidR="00905253">
        <w:rPr>
          <w:rFonts w:ascii="Times New Roman" w:hAnsi="Times New Roman"/>
        </w:rPr>
        <w:t xml:space="preserve"> theme</w:t>
      </w:r>
      <w:r w:rsidR="002014E5">
        <w:rPr>
          <w:rFonts w:ascii="Times New Roman" w:hAnsi="Times New Roman"/>
        </w:rPr>
        <w:t xml:space="preserve"> </w:t>
      </w:r>
      <w:r w:rsidR="00D72933">
        <w:rPr>
          <w:rFonts w:ascii="Times New Roman" w:hAnsi="Times New Roman"/>
        </w:rPr>
        <w:t>for colors, fonts, and backgrounds</w:t>
      </w:r>
      <w:r w:rsidR="00CC22E3">
        <w:rPr>
          <w:rFonts w:ascii="Times New Roman" w:hAnsi="Times New Roman"/>
        </w:rPr>
        <w:t xml:space="preserve"> </w:t>
      </w:r>
      <w:r w:rsidR="00EC74F4">
        <w:rPr>
          <w:rFonts w:ascii="Times New Roman" w:hAnsi="Times New Roman"/>
        </w:rPr>
        <w:t>chosen by the CNMI PSS Stakeholders.</w:t>
      </w:r>
      <w:r w:rsidR="00587A49">
        <w:rPr>
          <w:rFonts w:ascii="Times New Roman" w:hAnsi="Times New Roman"/>
        </w:rPr>
        <w:t xml:space="preserve"> This section details</w:t>
      </w:r>
      <w:r w:rsidR="00460BD5">
        <w:rPr>
          <w:rFonts w:ascii="Times New Roman" w:hAnsi="Times New Roman"/>
        </w:rPr>
        <w:t xml:space="preserve"> the </w:t>
      </w:r>
      <w:r w:rsidR="00B46521">
        <w:rPr>
          <w:rFonts w:ascii="Times New Roman" w:hAnsi="Times New Roman"/>
        </w:rPr>
        <w:t xml:space="preserve">design </w:t>
      </w:r>
      <w:r w:rsidR="000E7317">
        <w:rPr>
          <w:rFonts w:ascii="Times New Roman" w:hAnsi="Times New Roman"/>
        </w:rPr>
        <w:t xml:space="preserve">at the </w:t>
      </w:r>
      <w:r w:rsidR="00385473">
        <w:rPr>
          <w:rFonts w:ascii="Times New Roman" w:hAnsi="Times New Roman"/>
        </w:rPr>
        <w:t xml:space="preserve">conclusion of </w:t>
      </w:r>
      <w:r w:rsidR="00763171">
        <w:rPr>
          <w:rFonts w:ascii="Times New Roman" w:hAnsi="Times New Roman"/>
        </w:rPr>
        <w:t>version</w:t>
      </w:r>
      <w:r w:rsidR="00385473">
        <w:rPr>
          <w:rFonts w:ascii="Times New Roman" w:hAnsi="Times New Roman"/>
        </w:rPr>
        <w:t xml:space="preserve"> </w:t>
      </w:r>
      <w:r w:rsidR="00BE04FA">
        <w:rPr>
          <w:rFonts w:ascii="Times New Roman" w:hAnsi="Times New Roman"/>
        </w:rPr>
        <w:t>V</w:t>
      </w:r>
      <w:r w:rsidR="00763171">
        <w:rPr>
          <w:rFonts w:ascii="Times New Roman" w:hAnsi="Times New Roman"/>
        </w:rPr>
        <w:t>.</w:t>
      </w:r>
      <w:r w:rsidR="00FA58A5">
        <w:rPr>
          <w:rFonts w:ascii="Times New Roman" w:hAnsi="Times New Roman"/>
        </w:rPr>
        <w:t>1 (initial design)</w:t>
      </w:r>
      <w:r w:rsidR="00F50FE0">
        <w:rPr>
          <w:rFonts w:ascii="Times New Roman" w:hAnsi="Times New Roman"/>
        </w:rPr>
        <w:t>.</w:t>
      </w:r>
    </w:p>
    <w:p w14:paraId="37BE5E76" w14:textId="5D580244" w:rsidR="00CA7463" w:rsidRPr="006D1482" w:rsidRDefault="006128F2" w:rsidP="00CA7463">
      <w:pPr>
        <w:pStyle w:val="Heading2"/>
      </w:pPr>
      <w:r>
        <w:rPr>
          <w:rFonts w:ascii="Calibri" w:hAnsi="Calibri" w:cs="Calibri"/>
          <w:color w:val="000000"/>
          <w:sz w:val="22"/>
          <w:szCs w:val="22"/>
        </w:rPr>
        <w:tab/>
      </w:r>
      <w:bookmarkStart w:id="68" w:name="_Toc149145575"/>
      <w:r w:rsidR="00CA76BC">
        <w:t>Page Designs</w:t>
      </w:r>
      <w:bookmarkEnd w:id="68"/>
    </w:p>
    <w:p w14:paraId="6D81C720" w14:textId="62D0D018" w:rsidR="534CE557" w:rsidRDefault="00FE2F0B" w:rsidP="54E151C6">
      <w:pPr>
        <w:pStyle w:val="NormalWeb"/>
        <w:spacing w:before="0" w:beforeAutospacing="0" w:after="0" w:afterAutospacing="0"/>
        <w:jc w:val="both"/>
      </w:pPr>
      <w:r>
        <w:t xml:space="preserve">The </w:t>
      </w:r>
      <w:r w:rsidR="002F17FF">
        <w:t xml:space="preserve">EWS </w:t>
      </w:r>
      <w:r w:rsidR="000A6050">
        <w:t>Solution</w:t>
      </w:r>
      <w:r w:rsidR="002F17FF">
        <w:t xml:space="preserve"> will </w:t>
      </w:r>
      <w:r w:rsidR="00C97D67">
        <w:t xml:space="preserve">provide users access </w:t>
      </w:r>
      <w:r w:rsidR="00ED4239">
        <w:t xml:space="preserve">appropriate </w:t>
      </w:r>
      <w:r w:rsidR="00C97D67">
        <w:t>to</w:t>
      </w:r>
      <w:r w:rsidR="00ED4239">
        <w:t xml:space="preserve"> the </w:t>
      </w:r>
      <w:r w:rsidR="00D01584">
        <w:t>user</w:t>
      </w:r>
      <w:r w:rsidR="00C861DB">
        <w:t>’s role and permissions</w:t>
      </w:r>
      <w:r w:rsidR="00D01584">
        <w:t xml:space="preserve">.  </w:t>
      </w:r>
      <w:r w:rsidR="00156F4D">
        <w:t>Upon authentication, staff accessing the report will be limited to viewing pages and data corresponding to their group access (see section 3.1)</w:t>
      </w:r>
      <w:r w:rsidR="00643564">
        <w:t xml:space="preserve"> and Figure 5.1</w:t>
      </w:r>
      <w:r w:rsidR="00156F4D">
        <w:t xml:space="preserve">. </w:t>
      </w:r>
      <w:r w:rsidR="00EA4887">
        <w:t xml:space="preserve">The landing page for each user is determined based on roles and permissions. </w:t>
      </w:r>
      <w:r w:rsidR="00D01584">
        <w:t xml:space="preserve">For example, </w:t>
      </w:r>
      <w:r w:rsidR="001C530C">
        <w:t>District users will land on the District page</w:t>
      </w:r>
      <w:r w:rsidR="00EA4887">
        <w:t xml:space="preserve"> and have access to the School, Classroom and Student pages</w:t>
      </w:r>
      <w:r w:rsidR="001C530C">
        <w:t>. School officials will land on the School page</w:t>
      </w:r>
      <w:r w:rsidR="00DC280F">
        <w:t xml:space="preserve"> and will have access to the Classroom and Student pages but will not have access to the District page. </w:t>
      </w:r>
      <w:r w:rsidR="00BB61FF">
        <w:t>Teachers will land on the Classroom page</w:t>
      </w:r>
      <w:r w:rsidR="003110CF">
        <w:t xml:space="preserve"> and have access to the Student page but not the School or District pages.</w:t>
      </w:r>
      <w:r w:rsidR="00BB61FF">
        <w:t xml:space="preserve"> </w:t>
      </w:r>
      <w:r w:rsidR="000707C2" w:rsidRPr="00B84186">
        <w:t xml:space="preserve">Title 1, ELL, and SpEd teachers </w:t>
      </w:r>
      <w:r w:rsidR="00501273">
        <w:t>will be able to view</w:t>
      </w:r>
      <w:r w:rsidR="000707C2">
        <w:t xml:space="preserve"> </w:t>
      </w:r>
      <w:r w:rsidR="000707C2" w:rsidRPr="00B84186">
        <w:t>students flagged for the respective program</w:t>
      </w:r>
      <w:r w:rsidR="00501273">
        <w:t>(</w:t>
      </w:r>
      <w:r w:rsidR="000707C2" w:rsidRPr="00B84186">
        <w:t>s</w:t>
      </w:r>
      <w:r w:rsidR="00501273">
        <w:t>)</w:t>
      </w:r>
      <w:r w:rsidR="000707C2" w:rsidRPr="00B84186">
        <w:t>.</w:t>
      </w:r>
      <w:r w:rsidR="000707C2">
        <w:t xml:space="preserve"> </w:t>
      </w:r>
      <w:r w:rsidR="009247DB">
        <w:t xml:space="preserve">Each page of the EWS </w:t>
      </w:r>
      <w:r w:rsidR="0047036B">
        <w:t>provide</w:t>
      </w:r>
      <w:r w:rsidR="009247DB">
        <w:t>s</w:t>
      </w:r>
      <w:r w:rsidR="0047036B">
        <w:t xml:space="preserve"> </w:t>
      </w:r>
      <w:r w:rsidR="00E506A2">
        <w:t>CNMI PSS staff</w:t>
      </w:r>
      <w:r w:rsidR="006318A4">
        <w:t xml:space="preserve"> </w:t>
      </w:r>
      <w:r w:rsidR="0047036B">
        <w:t xml:space="preserve">with analytics </w:t>
      </w:r>
      <w:r w:rsidR="009247DB">
        <w:t>appro</w:t>
      </w:r>
      <w:r w:rsidR="00EA155A">
        <w:t xml:space="preserve">priate to the page as well as an </w:t>
      </w:r>
      <w:r w:rsidR="006709D2">
        <w:t xml:space="preserve">ability </w:t>
      </w:r>
      <w:r w:rsidR="006318A4">
        <w:t xml:space="preserve">to </w:t>
      </w:r>
      <w:r w:rsidR="00B27BAB">
        <w:t>filter</w:t>
      </w:r>
      <w:r w:rsidR="00A6452B">
        <w:t xml:space="preserve"> and analyze</w:t>
      </w:r>
      <w:r w:rsidR="00EA155A">
        <w:t xml:space="preserve"> data</w:t>
      </w:r>
      <w:r w:rsidR="00A30CA8">
        <w:t>.</w:t>
      </w:r>
    </w:p>
    <w:p w14:paraId="2F24D950" w14:textId="77777777" w:rsidR="00A20654" w:rsidRDefault="00A20654" w:rsidP="006A461D">
      <w:pPr>
        <w:pStyle w:val="NormalWeb"/>
        <w:spacing w:before="0" w:beforeAutospacing="0" w:after="0" w:afterAutospacing="0"/>
        <w:jc w:val="both"/>
      </w:pPr>
    </w:p>
    <w:tbl>
      <w:tblPr>
        <w:tblStyle w:val="TableGrid"/>
        <w:tblW w:w="0" w:type="auto"/>
        <w:tblLook w:val="04A0" w:firstRow="1" w:lastRow="0" w:firstColumn="1" w:lastColumn="0" w:noHBand="0" w:noVBand="1"/>
      </w:tblPr>
      <w:tblGrid>
        <w:gridCol w:w="5044"/>
        <w:gridCol w:w="1078"/>
        <w:gridCol w:w="1038"/>
        <w:gridCol w:w="1278"/>
        <w:gridCol w:w="1002"/>
      </w:tblGrid>
      <w:tr w:rsidR="001438B8" w14:paraId="7A2159DF" w14:textId="77777777" w:rsidTr="54E151C6">
        <w:tc>
          <w:tcPr>
            <w:tcW w:w="5125" w:type="dxa"/>
            <w:shd w:val="clear" w:color="auto" w:fill="8DB3E2" w:themeFill="text2" w:themeFillTint="66"/>
          </w:tcPr>
          <w:p w14:paraId="348E0F00" w14:textId="00195F89"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Users</w:t>
            </w:r>
          </w:p>
        </w:tc>
        <w:tc>
          <w:tcPr>
            <w:tcW w:w="4315" w:type="dxa"/>
            <w:gridSpan w:val="4"/>
            <w:shd w:val="clear" w:color="auto" w:fill="8DB3E2" w:themeFill="text2" w:themeFillTint="66"/>
          </w:tcPr>
          <w:p w14:paraId="091EB563" w14:textId="049E731C" w:rsidR="001438B8" w:rsidRPr="001438B8" w:rsidRDefault="001438B8" w:rsidP="00FB3E32">
            <w:pPr>
              <w:jc w:val="center"/>
              <w:rPr>
                <w:rFonts w:asciiTheme="minorHAnsi" w:hAnsiTheme="minorHAnsi"/>
                <w:b/>
                <w:sz w:val="22"/>
                <w:szCs w:val="22"/>
              </w:rPr>
            </w:pPr>
            <w:r w:rsidRPr="001438B8">
              <w:rPr>
                <w:rFonts w:asciiTheme="minorHAnsi" w:hAnsiTheme="minorHAnsi"/>
                <w:b/>
                <w:sz w:val="22"/>
                <w:szCs w:val="22"/>
              </w:rPr>
              <w:t>EWS Pages</w:t>
            </w:r>
          </w:p>
        </w:tc>
      </w:tr>
      <w:tr w:rsidR="001438B8" w14:paraId="2E8D93BE" w14:textId="77777777" w:rsidTr="54E151C6">
        <w:tc>
          <w:tcPr>
            <w:tcW w:w="5125" w:type="dxa"/>
            <w:shd w:val="clear" w:color="auto" w:fill="8DB3E2" w:themeFill="text2" w:themeFillTint="66"/>
          </w:tcPr>
          <w:p w14:paraId="1F471FB9" w14:textId="77777777" w:rsidR="001438B8" w:rsidRPr="001438B8" w:rsidRDefault="001438B8" w:rsidP="001438B8">
            <w:pPr>
              <w:jc w:val="left"/>
              <w:rPr>
                <w:rFonts w:asciiTheme="minorHAnsi" w:hAnsiTheme="minorHAnsi"/>
                <w:b/>
                <w:sz w:val="22"/>
                <w:szCs w:val="22"/>
              </w:rPr>
            </w:pPr>
          </w:p>
        </w:tc>
        <w:tc>
          <w:tcPr>
            <w:tcW w:w="1080" w:type="dxa"/>
            <w:shd w:val="clear" w:color="auto" w:fill="8DB3E2" w:themeFill="text2" w:themeFillTint="66"/>
          </w:tcPr>
          <w:p w14:paraId="0698B874" w14:textId="7A535B2D"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District</w:t>
            </w:r>
          </w:p>
        </w:tc>
        <w:tc>
          <w:tcPr>
            <w:tcW w:w="1042" w:type="dxa"/>
            <w:shd w:val="clear" w:color="auto" w:fill="8DB3E2" w:themeFill="text2" w:themeFillTint="66"/>
          </w:tcPr>
          <w:p w14:paraId="2BE8EF1E" w14:textId="6ADDCDFF"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School</w:t>
            </w:r>
          </w:p>
        </w:tc>
        <w:tc>
          <w:tcPr>
            <w:tcW w:w="1243" w:type="dxa"/>
            <w:shd w:val="clear" w:color="auto" w:fill="8DB3E2" w:themeFill="text2" w:themeFillTint="66"/>
          </w:tcPr>
          <w:p w14:paraId="222A157C" w14:textId="5A34AB31"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Classroom</w:t>
            </w:r>
          </w:p>
        </w:tc>
        <w:tc>
          <w:tcPr>
            <w:tcW w:w="950" w:type="dxa"/>
            <w:shd w:val="clear" w:color="auto" w:fill="8DB3E2" w:themeFill="text2" w:themeFillTint="66"/>
          </w:tcPr>
          <w:p w14:paraId="438709BE" w14:textId="319864DF" w:rsidR="001438B8" w:rsidRPr="001438B8" w:rsidRDefault="001438B8" w:rsidP="001438B8">
            <w:pPr>
              <w:jc w:val="left"/>
              <w:rPr>
                <w:rFonts w:asciiTheme="minorHAnsi" w:hAnsiTheme="minorHAnsi"/>
                <w:b/>
                <w:sz w:val="22"/>
                <w:szCs w:val="22"/>
              </w:rPr>
            </w:pPr>
            <w:r w:rsidRPr="001438B8">
              <w:rPr>
                <w:rFonts w:asciiTheme="minorHAnsi" w:hAnsiTheme="minorHAnsi"/>
                <w:b/>
                <w:sz w:val="22"/>
                <w:szCs w:val="22"/>
              </w:rPr>
              <w:t>Student</w:t>
            </w:r>
          </w:p>
        </w:tc>
      </w:tr>
      <w:tr w:rsidR="00172CCC" w14:paraId="6C430D4D" w14:textId="77777777" w:rsidTr="54E151C6">
        <w:tc>
          <w:tcPr>
            <w:tcW w:w="5125" w:type="dxa"/>
          </w:tcPr>
          <w:p w14:paraId="6C81C814" w14:textId="670F8D89" w:rsidR="00172CCC" w:rsidRDefault="00311210" w:rsidP="006A461D">
            <w:pPr>
              <w:pStyle w:val="NormalWeb"/>
              <w:spacing w:before="0" w:beforeAutospacing="0" w:after="0" w:afterAutospacing="0"/>
              <w:jc w:val="both"/>
            </w:pPr>
            <w:r>
              <w:t>District Administrators</w:t>
            </w:r>
          </w:p>
        </w:tc>
        <w:tc>
          <w:tcPr>
            <w:tcW w:w="1080" w:type="dxa"/>
          </w:tcPr>
          <w:p w14:paraId="49E5A213" w14:textId="05FAE6DF" w:rsidR="00172CCC" w:rsidRDefault="00311210" w:rsidP="00311210">
            <w:pPr>
              <w:pStyle w:val="NormalWeb"/>
              <w:spacing w:before="0" w:beforeAutospacing="0" w:after="0" w:afterAutospacing="0"/>
              <w:jc w:val="center"/>
            </w:pPr>
            <w:r>
              <w:t>X</w:t>
            </w:r>
          </w:p>
        </w:tc>
        <w:tc>
          <w:tcPr>
            <w:tcW w:w="1042" w:type="dxa"/>
          </w:tcPr>
          <w:p w14:paraId="098781A8" w14:textId="0577A154" w:rsidR="00172CCC" w:rsidRDefault="00311210" w:rsidP="00311210">
            <w:pPr>
              <w:pStyle w:val="NormalWeb"/>
              <w:spacing w:before="0" w:beforeAutospacing="0" w:after="0" w:afterAutospacing="0"/>
              <w:jc w:val="center"/>
            </w:pPr>
            <w:r>
              <w:t>X</w:t>
            </w:r>
          </w:p>
        </w:tc>
        <w:tc>
          <w:tcPr>
            <w:tcW w:w="1243" w:type="dxa"/>
          </w:tcPr>
          <w:p w14:paraId="2E85B9D6" w14:textId="5974BC5A" w:rsidR="00172CCC" w:rsidRDefault="00311210" w:rsidP="00311210">
            <w:pPr>
              <w:pStyle w:val="NormalWeb"/>
              <w:spacing w:before="0" w:beforeAutospacing="0" w:after="0" w:afterAutospacing="0"/>
              <w:jc w:val="center"/>
            </w:pPr>
            <w:r>
              <w:t>X</w:t>
            </w:r>
          </w:p>
        </w:tc>
        <w:tc>
          <w:tcPr>
            <w:tcW w:w="950" w:type="dxa"/>
          </w:tcPr>
          <w:p w14:paraId="5B371C3C" w14:textId="6E6AA24F" w:rsidR="00172CCC" w:rsidRDefault="00311210" w:rsidP="00311210">
            <w:pPr>
              <w:pStyle w:val="NormalWeb"/>
              <w:spacing w:before="0" w:beforeAutospacing="0" w:after="0" w:afterAutospacing="0"/>
              <w:jc w:val="center"/>
            </w:pPr>
            <w:r>
              <w:t>X</w:t>
            </w:r>
          </w:p>
        </w:tc>
      </w:tr>
      <w:tr w:rsidR="00172CCC" w14:paraId="05177E76" w14:textId="77777777" w:rsidTr="54E151C6">
        <w:tc>
          <w:tcPr>
            <w:tcW w:w="5125" w:type="dxa"/>
          </w:tcPr>
          <w:p w14:paraId="63622534" w14:textId="4B727570" w:rsidR="00172CCC" w:rsidRDefault="00311210" w:rsidP="006A461D">
            <w:pPr>
              <w:pStyle w:val="NormalWeb"/>
              <w:spacing w:before="0" w:beforeAutospacing="0" w:after="0" w:afterAutospacing="0"/>
              <w:jc w:val="both"/>
            </w:pPr>
            <w:r>
              <w:t>School Administrators</w:t>
            </w:r>
          </w:p>
        </w:tc>
        <w:tc>
          <w:tcPr>
            <w:tcW w:w="1080" w:type="dxa"/>
          </w:tcPr>
          <w:p w14:paraId="473A1AD3" w14:textId="77777777" w:rsidR="00172CCC" w:rsidRDefault="00172CCC" w:rsidP="00311210">
            <w:pPr>
              <w:pStyle w:val="NormalWeb"/>
              <w:spacing w:before="0" w:beforeAutospacing="0" w:after="0" w:afterAutospacing="0"/>
              <w:jc w:val="center"/>
            </w:pPr>
          </w:p>
        </w:tc>
        <w:tc>
          <w:tcPr>
            <w:tcW w:w="1042" w:type="dxa"/>
          </w:tcPr>
          <w:p w14:paraId="1B23EFD0" w14:textId="0BE193D5" w:rsidR="00172CCC" w:rsidRDefault="00311210" w:rsidP="00311210">
            <w:pPr>
              <w:pStyle w:val="NormalWeb"/>
              <w:spacing w:before="0" w:beforeAutospacing="0" w:after="0" w:afterAutospacing="0"/>
              <w:jc w:val="center"/>
            </w:pPr>
            <w:r>
              <w:t>X</w:t>
            </w:r>
          </w:p>
        </w:tc>
        <w:tc>
          <w:tcPr>
            <w:tcW w:w="1243" w:type="dxa"/>
          </w:tcPr>
          <w:p w14:paraId="4CB3CC43" w14:textId="67F111D7" w:rsidR="00172CCC" w:rsidRDefault="00311210" w:rsidP="00311210">
            <w:pPr>
              <w:pStyle w:val="NormalWeb"/>
              <w:spacing w:before="0" w:beforeAutospacing="0" w:after="0" w:afterAutospacing="0"/>
              <w:jc w:val="center"/>
            </w:pPr>
            <w:r>
              <w:t>X</w:t>
            </w:r>
          </w:p>
        </w:tc>
        <w:tc>
          <w:tcPr>
            <w:tcW w:w="950" w:type="dxa"/>
          </w:tcPr>
          <w:p w14:paraId="28B00E0B" w14:textId="26465F8A" w:rsidR="00172CCC" w:rsidRDefault="00311210" w:rsidP="00311210">
            <w:pPr>
              <w:pStyle w:val="NormalWeb"/>
              <w:spacing w:before="0" w:beforeAutospacing="0" w:after="0" w:afterAutospacing="0"/>
              <w:jc w:val="center"/>
            </w:pPr>
            <w:r>
              <w:t>X</w:t>
            </w:r>
          </w:p>
        </w:tc>
      </w:tr>
      <w:tr w:rsidR="00172CCC" w14:paraId="370EAA28" w14:textId="77777777" w:rsidTr="54E151C6">
        <w:tc>
          <w:tcPr>
            <w:tcW w:w="5125" w:type="dxa"/>
          </w:tcPr>
          <w:p w14:paraId="715B2CC3" w14:textId="3BE9B5BC" w:rsidR="00172CCC" w:rsidRDefault="00311210" w:rsidP="006A461D">
            <w:pPr>
              <w:pStyle w:val="NormalWeb"/>
              <w:spacing w:before="0" w:beforeAutospacing="0" w:after="0" w:afterAutospacing="0"/>
              <w:jc w:val="both"/>
            </w:pPr>
            <w:r>
              <w:t>Teachers</w:t>
            </w:r>
          </w:p>
        </w:tc>
        <w:tc>
          <w:tcPr>
            <w:tcW w:w="1080" w:type="dxa"/>
          </w:tcPr>
          <w:p w14:paraId="51D12202" w14:textId="77777777" w:rsidR="00172CCC" w:rsidRDefault="00172CCC" w:rsidP="00311210">
            <w:pPr>
              <w:pStyle w:val="NormalWeb"/>
              <w:spacing w:before="0" w:beforeAutospacing="0" w:after="0" w:afterAutospacing="0"/>
              <w:jc w:val="center"/>
            </w:pPr>
          </w:p>
        </w:tc>
        <w:tc>
          <w:tcPr>
            <w:tcW w:w="1042" w:type="dxa"/>
          </w:tcPr>
          <w:p w14:paraId="5F129997" w14:textId="51A89152" w:rsidR="00172CCC" w:rsidRDefault="00172CCC" w:rsidP="00311210">
            <w:pPr>
              <w:pStyle w:val="NormalWeb"/>
              <w:spacing w:before="0" w:beforeAutospacing="0" w:after="0" w:afterAutospacing="0"/>
              <w:jc w:val="center"/>
            </w:pPr>
          </w:p>
        </w:tc>
        <w:tc>
          <w:tcPr>
            <w:tcW w:w="1243" w:type="dxa"/>
          </w:tcPr>
          <w:p w14:paraId="679B2127" w14:textId="4ADBCE88" w:rsidR="00172CCC" w:rsidRDefault="00311210" w:rsidP="00311210">
            <w:pPr>
              <w:pStyle w:val="NormalWeb"/>
              <w:spacing w:before="0" w:beforeAutospacing="0" w:after="0" w:afterAutospacing="0"/>
              <w:jc w:val="center"/>
            </w:pPr>
            <w:r>
              <w:t>X</w:t>
            </w:r>
          </w:p>
        </w:tc>
        <w:tc>
          <w:tcPr>
            <w:tcW w:w="950" w:type="dxa"/>
          </w:tcPr>
          <w:p w14:paraId="4553B334" w14:textId="6D8F05C7" w:rsidR="00172CCC" w:rsidRDefault="00311210" w:rsidP="00311210">
            <w:pPr>
              <w:pStyle w:val="NormalWeb"/>
              <w:spacing w:before="0" w:beforeAutospacing="0" w:after="0" w:afterAutospacing="0"/>
              <w:jc w:val="center"/>
            </w:pPr>
            <w:r>
              <w:t>X</w:t>
            </w:r>
          </w:p>
        </w:tc>
      </w:tr>
      <w:tr w:rsidR="54E151C6" w14:paraId="4E82325C" w14:textId="77777777" w:rsidTr="54E151C6">
        <w:trPr>
          <w:trHeight w:val="300"/>
        </w:trPr>
        <w:tc>
          <w:tcPr>
            <w:tcW w:w="5044" w:type="dxa"/>
          </w:tcPr>
          <w:p w14:paraId="31632464" w14:textId="03C336CF" w:rsidR="08599DE5" w:rsidRPr="00656BF4" w:rsidRDefault="08599DE5" w:rsidP="54E151C6">
            <w:pPr>
              <w:pStyle w:val="NormalWeb"/>
              <w:jc w:val="both"/>
            </w:pPr>
            <w:r w:rsidRPr="00656BF4">
              <w:t>Counselors</w:t>
            </w:r>
          </w:p>
        </w:tc>
        <w:tc>
          <w:tcPr>
            <w:tcW w:w="1078" w:type="dxa"/>
          </w:tcPr>
          <w:p w14:paraId="0B3396F1" w14:textId="1FF4BC93" w:rsidR="54E151C6" w:rsidRPr="00656BF4" w:rsidRDefault="54E151C6" w:rsidP="54E151C6">
            <w:pPr>
              <w:pStyle w:val="NormalWeb"/>
              <w:jc w:val="center"/>
            </w:pPr>
          </w:p>
        </w:tc>
        <w:tc>
          <w:tcPr>
            <w:tcW w:w="1038" w:type="dxa"/>
          </w:tcPr>
          <w:p w14:paraId="74F74AF4" w14:textId="4F12984C" w:rsidR="08599DE5" w:rsidRPr="00656BF4" w:rsidRDefault="08599DE5" w:rsidP="54E151C6">
            <w:pPr>
              <w:pStyle w:val="NormalWeb"/>
              <w:jc w:val="center"/>
            </w:pPr>
            <w:r w:rsidRPr="00656BF4">
              <w:t>X</w:t>
            </w:r>
          </w:p>
        </w:tc>
        <w:tc>
          <w:tcPr>
            <w:tcW w:w="1278" w:type="dxa"/>
          </w:tcPr>
          <w:p w14:paraId="47B4D703" w14:textId="09D11C0C" w:rsidR="08599DE5" w:rsidRPr="00656BF4" w:rsidRDefault="08599DE5" w:rsidP="54E151C6">
            <w:pPr>
              <w:pStyle w:val="NormalWeb"/>
              <w:jc w:val="center"/>
            </w:pPr>
            <w:r w:rsidRPr="00656BF4">
              <w:t>X</w:t>
            </w:r>
          </w:p>
        </w:tc>
        <w:tc>
          <w:tcPr>
            <w:tcW w:w="1002" w:type="dxa"/>
          </w:tcPr>
          <w:p w14:paraId="69476D2D" w14:textId="6F3924CD" w:rsidR="08599DE5" w:rsidRPr="00656BF4" w:rsidRDefault="08599DE5" w:rsidP="54E151C6">
            <w:pPr>
              <w:pStyle w:val="NormalWeb"/>
              <w:jc w:val="center"/>
            </w:pPr>
            <w:r w:rsidRPr="00656BF4">
              <w:t>X</w:t>
            </w:r>
          </w:p>
        </w:tc>
      </w:tr>
      <w:tr w:rsidR="54E151C6" w14:paraId="5F66B603" w14:textId="77777777" w:rsidTr="54E151C6">
        <w:trPr>
          <w:trHeight w:val="300"/>
        </w:trPr>
        <w:tc>
          <w:tcPr>
            <w:tcW w:w="5044" w:type="dxa"/>
          </w:tcPr>
          <w:p w14:paraId="418FA016" w14:textId="3814AA09" w:rsidR="08599DE5" w:rsidRPr="00656BF4" w:rsidRDefault="08599DE5" w:rsidP="54E151C6">
            <w:pPr>
              <w:pStyle w:val="NormalWeb"/>
              <w:jc w:val="both"/>
            </w:pPr>
            <w:r w:rsidRPr="00656BF4">
              <w:t>Title 1 Teacher</w:t>
            </w:r>
          </w:p>
        </w:tc>
        <w:tc>
          <w:tcPr>
            <w:tcW w:w="1078" w:type="dxa"/>
          </w:tcPr>
          <w:p w14:paraId="08726D74" w14:textId="487AED0F" w:rsidR="54E151C6" w:rsidRPr="00656BF4" w:rsidRDefault="54E151C6" w:rsidP="54E151C6">
            <w:pPr>
              <w:pStyle w:val="NormalWeb"/>
              <w:jc w:val="center"/>
            </w:pPr>
          </w:p>
        </w:tc>
        <w:tc>
          <w:tcPr>
            <w:tcW w:w="1038" w:type="dxa"/>
          </w:tcPr>
          <w:p w14:paraId="36644AA9" w14:textId="65D5B8FD" w:rsidR="54E151C6" w:rsidRPr="00656BF4" w:rsidRDefault="54E151C6" w:rsidP="54E151C6">
            <w:pPr>
              <w:pStyle w:val="NormalWeb"/>
              <w:jc w:val="center"/>
            </w:pPr>
          </w:p>
        </w:tc>
        <w:tc>
          <w:tcPr>
            <w:tcW w:w="1278" w:type="dxa"/>
          </w:tcPr>
          <w:p w14:paraId="404D6407" w14:textId="6F832DA8" w:rsidR="54E151C6" w:rsidRPr="00656BF4" w:rsidRDefault="54E151C6" w:rsidP="54E151C6">
            <w:pPr>
              <w:pStyle w:val="NormalWeb"/>
              <w:jc w:val="center"/>
            </w:pPr>
          </w:p>
        </w:tc>
        <w:tc>
          <w:tcPr>
            <w:tcW w:w="1002" w:type="dxa"/>
          </w:tcPr>
          <w:p w14:paraId="6FD404AE" w14:textId="726BA92D" w:rsidR="08599DE5" w:rsidRPr="00656BF4" w:rsidRDefault="08599DE5" w:rsidP="54E151C6">
            <w:pPr>
              <w:pStyle w:val="NormalWeb"/>
              <w:spacing w:line="259" w:lineRule="auto"/>
              <w:jc w:val="center"/>
            </w:pPr>
            <w:r w:rsidRPr="00656BF4">
              <w:t>X</w:t>
            </w:r>
          </w:p>
        </w:tc>
      </w:tr>
      <w:tr w:rsidR="54E151C6" w14:paraId="39EA3D1E" w14:textId="77777777" w:rsidTr="54E151C6">
        <w:trPr>
          <w:trHeight w:val="300"/>
        </w:trPr>
        <w:tc>
          <w:tcPr>
            <w:tcW w:w="5044" w:type="dxa"/>
          </w:tcPr>
          <w:p w14:paraId="458E13CA" w14:textId="1E4D4B48" w:rsidR="08599DE5" w:rsidRPr="00656BF4" w:rsidRDefault="08599DE5" w:rsidP="54E151C6">
            <w:pPr>
              <w:pStyle w:val="NormalWeb"/>
              <w:jc w:val="both"/>
            </w:pPr>
            <w:r w:rsidRPr="00656BF4">
              <w:t>SpEd Teacher</w:t>
            </w:r>
          </w:p>
        </w:tc>
        <w:tc>
          <w:tcPr>
            <w:tcW w:w="1078" w:type="dxa"/>
          </w:tcPr>
          <w:p w14:paraId="5FEA5DBC" w14:textId="47A1FC84" w:rsidR="54E151C6" w:rsidRPr="00656BF4" w:rsidRDefault="54E151C6" w:rsidP="54E151C6">
            <w:pPr>
              <w:pStyle w:val="NormalWeb"/>
              <w:jc w:val="center"/>
            </w:pPr>
          </w:p>
        </w:tc>
        <w:tc>
          <w:tcPr>
            <w:tcW w:w="1038" w:type="dxa"/>
          </w:tcPr>
          <w:p w14:paraId="03541474" w14:textId="23937DFC" w:rsidR="54E151C6" w:rsidRPr="00656BF4" w:rsidRDefault="54E151C6" w:rsidP="54E151C6">
            <w:pPr>
              <w:pStyle w:val="NormalWeb"/>
              <w:jc w:val="center"/>
            </w:pPr>
          </w:p>
        </w:tc>
        <w:tc>
          <w:tcPr>
            <w:tcW w:w="1278" w:type="dxa"/>
          </w:tcPr>
          <w:p w14:paraId="481692D2" w14:textId="31D569E7" w:rsidR="54E151C6" w:rsidRPr="00656BF4" w:rsidRDefault="54E151C6" w:rsidP="54E151C6">
            <w:pPr>
              <w:pStyle w:val="NormalWeb"/>
              <w:jc w:val="center"/>
            </w:pPr>
          </w:p>
        </w:tc>
        <w:tc>
          <w:tcPr>
            <w:tcW w:w="1002" w:type="dxa"/>
          </w:tcPr>
          <w:p w14:paraId="1D3BD9BB" w14:textId="7ADFEE40" w:rsidR="08599DE5" w:rsidRPr="00656BF4" w:rsidRDefault="08599DE5" w:rsidP="54E151C6">
            <w:pPr>
              <w:pStyle w:val="NormalWeb"/>
              <w:jc w:val="center"/>
            </w:pPr>
            <w:r w:rsidRPr="00656BF4">
              <w:t>X</w:t>
            </w:r>
          </w:p>
        </w:tc>
      </w:tr>
      <w:tr w:rsidR="54E151C6" w14:paraId="6F463017" w14:textId="77777777" w:rsidTr="54E151C6">
        <w:trPr>
          <w:trHeight w:val="300"/>
        </w:trPr>
        <w:tc>
          <w:tcPr>
            <w:tcW w:w="5044" w:type="dxa"/>
          </w:tcPr>
          <w:p w14:paraId="38529F9F" w14:textId="43DF10E4" w:rsidR="08599DE5" w:rsidRPr="00656BF4" w:rsidRDefault="08599DE5" w:rsidP="54E151C6">
            <w:pPr>
              <w:pStyle w:val="NormalWeb"/>
              <w:jc w:val="both"/>
            </w:pPr>
            <w:r w:rsidRPr="00656BF4">
              <w:t>ELL Teacher</w:t>
            </w:r>
          </w:p>
        </w:tc>
        <w:tc>
          <w:tcPr>
            <w:tcW w:w="1078" w:type="dxa"/>
          </w:tcPr>
          <w:p w14:paraId="14357C2B" w14:textId="75A7FF95" w:rsidR="54E151C6" w:rsidRPr="00656BF4" w:rsidRDefault="54E151C6" w:rsidP="54E151C6">
            <w:pPr>
              <w:pStyle w:val="NormalWeb"/>
              <w:jc w:val="center"/>
            </w:pPr>
          </w:p>
        </w:tc>
        <w:tc>
          <w:tcPr>
            <w:tcW w:w="1038" w:type="dxa"/>
          </w:tcPr>
          <w:p w14:paraId="4D11E98A" w14:textId="04744EE3" w:rsidR="54E151C6" w:rsidRPr="00656BF4" w:rsidRDefault="54E151C6" w:rsidP="54E151C6">
            <w:pPr>
              <w:pStyle w:val="NormalWeb"/>
              <w:jc w:val="center"/>
            </w:pPr>
          </w:p>
        </w:tc>
        <w:tc>
          <w:tcPr>
            <w:tcW w:w="1278" w:type="dxa"/>
          </w:tcPr>
          <w:p w14:paraId="0B3BB0F2" w14:textId="43D0571C" w:rsidR="54E151C6" w:rsidRPr="00656BF4" w:rsidRDefault="54E151C6" w:rsidP="54E151C6">
            <w:pPr>
              <w:pStyle w:val="NormalWeb"/>
              <w:jc w:val="center"/>
            </w:pPr>
          </w:p>
        </w:tc>
        <w:tc>
          <w:tcPr>
            <w:tcW w:w="1002" w:type="dxa"/>
          </w:tcPr>
          <w:p w14:paraId="7BD1D782" w14:textId="5C96540E" w:rsidR="08599DE5" w:rsidRPr="00656BF4" w:rsidRDefault="08599DE5" w:rsidP="54E151C6">
            <w:pPr>
              <w:pStyle w:val="NormalWeb"/>
              <w:jc w:val="center"/>
            </w:pPr>
            <w:r w:rsidRPr="00656BF4">
              <w:t>X</w:t>
            </w:r>
          </w:p>
        </w:tc>
      </w:tr>
    </w:tbl>
    <w:p w14:paraId="3E6DB902" w14:textId="35961587" w:rsidR="00A20654" w:rsidRPr="00CF48AE" w:rsidRDefault="000D1363" w:rsidP="000D1363">
      <w:pPr>
        <w:pStyle w:val="NormalWeb"/>
        <w:spacing w:before="0" w:beforeAutospacing="0" w:after="0" w:afterAutospacing="0"/>
        <w:jc w:val="center"/>
        <w:rPr>
          <w:sz w:val="20"/>
          <w:szCs w:val="20"/>
        </w:rPr>
      </w:pPr>
      <w:r w:rsidRPr="00CF48AE">
        <w:rPr>
          <w:sz w:val="20"/>
          <w:szCs w:val="20"/>
        </w:rPr>
        <w:t>Figure 5.1</w:t>
      </w:r>
    </w:p>
    <w:p w14:paraId="4D8CD145" w14:textId="74D2BB5D" w:rsidR="003324E8" w:rsidRPr="00337CEC" w:rsidRDefault="00C25776" w:rsidP="003324E8">
      <w:pPr>
        <w:pStyle w:val="Heading3"/>
        <w:rPr>
          <w:color w:val="365F91" w:themeColor="accent1" w:themeShade="BF"/>
        </w:rPr>
      </w:pPr>
      <w:bookmarkStart w:id="69" w:name="_Toc149145576"/>
      <w:r>
        <w:rPr>
          <w:color w:val="365F91" w:themeColor="accent1" w:themeShade="BF"/>
        </w:rPr>
        <w:t>District Page</w:t>
      </w:r>
      <w:bookmarkEnd w:id="69"/>
    </w:p>
    <w:p w14:paraId="32FD9356" w14:textId="1A2D65E8" w:rsidR="00B50C20" w:rsidRDefault="001951AE" w:rsidP="54E151C6">
      <w:pPr>
        <w:pStyle w:val="NormalWeb"/>
        <w:spacing w:before="0" w:beforeAutospacing="0" w:after="0" w:afterAutospacing="0"/>
        <w:jc w:val="both"/>
      </w:pPr>
      <w:r>
        <w:t xml:space="preserve">The District </w:t>
      </w:r>
      <w:r w:rsidR="00490FA2">
        <w:t xml:space="preserve">EWS </w:t>
      </w:r>
      <w:r>
        <w:t>Page</w:t>
      </w:r>
      <w:r w:rsidR="00DA0B00">
        <w:t xml:space="preserve"> will provide a </w:t>
      </w:r>
      <w:r w:rsidR="00EE089A">
        <w:t>high-level</w:t>
      </w:r>
      <w:r w:rsidR="00DA0B00">
        <w:t xml:space="preserve"> </w:t>
      </w:r>
      <w:r w:rsidR="00C1745B">
        <w:t>perspective</w:t>
      </w:r>
      <w:r w:rsidR="000953A7">
        <w:t xml:space="preserve"> of </w:t>
      </w:r>
      <w:r w:rsidR="00A02D06">
        <w:t>EWS indicators</w:t>
      </w:r>
      <w:r w:rsidR="00B94244">
        <w:t xml:space="preserve"> </w:t>
      </w:r>
      <w:r w:rsidR="00BD4DBA">
        <w:t xml:space="preserve">organized for viewing and analysis by </w:t>
      </w:r>
      <w:r w:rsidR="00B94244">
        <w:t xml:space="preserve">District </w:t>
      </w:r>
      <w:r w:rsidR="00BD4DBA">
        <w:t>personnel</w:t>
      </w:r>
      <w:r w:rsidR="00F72B04">
        <w:t>. The page will include analytics to compare and contrast CNMI PSS Schools</w:t>
      </w:r>
      <w:r w:rsidR="00FC789C">
        <w:t xml:space="preserve">. </w:t>
      </w:r>
      <w:r w:rsidR="00081697">
        <w:t xml:space="preserve">The </w:t>
      </w:r>
      <w:r w:rsidR="00FC789C">
        <w:t>District Page will provide</w:t>
      </w:r>
      <w:r w:rsidR="0081233C">
        <w:t xml:space="preserve"> the ability to filter or slice data based</w:t>
      </w:r>
      <w:r w:rsidR="00840E4A">
        <w:t xml:space="preserve"> on demographics </w:t>
      </w:r>
      <w:r w:rsidR="00007C12">
        <w:t xml:space="preserve">and </w:t>
      </w:r>
      <w:r w:rsidR="00840E4A">
        <w:t xml:space="preserve">other </w:t>
      </w:r>
      <w:r w:rsidR="00007C12">
        <w:t xml:space="preserve">important </w:t>
      </w:r>
      <w:r w:rsidR="00840E4A">
        <w:t xml:space="preserve">data points identified during the project. </w:t>
      </w:r>
      <w:r w:rsidR="00C34FDF">
        <w:t xml:space="preserve">District personnel will land on the District </w:t>
      </w:r>
      <w:r w:rsidR="00081697">
        <w:t xml:space="preserve">page of the EWS </w:t>
      </w:r>
      <w:r w:rsidR="000A6050">
        <w:t>Solution</w:t>
      </w:r>
      <w:r w:rsidR="00C34FDF">
        <w:t xml:space="preserve">. </w:t>
      </w:r>
      <w:r w:rsidR="008271BF">
        <w:t>Figure</w:t>
      </w:r>
      <w:r w:rsidR="008506AC">
        <w:t xml:space="preserve"> 5.1.1 represents a notional District page</w:t>
      </w:r>
      <w:r w:rsidR="008271BF">
        <w:t>.</w:t>
      </w:r>
      <w:r w:rsidR="06EF6C2F">
        <w:t xml:space="preserve"> </w:t>
      </w:r>
    </w:p>
    <w:p w14:paraId="20C8568B" w14:textId="77777777" w:rsidR="008506AC" w:rsidRDefault="008506AC" w:rsidP="006A461D">
      <w:pPr>
        <w:pStyle w:val="NormalWeb"/>
        <w:spacing w:before="0" w:beforeAutospacing="0" w:after="0" w:afterAutospacing="0"/>
        <w:jc w:val="both"/>
      </w:pPr>
    </w:p>
    <w:p w14:paraId="41501AD1" w14:textId="392195D3" w:rsidR="008506AC" w:rsidRDefault="008506AC" w:rsidP="002E5320">
      <w:pPr>
        <w:pStyle w:val="NormalWeb"/>
        <w:spacing w:before="0" w:beforeAutospacing="0" w:after="0" w:afterAutospacing="0"/>
        <w:jc w:val="center"/>
      </w:pPr>
      <w:r>
        <w:rPr>
          <w:noProof/>
        </w:rPr>
        <w:drawing>
          <wp:inline distT="0" distB="0" distL="0" distR="0" wp14:anchorId="587D8795" wp14:editId="6A92466D">
            <wp:extent cx="4937760" cy="2641688"/>
            <wp:effectExtent l="0" t="0" r="0" b="635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981" cy="2654111"/>
                    </a:xfrm>
                    <a:prstGeom prst="rect">
                      <a:avLst/>
                    </a:prstGeom>
                    <a:noFill/>
                  </pic:spPr>
                </pic:pic>
              </a:graphicData>
            </a:graphic>
          </wp:inline>
        </w:drawing>
      </w:r>
    </w:p>
    <w:p w14:paraId="4C153725" w14:textId="7B507E15" w:rsidR="008506AC" w:rsidRPr="00CF48AE" w:rsidRDefault="008506AC" w:rsidP="008506AC">
      <w:pPr>
        <w:pStyle w:val="NormalWeb"/>
        <w:spacing w:before="0" w:beforeAutospacing="0" w:after="0" w:afterAutospacing="0"/>
        <w:jc w:val="center"/>
        <w:rPr>
          <w:sz w:val="20"/>
          <w:szCs w:val="20"/>
        </w:rPr>
      </w:pPr>
      <w:r w:rsidRPr="00CF48AE">
        <w:rPr>
          <w:sz w:val="20"/>
          <w:szCs w:val="20"/>
        </w:rPr>
        <w:t>Figure 5.1.1</w:t>
      </w:r>
    </w:p>
    <w:p w14:paraId="36113912" w14:textId="09AA66EC" w:rsidR="00663EBB" w:rsidRPr="00663EBB" w:rsidRDefault="00C25776" w:rsidP="00663EBB">
      <w:pPr>
        <w:pStyle w:val="Heading3"/>
        <w:rPr>
          <w:color w:val="365F91" w:themeColor="accent1" w:themeShade="BF"/>
        </w:rPr>
      </w:pPr>
      <w:bookmarkStart w:id="70" w:name="_Toc149145577"/>
      <w:r>
        <w:rPr>
          <w:color w:val="365F91" w:themeColor="accent1" w:themeShade="BF"/>
        </w:rPr>
        <w:t>School Page</w:t>
      </w:r>
      <w:bookmarkEnd w:id="70"/>
    </w:p>
    <w:p w14:paraId="4B9CC1FC" w14:textId="03903A5F" w:rsidR="5133F342" w:rsidRPr="00830E79" w:rsidRDefault="00490970" w:rsidP="54B12841">
      <w:pPr>
        <w:pStyle w:val="NormalWeb"/>
        <w:spacing w:before="0" w:beforeAutospacing="0" w:after="0" w:afterAutospacing="0"/>
        <w:jc w:val="both"/>
      </w:pPr>
      <w:r>
        <w:t xml:space="preserve">The School EWS Page will provide a high level perspective of EWS indicators organized for viewing and analysis by School personnel. </w:t>
      </w:r>
      <w:r w:rsidR="008271BF">
        <w:t xml:space="preserve">The School Page will provide </w:t>
      </w:r>
      <w:r w:rsidR="00B07F5A">
        <w:t xml:space="preserve">EWS </w:t>
      </w:r>
      <w:r w:rsidR="00A94833">
        <w:t xml:space="preserve">information regarding </w:t>
      </w:r>
      <w:r w:rsidR="008271BF">
        <w:t xml:space="preserve">a </w:t>
      </w:r>
      <w:r w:rsidR="00B07F5A">
        <w:t xml:space="preserve">single </w:t>
      </w:r>
      <w:r w:rsidR="008271BF">
        <w:t xml:space="preserve">School. </w:t>
      </w:r>
      <w:r w:rsidR="007065E2">
        <w:t xml:space="preserve">School </w:t>
      </w:r>
      <w:r w:rsidR="008271BF">
        <w:t xml:space="preserve">personnel will land on the </w:t>
      </w:r>
      <w:r w:rsidR="007065E2">
        <w:t xml:space="preserve">School </w:t>
      </w:r>
      <w:r w:rsidR="008271BF">
        <w:t>page of the EWS. Figure 5.1.</w:t>
      </w:r>
      <w:r w:rsidR="00EC63C3">
        <w:t>2</w:t>
      </w:r>
      <w:r w:rsidR="008271BF">
        <w:t xml:space="preserve"> represents a notional District page.</w:t>
      </w:r>
      <w:r w:rsidR="00E2548D">
        <w:t xml:space="preserve"> Figure 5.1.2 represents a notional School page.</w:t>
      </w:r>
    </w:p>
    <w:p w14:paraId="095E90A3" w14:textId="77777777" w:rsidR="00A94D4C" w:rsidRDefault="00A94D4C" w:rsidP="006A461D">
      <w:pPr>
        <w:pStyle w:val="NormalWeb"/>
        <w:spacing w:before="0" w:beforeAutospacing="0" w:after="0" w:afterAutospacing="0"/>
        <w:jc w:val="both"/>
      </w:pPr>
    </w:p>
    <w:p w14:paraId="1A16CCCA" w14:textId="77777777" w:rsidR="008271BF" w:rsidRDefault="008271BF" w:rsidP="006A461D">
      <w:pPr>
        <w:pStyle w:val="NormalWeb"/>
        <w:spacing w:before="0" w:beforeAutospacing="0" w:after="0" w:afterAutospacing="0"/>
        <w:jc w:val="both"/>
      </w:pPr>
    </w:p>
    <w:p w14:paraId="0CCA3F43" w14:textId="45E9A097" w:rsidR="00490FA2" w:rsidRDefault="00490FA2" w:rsidP="002E5320">
      <w:pPr>
        <w:pStyle w:val="NormalWeb"/>
        <w:spacing w:before="0" w:beforeAutospacing="0" w:after="0" w:afterAutospacing="0"/>
        <w:jc w:val="center"/>
      </w:pPr>
      <w:r>
        <w:rPr>
          <w:noProof/>
        </w:rPr>
        <w:lastRenderedPageBreak/>
        <w:drawing>
          <wp:inline distT="0" distB="0" distL="0" distR="0" wp14:anchorId="2EC2A3FD" wp14:editId="32C02B81">
            <wp:extent cx="4886553" cy="2776735"/>
            <wp:effectExtent l="0" t="0" r="0" b="5080"/>
            <wp:docPr id="9" name="Picture 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9594" cy="2801193"/>
                    </a:xfrm>
                    <a:prstGeom prst="rect">
                      <a:avLst/>
                    </a:prstGeom>
                    <a:noFill/>
                  </pic:spPr>
                </pic:pic>
              </a:graphicData>
            </a:graphic>
          </wp:inline>
        </w:drawing>
      </w:r>
    </w:p>
    <w:p w14:paraId="1DE0F881" w14:textId="22381378" w:rsidR="00C25776" w:rsidRPr="00CF48AE" w:rsidRDefault="00490FA2" w:rsidP="00CF13A6">
      <w:pPr>
        <w:pStyle w:val="NormalWeb"/>
        <w:spacing w:before="0" w:beforeAutospacing="0" w:after="0" w:afterAutospacing="0"/>
        <w:jc w:val="center"/>
        <w:rPr>
          <w:sz w:val="20"/>
          <w:szCs w:val="20"/>
        </w:rPr>
      </w:pPr>
      <w:r w:rsidRPr="00CF48AE">
        <w:rPr>
          <w:sz w:val="20"/>
          <w:szCs w:val="20"/>
        </w:rPr>
        <w:t>Figure 5.1.2</w:t>
      </w:r>
    </w:p>
    <w:p w14:paraId="1711C43E" w14:textId="0A0BD82F" w:rsidR="00A34245" w:rsidRPr="009F56B5" w:rsidRDefault="009F56B5" w:rsidP="009F56B5">
      <w:pPr>
        <w:pStyle w:val="Heading3"/>
        <w:rPr>
          <w:color w:val="365F91" w:themeColor="accent1" w:themeShade="BF"/>
        </w:rPr>
      </w:pPr>
      <w:bookmarkStart w:id="71" w:name="_Toc149145578"/>
      <w:r w:rsidRPr="009F56B5">
        <w:rPr>
          <w:color w:val="365F91" w:themeColor="accent1" w:themeShade="BF"/>
        </w:rPr>
        <w:t>Classroom Page</w:t>
      </w:r>
      <w:bookmarkEnd w:id="71"/>
    </w:p>
    <w:p w14:paraId="79E330E8" w14:textId="2C3337CF" w:rsidR="00463548" w:rsidRDefault="002C42D5" w:rsidP="00463548">
      <w:pPr>
        <w:pStyle w:val="NormalWeb"/>
        <w:spacing w:before="0" w:beforeAutospacing="0" w:after="0" w:afterAutospacing="0"/>
        <w:jc w:val="both"/>
      </w:pPr>
      <w:r>
        <w:t xml:space="preserve">The </w:t>
      </w:r>
      <w:r w:rsidR="00313F0A">
        <w:t xml:space="preserve">Classroom </w:t>
      </w:r>
      <w:r>
        <w:t xml:space="preserve">EWS Page will provide EWS indicators organized for viewing and analysis by </w:t>
      </w:r>
      <w:r w:rsidR="00313F0A">
        <w:t xml:space="preserve">a teacher. </w:t>
      </w:r>
      <w:r w:rsidR="00463548">
        <w:t xml:space="preserve">The Classroom Page will provide </w:t>
      </w:r>
      <w:r w:rsidR="007C2944">
        <w:t xml:space="preserve">an </w:t>
      </w:r>
      <w:r w:rsidR="00463548">
        <w:t>analysis of</w:t>
      </w:r>
      <w:r w:rsidR="007C2944">
        <w:t xml:space="preserve"> class of students</w:t>
      </w:r>
      <w:r w:rsidR="00463548">
        <w:t xml:space="preserve">. </w:t>
      </w:r>
      <w:r w:rsidR="00B8699D">
        <w:t xml:space="preserve">Teachers </w:t>
      </w:r>
      <w:r w:rsidR="00463548">
        <w:t xml:space="preserve">will land on the </w:t>
      </w:r>
      <w:r w:rsidR="00B8699D">
        <w:t xml:space="preserve">Classroom </w:t>
      </w:r>
      <w:r w:rsidR="00463548">
        <w:t>page of the EWS. Figure 5.1.</w:t>
      </w:r>
      <w:r w:rsidR="00B8699D">
        <w:t>3</w:t>
      </w:r>
      <w:r w:rsidR="00463548">
        <w:t xml:space="preserve"> represents a notional </w:t>
      </w:r>
      <w:r w:rsidR="00B8699D">
        <w:t xml:space="preserve">Classroom </w:t>
      </w:r>
      <w:r w:rsidR="00463548">
        <w:t>page.</w:t>
      </w:r>
    </w:p>
    <w:p w14:paraId="2131A6C1" w14:textId="77777777" w:rsidR="009F56B5" w:rsidRDefault="009F56B5" w:rsidP="006A461D">
      <w:pPr>
        <w:pStyle w:val="NormalWeb"/>
        <w:spacing w:before="0" w:beforeAutospacing="0" w:after="0" w:afterAutospacing="0"/>
        <w:jc w:val="both"/>
      </w:pPr>
    </w:p>
    <w:p w14:paraId="29662F79" w14:textId="5C0D0765" w:rsidR="009F56B5" w:rsidRDefault="00DD4F7B" w:rsidP="002E5320">
      <w:pPr>
        <w:pStyle w:val="NormalWeb"/>
        <w:spacing w:before="0" w:beforeAutospacing="0" w:after="0" w:afterAutospacing="0"/>
        <w:jc w:val="center"/>
      </w:pPr>
      <w:r>
        <w:rPr>
          <w:noProof/>
        </w:rPr>
        <w:drawing>
          <wp:inline distT="0" distB="0" distL="0" distR="0" wp14:anchorId="7AE1A234" wp14:editId="02C67CF8">
            <wp:extent cx="5334935" cy="2819290"/>
            <wp:effectExtent l="0" t="0" r="0" b="635"/>
            <wp:docPr id="13" name="Picture 1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6907" cy="2830901"/>
                    </a:xfrm>
                    <a:prstGeom prst="rect">
                      <a:avLst/>
                    </a:prstGeom>
                    <a:noFill/>
                  </pic:spPr>
                </pic:pic>
              </a:graphicData>
            </a:graphic>
          </wp:inline>
        </w:drawing>
      </w:r>
    </w:p>
    <w:p w14:paraId="63298075" w14:textId="6E051C1C" w:rsidR="000058D7" w:rsidRDefault="000058D7" w:rsidP="000058D7">
      <w:pPr>
        <w:pStyle w:val="NormalWeb"/>
        <w:spacing w:before="0" w:beforeAutospacing="0" w:after="0" w:afterAutospacing="0"/>
        <w:jc w:val="center"/>
      </w:pPr>
      <w:r>
        <w:t>Figure 5.1.3</w:t>
      </w:r>
    </w:p>
    <w:p w14:paraId="107FE696" w14:textId="3D8A0CED" w:rsidR="009F56B5" w:rsidRPr="004A2471" w:rsidRDefault="009F56B5" w:rsidP="004A2471">
      <w:pPr>
        <w:pStyle w:val="Heading3"/>
        <w:rPr>
          <w:color w:val="365F91" w:themeColor="accent1" w:themeShade="BF"/>
        </w:rPr>
      </w:pPr>
      <w:bookmarkStart w:id="72" w:name="_Toc149145579"/>
      <w:r w:rsidRPr="004A2471">
        <w:rPr>
          <w:color w:val="365F91" w:themeColor="accent1" w:themeShade="BF"/>
        </w:rPr>
        <w:t>Student Page</w:t>
      </w:r>
      <w:bookmarkEnd w:id="72"/>
    </w:p>
    <w:p w14:paraId="20E46E1A" w14:textId="6F0EF0B9" w:rsidR="00DD4F7B" w:rsidRDefault="00DD4F7B" w:rsidP="00DD4F7B">
      <w:pPr>
        <w:pStyle w:val="NormalWeb"/>
        <w:spacing w:before="0" w:beforeAutospacing="0" w:after="0" w:afterAutospacing="0"/>
        <w:jc w:val="both"/>
      </w:pPr>
      <w:r>
        <w:t xml:space="preserve">The </w:t>
      </w:r>
      <w:r w:rsidR="00B6159D">
        <w:t xml:space="preserve">Student </w:t>
      </w:r>
      <w:r>
        <w:t>Page provide</w:t>
      </w:r>
      <w:r w:rsidR="00B6159D">
        <w:t>s</w:t>
      </w:r>
      <w:r>
        <w:t xml:space="preserve"> </w:t>
      </w:r>
      <w:r w:rsidR="00B6159D">
        <w:t xml:space="preserve">detailed </w:t>
      </w:r>
      <w:r w:rsidR="008F023A">
        <w:t xml:space="preserve">information for </w:t>
      </w:r>
      <w:r w:rsidR="00B6159D">
        <w:t xml:space="preserve">a specific </w:t>
      </w:r>
      <w:r>
        <w:t xml:space="preserve">student. </w:t>
      </w:r>
      <w:r w:rsidR="00137751">
        <w:t>In addition to displaying</w:t>
      </w:r>
      <w:r w:rsidR="00866F1A">
        <w:t xml:space="preserve"> the status of each EWS indicator, the Student page will allow authorized personnel to capture feedback on intervention actions as well as outcomes, as defined by CNMI PSS</w:t>
      </w:r>
      <w:r w:rsidR="00CE5E49">
        <w:t xml:space="preserve"> in section </w:t>
      </w:r>
      <w:r w:rsidR="00CE5E49" w:rsidRPr="00CE5E49">
        <w:rPr>
          <w:i/>
          <w:iCs/>
        </w:rPr>
        <w:t>4.3.3, Student Feedback</w:t>
      </w:r>
      <w:r w:rsidR="00566D1F">
        <w:rPr>
          <w:i/>
          <w:iCs/>
        </w:rPr>
        <w:t xml:space="preserve"> Interventions</w:t>
      </w:r>
      <w:r w:rsidR="00866F1A">
        <w:t xml:space="preserve">. </w:t>
      </w:r>
      <w:r>
        <w:t>Figure 5.1.</w:t>
      </w:r>
      <w:r w:rsidR="00B6159D">
        <w:t>4</w:t>
      </w:r>
      <w:r>
        <w:t xml:space="preserve"> represents a notional District page.</w:t>
      </w:r>
    </w:p>
    <w:p w14:paraId="6BA4054E" w14:textId="77777777" w:rsidR="00CE5E49" w:rsidRDefault="00CE5E49" w:rsidP="00DD4F7B">
      <w:pPr>
        <w:pStyle w:val="NormalWeb"/>
        <w:spacing w:before="0" w:beforeAutospacing="0" w:after="0" w:afterAutospacing="0"/>
        <w:jc w:val="both"/>
      </w:pPr>
    </w:p>
    <w:p w14:paraId="054E22A8" w14:textId="63A318C5" w:rsidR="00DD4F7B" w:rsidRDefault="00DD4F7B" w:rsidP="006E0EC7">
      <w:pPr>
        <w:pStyle w:val="NormalWeb"/>
        <w:spacing w:before="0" w:beforeAutospacing="0" w:after="0" w:afterAutospacing="0"/>
        <w:jc w:val="center"/>
      </w:pPr>
      <w:r>
        <w:rPr>
          <w:noProof/>
        </w:rPr>
        <w:lastRenderedPageBreak/>
        <w:drawing>
          <wp:inline distT="0" distB="0" distL="0" distR="0" wp14:anchorId="02FA269F" wp14:editId="5630EE1E">
            <wp:extent cx="4813222" cy="2725952"/>
            <wp:effectExtent l="0" t="0" r="6985"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4527" cy="2743681"/>
                    </a:xfrm>
                    <a:prstGeom prst="rect">
                      <a:avLst/>
                    </a:prstGeom>
                    <a:noFill/>
                  </pic:spPr>
                </pic:pic>
              </a:graphicData>
            </a:graphic>
          </wp:inline>
        </w:drawing>
      </w:r>
    </w:p>
    <w:p w14:paraId="2C712811" w14:textId="3CCD13F5" w:rsidR="000058D7" w:rsidRDefault="000058D7" w:rsidP="000058D7">
      <w:pPr>
        <w:pStyle w:val="NormalWeb"/>
        <w:spacing w:before="0" w:beforeAutospacing="0" w:after="0" w:afterAutospacing="0"/>
        <w:jc w:val="center"/>
      </w:pPr>
      <w:r>
        <w:t>Figure 5.1.4</w:t>
      </w:r>
    </w:p>
    <w:p w14:paraId="1C0EDA17" w14:textId="12FE34D4" w:rsidR="007E6A69" w:rsidRPr="00663EBB" w:rsidRDefault="007E6A69" w:rsidP="007E6A69">
      <w:pPr>
        <w:pStyle w:val="Heading3"/>
        <w:rPr>
          <w:color w:val="365F91" w:themeColor="accent1" w:themeShade="BF"/>
        </w:rPr>
      </w:pPr>
      <w:bookmarkStart w:id="73" w:name="_Toc149145580"/>
      <w:r>
        <w:rPr>
          <w:color w:val="365F91" w:themeColor="accent1" w:themeShade="BF"/>
        </w:rPr>
        <w:t>Footnote and Definition Requirements</w:t>
      </w:r>
      <w:bookmarkEnd w:id="73"/>
    </w:p>
    <w:p w14:paraId="34289634" w14:textId="3D2CFECF" w:rsidR="002928A5" w:rsidRDefault="002928A5" w:rsidP="005D3E10">
      <w:pPr>
        <w:pStyle w:val="NormalWeb"/>
        <w:spacing w:before="0" w:beforeAutospacing="0" w:after="0" w:afterAutospacing="0"/>
        <w:jc w:val="both"/>
      </w:pPr>
      <w:r w:rsidRPr="002928A5">
        <w:t>This section contains the footnotes identified as part of th</w:t>
      </w:r>
      <w:r w:rsidR="00DF68FE">
        <w:t>e EWS</w:t>
      </w:r>
      <w:r w:rsidRPr="002928A5">
        <w:t xml:space="preserve"> </w:t>
      </w:r>
      <w:r w:rsidR="000A6050">
        <w:t>Solution</w:t>
      </w:r>
      <w:r w:rsidR="005D3E10">
        <w:t xml:space="preserve"> and </w:t>
      </w:r>
      <w:r w:rsidRPr="002928A5">
        <w:t xml:space="preserve">details </w:t>
      </w:r>
      <w:r w:rsidR="005D3E10">
        <w:t>the</w:t>
      </w:r>
      <w:r w:rsidRPr="002928A5">
        <w:t xml:space="preserve"> requirements </w:t>
      </w:r>
      <w:r w:rsidR="005D3E10">
        <w:t xml:space="preserve">for </w:t>
      </w:r>
      <w:r w:rsidRPr="002928A5">
        <w:t>sequencing and placement on the page.</w:t>
      </w:r>
    </w:p>
    <w:p w14:paraId="0D219C25" w14:textId="77777777" w:rsidR="005D3E10" w:rsidRDefault="005D3E10" w:rsidP="005D3E10">
      <w:pPr>
        <w:pStyle w:val="NormalWeb"/>
        <w:spacing w:before="0" w:beforeAutospacing="0" w:after="0" w:afterAutospacing="0"/>
        <w:jc w:val="both"/>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7"/>
        <w:gridCol w:w="2428"/>
        <w:gridCol w:w="3780"/>
        <w:gridCol w:w="2520"/>
      </w:tblGrid>
      <w:tr w:rsidR="005D3E10" w:rsidRPr="00552CD3" w14:paraId="04B7CCD2" w14:textId="431AD95B" w:rsidTr="0042373F">
        <w:trPr>
          <w:trHeight w:val="377"/>
        </w:trPr>
        <w:tc>
          <w:tcPr>
            <w:tcW w:w="717" w:type="dxa"/>
            <w:shd w:val="clear" w:color="auto" w:fill="95B3D7" w:themeFill="accent1" w:themeFillTint="99"/>
            <w:vAlign w:val="bottom"/>
          </w:tcPr>
          <w:p w14:paraId="4AB488D0" w14:textId="77777777" w:rsidR="005D3E10" w:rsidRPr="00552CD3" w:rsidRDefault="005D3E10" w:rsidP="005D3E10">
            <w:pPr>
              <w:jc w:val="left"/>
              <w:rPr>
                <w:rFonts w:asciiTheme="minorHAnsi" w:hAnsiTheme="minorHAnsi"/>
                <w:b/>
                <w:sz w:val="22"/>
                <w:szCs w:val="22"/>
              </w:rPr>
            </w:pPr>
            <w:bookmarkStart w:id="74" w:name="_Hlk120617485"/>
            <w:r w:rsidRPr="00552CD3">
              <w:rPr>
                <w:rFonts w:asciiTheme="minorHAnsi" w:hAnsiTheme="minorHAnsi"/>
                <w:b/>
                <w:sz w:val="22"/>
                <w:szCs w:val="22"/>
              </w:rPr>
              <w:t>ID</w:t>
            </w:r>
          </w:p>
        </w:tc>
        <w:tc>
          <w:tcPr>
            <w:tcW w:w="2428" w:type="dxa"/>
            <w:shd w:val="clear" w:color="auto" w:fill="95B3D7" w:themeFill="accent1" w:themeFillTint="99"/>
            <w:vAlign w:val="bottom"/>
          </w:tcPr>
          <w:p w14:paraId="0AF17E7D" w14:textId="034AAB85" w:rsidR="005D3E10" w:rsidRPr="00552CD3" w:rsidRDefault="005D3E10" w:rsidP="005D3E10">
            <w:pPr>
              <w:jc w:val="left"/>
              <w:rPr>
                <w:rFonts w:asciiTheme="minorHAnsi" w:hAnsiTheme="minorHAnsi"/>
                <w:b/>
                <w:sz w:val="22"/>
                <w:szCs w:val="22"/>
              </w:rPr>
            </w:pPr>
            <w:r>
              <w:rPr>
                <w:rFonts w:asciiTheme="minorHAnsi" w:hAnsiTheme="minorHAnsi"/>
                <w:b/>
                <w:sz w:val="22"/>
                <w:szCs w:val="22"/>
              </w:rPr>
              <w:t>Word or Acronym</w:t>
            </w:r>
          </w:p>
        </w:tc>
        <w:tc>
          <w:tcPr>
            <w:tcW w:w="3780" w:type="dxa"/>
            <w:shd w:val="clear" w:color="auto" w:fill="95B3D7" w:themeFill="accent1" w:themeFillTint="99"/>
            <w:vAlign w:val="bottom"/>
          </w:tcPr>
          <w:p w14:paraId="6D8E3C9A" w14:textId="08A5A255" w:rsidR="005D3E10" w:rsidRDefault="005D3E10" w:rsidP="005D3E10">
            <w:pPr>
              <w:jc w:val="left"/>
              <w:rPr>
                <w:rFonts w:asciiTheme="minorHAnsi" w:hAnsiTheme="minorHAnsi"/>
                <w:b/>
                <w:sz w:val="22"/>
                <w:szCs w:val="22"/>
              </w:rPr>
            </w:pPr>
            <w:r>
              <w:rPr>
                <w:rFonts w:asciiTheme="minorHAnsi" w:hAnsiTheme="minorHAnsi"/>
                <w:b/>
                <w:sz w:val="22"/>
                <w:szCs w:val="22"/>
              </w:rPr>
              <w:t>Definition or Explanation</w:t>
            </w:r>
          </w:p>
        </w:tc>
        <w:tc>
          <w:tcPr>
            <w:tcW w:w="2520" w:type="dxa"/>
            <w:shd w:val="clear" w:color="auto" w:fill="95B3D7" w:themeFill="accent1" w:themeFillTint="99"/>
            <w:vAlign w:val="bottom"/>
          </w:tcPr>
          <w:p w14:paraId="78115E1C" w14:textId="703CD75F" w:rsidR="005D3E10" w:rsidRDefault="005D3E10" w:rsidP="005D3E10">
            <w:pPr>
              <w:jc w:val="left"/>
              <w:rPr>
                <w:rFonts w:asciiTheme="minorHAnsi" w:hAnsiTheme="minorHAnsi"/>
                <w:b/>
                <w:sz w:val="22"/>
                <w:szCs w:val="22"/>
              </w:rPr>
            </w:pPr>
            <w:r>
              <w:rPr>
                <w:rFonts w:asciiTheme="minorHAnsi" w:hAnsiTheme="minorHAnsi"/>
                <w:b/>
                <w:sz w:val="22"/>
                <w:szCs w:val="22"/>
              </w:rPr>
              <w:t>Additional Comments</w:t>
            </w:r>
          </w:p>
        </w:tc>
      </w:tr>
      <w:tr w:rsidR="005D3E10" w:rsidRPr="00552CD3" w14:paraId="7294DAB8" w14:textId="18AB7604" w:rsidTr="0042373F">
        <w:tc>
          <w:tcPr>
            <w:tcW w:w="717" w:type="dxa"/>
          </w:tcPr>
          <w:p w14:paraId="1A3944EC" w14:textId="6810A10E" w:rsidR="005D3E10" w:rsidRPr="00552CD3" w:rsidRDefault="0042373F" w:rsidP="00BF168B">
            <w:pPr>
              <w:jc w:val="left"/>
              <w:rPr>
                <w:rFonts w:asciiTheme="majorHAnsi" w:hAnsiTheme="majorHAnsi" w:cstheme="majorHAnsi"/>
                <w:sz w:val="22"/>
                <w:szCs w:val="22"/>
              </w:rPr>
            </w:pPr>
            <w:r>
              <w:rPr>
                <w:rFonts w:asciiTheme="majorHAnsi" w:hAnsiTheme="majorHAnsi" w:cstheme="majorHAnsi"/>
                <w:sz w:val="22"/>
                <w:szCs w:val="22"/>
              </w:rPr>
              <w:t>FN</w:t>
            </w:r>
            <w:r w:rsidR="005D3E10" w:rsidRPr="007E54C1">
              <w:rPr>
                <w:rFonts w:asciiTheme="majorHAnsi" w:hAnsiTheme="majorHAnsi" w:cstheme="majorHAnsi"/>
                <w:sz w:val="22"/>
                <w:szCs w:val="22"/>
              </w:rPr>
              <w:t>1</w:t>
            </w:r>
          </w:p>
        </w:tc>
        <w:tc>
          <w:tcPr>
            <w:tcW w:w="2428" w:type="dxa"/>
          </w:tcPr>
          <w:p w14:paraId="2215C0CB" w14:textId="1E9058E9" w:rsidR="005D3E10" w:rsidRPr="00552CD3" w:rsidRDefault="005D3E10" w:rsidP="00BF168B">
            <w:pPr>
              <w:jc w:val="left"/>
              <w:rPr>
                <w:rFonts w:asciiTheme="majorHAnsi" w:hAnsiTheme="majorHAnsi" w:cstheme="majorHAnsi"/>
                <w:sz w:val="22"/>
                <w:szCs w:val="22"/>
              </w:rPr>
            </w:pPr>
          </w:p>
        </w:tc>
        <w:tc>
          <w:tcPr>
            <w:tcW w:w="3780" w:type="dxa"/>
          </w:tcPr>
          <w:p w14:paraId="3791E1EC" w14:textId="45ABCE99" w:rsidR="005D3E10" w:rsidRDefault="005D3E10" w:rsidP="00BF168B">
            <w:pPr>
              <w:jc w:val="left"/>
              <w:rPr>
                <w:rFonts w:asciiTheme="majorHAnsi" w:hAnsiTheme="majorHAnsi" w:cstheme="majorHAnsi"/>
                <w:sz w:val="22"/>
                <w:szCs w:val="22"/>
              </w:rPr>
            </w:pPr>
          </w:p>
        </w:tc>
        <w:tc>
          <w:tcPr>
            <w:tcW w:w="2520" w:type="dxa"/>
          </w:tcPr>
          <w:p w14:paraId="04DB4083" w14:textId="77777777" w:rsidR="005D3E10" w:rsidRDefault="005D3E10" w:rsidP="00BF168B">
            <w:pPr>
              <w:jc w:val="left"/>
              <w:rPr>
                <w:rFonts w:asciiTheme="majorHAnsi" w:hAnsiTheme="majorHAnsi" w:cstheme="majorHAnsi"/>
                <w:sz w:val="22"/>
                <w:szCs w:val="22"/>
              </w:rPr>
            </w:pPr>
          </w:p>
        </w:tc>
      </w:tr>
      <w:bookmarkEnd w:id="74"/>
    </w:tbl>
    <w:p w14:paraId="09F25E53" w14:textId="77777777" w:rsidR="000C1859" w:rsidRDefault="000C1859">
      <w:pPr>
        <w:jc w:val="left"/>
        <w:rPr>
          <w:rFonts w:ascii="Times New Roman" w:hAnsi="Times New Roman"/>
        </w:rPr>
      </w:pPr>
    </w:p>
    <w:p w14:paraId="6EC74A88" w14:textId="1B3D15BD" w:rsidR="000C1859" w:rsidRPr="00536DC6" w:rsidRDefault="00A46815" w:rsidP="000C1859">
      <w:pPr>
        <w:pStyle w:val="Heading1"/>
        <w:spacing w:before="240"/>
        <w:rPr>
          <w:szCs w:val="28"/>
        </w:rPr>
      </w:pPr>
      <w:bookmarkStart w:id="75" w:name="_Toc149145581"/>
      <w:r>
        <w:rPr>
          <w:szCs w:val="28"/>
        </w:rPr>
        <w:t>Change Requests to Original Specifications</w:t>
      </w:r>
      <w:bookmarkEnd w:id="75"/>
    </w:p>
    <w:p w14:paraId="17D0D9A5" w14:textId="787B5E5D" w:rsidR="000C1859" w:rsidRPr="00D22E3C" w:rsidRDefault="00D22E3C">
      <w:pPr>
        <w:jc w:val="left"/>
        <w:rPr>
          <w:rFonts w:ascii="Times New Roman" w:hAnsi="Times New Roman"/>
        </w:rPr>
      </w:pPr>
      <w:r w:rsidRPr="00D22E3C">
        <w:rPr>
          <w:rFonts w:ascii="Times New Roman" w:hAnsi="Times New Roman"/>
        </w:rPr>
        <w:t>Change requests will be documented in Azure DevOps</w:t>
      </w:r>
      <w:r w:rsidR="000C37AB">
        <w:rPr>
          <w:rFonts w:ascii="Times New Roman" w:hAnsi="Times New Roman"/>
        </w:rPr>
        <w:t xml:space="preserve"> (ADO</w:t>
      </w:r>
      <w:r w:rsidR="000C37AB" w:rsidRPr="00724F20">
        <w:rPr>
          <w:rFonts w:ascii="Times New Roman" w:hAnsi="Times New Roman"/>
        </w:rPr>
        <w:t>).</w:t>
      </w:r>
      <w:r w:rsidR="00724F20" w:rsidRPr="00724F20">
        <w:rPr>
          <w:rFonts w:ascii="Times New Roman" w:hAnsi="Times New Roman"/>
        </w:rPr>
        <w:t xml:space="preserve"> The</w:t>
      </w:r>
      <w:r w:rsidR="00724F20">
        <w:rPr>
          <w:rFonts w:ascii="Times New Roman" w:hAnsi="Times New Roman"/>
        </w:rPr>
        <w:t xml:space="preserve"> </w:t>
      </w:r>
      <w:r w:rsidR="005F7E70">
        <w:rPr>
          <w:rFonts w:ascii="Times New Roman" w:hAnsi="Times New Roman"/>
        </w:rPr>
        <w:t xml:space="preserve">relative </w:t>
      </w:r>
      <w:r w:rsidR="00724F20">
        <w:rPr>
          <w:rFonts w:ascii="Times New Roman" w:hAnsi="Times New Roman"/>
        </w:rPr>
        <w:t>w</w:t>
      </w:r>
      <w:r w:rsidR="00724F20" w:rsidRPr="00724F20">
        <w:rPr>
          <w:rFonts w:ascii="Times New Roman" w:hAnsi="Times New Roman"/>
        </w:rPr>
        <w:t>orks items will be reviewed and approved in a separate document</w:t>
      </w:r>
      <w:r w:rsidR="005F7E70">
        <w:rPr>
          <w:rFonts w:ascii="Times New Roman" w:hAnsi="Times New Roman"/>
        </w:rPr>
        <w:t xml:space="preserve"> </w:t>
      </w:r>
      <w:r w:rsidR="006D0F89">
        <w:rPr>
          <w:rFonts w:ascii="Times New Roman" w:hAnsi="Times New Roman"/>
        </w:rPr>
        <w:t>similar to</w:t>
      </w:r>
      <w:r w:rsidR="005F7E70">
        <w:rPr>
          <w:rFonts w:ascii="Times New Roman" w:hAnsi="Times New Roman"/>
        </w:rPr>
        <w:t xml:space="preserve"> the following for</w:t>
      </w:r>
      <w:r w:rsidR="00AC573E">
        <w:rPr>
          <w:rFonts w:ascii="Times New Roman" w:hAnsi="Times New Roman"/>
        </w:rPr>
        <w:t xml:space="preserve">m, and then appended to this </w:t>
      </w:r>
      <w:r w:rsidR="00111208">
        <w:rPr>
          <w:rFonts w:ascii="Times New Roman" w:hAnsi="Times New Roman"/>
        </w:rPr>
        <w:t>Design and Solution Requirements document in a new version</w:t>
      </w:r>
      <w:r w:rsidR="005F7E70">
        <w:rPr>
          <w:rFonts w:ascii="Times New Roman" w:hAnsi="Times New Roman"/>
        </w:rPr>
        <w:t>.</w:t>
      </w:r>
    </w:p>
    <w:p w14:paraId="7D76E91E" w14:textId="77777777" w:rsidR="000C1859" w:rsidRDefault="000C1859">
      <w:pPr>
        <w:jc w:val="left"/>
        <w:rPr>
          <w:rFonts w:ascii="Times New Roman" w:hAnsi="Times New Roman"/>
        </w:rPr>
      </w:pPr>
    </w:p>
    <w:p w14:paraId="7947EF5A" w14:textId="27520F76" w:rsidR="00D30360" w:rsidRPr="00D30360" w:rsidRDefault="00D30360" w:rsidP="00D30360">
      <w:pPr>
        <w:rPr>
          <w:rFonts w:asciiTheme="majorHAnsi" w:hAnsiTheme="majorHAnsi" w:cstheme="majorHAnsi"/>
          <w:b/>
          <w:bCs/>
        </w:rPr>
      </w:pPr>
      <w:r>
        <w:rPr>
          <w:rFonts w:asciiTheme="majorHAnsi" w:hAnsiTheme="majorHAnsi" w:cstheme="majorHAnsi"/>
          <w:b/>
          <w:bCs/>
        </w:rPr>
        <w:t>Request</w:t>
      </w:r>
      <w:r w:rsidR="005A3412">
        <w:rPr>
          <w:rFonts w:asciiTheme="majorHAnsi" w:hAnsiTheme="majorHAnsi" w:cstheme="majorHAnsi"/>
          <w:b/>
          <w:bCs/>
        </w:rPr>
        <w:t>ed Change</w:t>
      </w:r>
      <w:r w:rsidRPr="00FB6E4B">
        <w:rPr>
          <w:rFonts w:asciiTheme="majorHAnsi" w:hAnsiTheme="majorHAnsi" w:cstheme="majorHAnsi"/>
          <w:b/>
          <w:bCs/>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400"/>
      </w:tblGrid>
      <w:tr w:rsidR="00231A24" w:rsidRPr="00FB6E4B" w14:paraId="13B24C41" w14:textId="77777777">
        <w:tc>
          <w:tcPr>
            <w:tcW w:w="3528" w:type="dxa"/>
          </w:tcPr>
          <w:p w14:paraId="5BEC6F35" w14:textId="77777777" w:rsidR="00231A24" w:rsidRPr="003E192C" w:rsidRDefault="00231A24">
            <w:pPr>
              <w:rPr>
                <w:rFonts w:asciiTheme="majorHAnsi" w:hAnsiTheme="majorHAnsi" w:cstheme="majorHAnsi"/>
              </w:rPr>
            </w:pPr>
            <w:r w:rsidRPr="003E192C">
              <w:rPr>
                <w:rFonts w:asciiTheme="majorHAnsi" w:hAnsiTheme="majorHAnsi" w:cstheme="majorHAnsi"/>
              </w:rPr>
              <w:t>Change Request ID:</w:t>
            </w:r>
          </w:p>
        </w:tc>
        <w:tc>
          <w:tcPr>
            <w:tcW w:w="5400" w:type="dxa"/>
          </w:tcPr>
          <w:p w14:paraId="1873207E" w14:textId="77777777" w:rsidR="00231A24" w:rsidRPr="00FB6E4B" w:rsidRDefault="00231A24">
            <w:pPr>
              <w:rPr>
                <w:rFonts w:asciiTheme="majorHAnsi" w:hAnsiTheme="majorHAnsi" w:cstheme="majorHAnsi"/>
              </w:rPr>
            </w:pPr>
          </w:p>
        </w:tc>
      </w:tr>
      <w:tr w:rsidR="00231A24" w:rsidRPr="00FB6E4B" w14:paraId="4A867419" w14:textId="77777777">
        <w:tc>
          <w:tcPr>
            <w:tcW w:w="3528" w:type="dxa"/>
          </w:tcPr>
          <w:p w14:paraId="3A242238" w14:textId="77777777" w:rsidR="00231A24" w:rsidRPr="00FB6E4B" w:rsidRDefault="00231A24">
            <w:pPr>
              <w:rPr>
                <w:rFonts w:asciiTheme="majorHAnsi" w:hAnsiTheme="majorHAnsi" w:cstheme="majorHAnsi"/>
              </w:rPr>
            </w:pPr>
            <w:r w:rsidRPr="00FB6E4B">
              <w:rPr>
                <w:rFonts w:asciiTheme="majorHAnsi" w:hAnsiTheme="majorHAnsi" w:cstheme="majorHAnsi"/>
              </w:rPr>
              <w:t>Change request date:</w:t>
            </w:r>
          </w:p>
        </w:tc>
        <w:tc>
          <w:tcPr>
            <w:tcW w:w="5400" w:type="dxa"/>
          </w:tcPr>
          <w:p w14:paraId="1741988F" w14:textId="77777777" w:rsidR="00231A24" w:rsidRPr="00FB6E4B" w:rsidRDefault="00231A24">
            <w:pPr>
              <w:rPr>
                <w:rFonts w:asciiTheme="majorHAnsi" w:hAnsiTheme="majorHAnsi" w:cstheme="majorHAnsi"/>
              </w:rPr>
            </w:pPr>
          </w:p>
        </w:tc>
      </w:tr>
      <w:tr w:rsidR="00231A24" w:rsidRPr="00FB6E4B" w14:paraId="27A0AAEA" w14:textId="77777777">
        <w:tc>
          <w:tcPr>
            <w:tcW w:w="3528" w:type="dxa"/>
          </w:tcPr>
          <w:p w14:paraId="2320CE3B" w14:textId="77777777" w:rsidR="00231A24" w:rsidRPr="00FB6E4B" w:rsidRDefault="00231A24">
            <w:pPr>
              <w:rPr>
                <w:rFonts w:asciiTheme="majorHAnsi" w:hAnsiTheme="majorHAnsi" w:cstheme="majorHAnsi"/>
              </w:rPr>
            </w:pPr>
            <w:r w:rsidRPr="00FB6E4B">
              <w:rPr>
                <w:rFonts w:asciiTheme="majorHAnsi" w:hAnsiTheme="majorHAnsi" w:cstheme="majorHAnsi"/>
              </w:rPr>
              <w:t>Requester Name:</w:t>
            </w:r>
          </w:p>
        </w:tc>
        <w:tc>
          <w:tcPr>
            <w:tcW w:w="5400" w:type="dxa"/>
          </w:tcPr>
          <w:p w14:paraId="3C947D88" w14:textId="77777777" w:rsidR="00231A24" w:rsidRPr="00FB6E4B" w:rsidRDefault="00231A24">
            <w:pPr>
              <w:rPr>
                <w:rFonts w:asciiTheme="majorHAnsi" w:hAnsiTheme="majorHAnsi" w:cstheme="majorHAnsi"/>
              </w:rPr>
            </w:pPr>
          </w:p>
        </w:tc>
      </w:tr>
      <w:tr w:rsidR="00231A24" w:rsidRPr="00FB6E4B" w14:paraId="16168AE1" w14:textId="77777777">
        <w:tc>
          <w:tcPr>
            <w:tcW w:w="3528" w:type="dxa"/>
          </w:tcPr>
          <w:p w14:paraId="59C9AB0C" w14:textId="77777777" w:rsidR="00231A24" w:rsidRPr="00FB6E4B" w:rsidRDefault="00231A24">
            <w:pPr>
              <w:rPr>
                <w:rFonts w:asciiTheme="majorHAnsi" w:hAnsiTheme="majorHAnsi" w:cstheme="majorHAnsi"/>
              </w:rPr>
            </w:pPr>
            <w:r w:rsidRPr="00FB6E4B">
              <w:rPr>
                <w:rFonts w:asciiTheme="majorHAnsi" w:hAnsiTheme="majorHAnsi" w:cstheme="majorHAnsi"/>
              </w:rPr>
              <w:t>Requester Department:</w:t>
            </w:r>
          </w:p>
        </w:tc>
        <w:tc>
          <w:tcPr>
            <w:tcW w:w="5400" w:type="dxa"/>
          </w:tcPr>
          <w:p w14:paraId="28B3D59C" w14:textId="77777777" w:rsidR="00231A24" w:rsidRPr="00FB6E4B" w:rsidRDefault="00231A24">
            <w:pPr>
              <w:rPr>
                <w:rFonts w:asciiTheme="majorHAnsi" w:hAnsiTheme="majorHAnsi" w:cstheme="majorHAnsi"/>
              </w:rPr>
            </w:pPr>
          </w:p>
        </w:tc>
      </w:tr>
      <w:tr w:rsidR="00231A24" w:rsidRPr="00FB6E4B" w14:paraId="53118A00" w14:textId="77777777">
        <w:tc>
          <w:tcPr>
            <w:tcW w:w="8928" w:type="dxa"/>
            <w:gridSpan w:val="2"/>
          </w:tcPr>
          <w:p w14:paraId="79DA9EF8" w14:textId="77777777" w:rsidR="00231A24" w:rsidRPr="00FB6E4B" w:rsidRDefault="00231A24">
            <w:pPr>
              <w:rPr>
                <w:rFonts w:asciiTheme="majorHAnsi" w:hAnsiTheme="majorHAnsi" w:cstheme="majorHAnsi"/>
              </w:rPr>
            </w:pPr>
            <w:r w:rsidRPr="00FB6E4B">
              <w:rPr>
                <w:rFonts w:asciiTheme="majorHAnsi" w:hAnsiTheme="majorHAnsi" w:cstheme="majorHAnsi"/>
              </w:rPr>
              <w:t>Description of the change:</w:t>
            </w:r>
          </w:p>
        </w:tc>
      </w:tr>
      <w:tr w:rsidR="00231A24" w:rsidRPr="00FB6E4B" w14:paraId="7BC31599" w14:textId="77777777">
        <w:tc>
          <w:tcPr>
            <w:tcW w:w="8928" w:type="dxa"/>
            <w:gridSpan w:val="2"/>
          </w:tcPr>
          <w:p w14:paraId="62E81038" w14:textId="77777777" w:rsidR="00231A24" w:rsidRPr="00FB6E4B" w:rsidRDefault="00231A24">
            <w:pPr>
              <w:rPr>
                <w:rFonts w:asciiTheme="majorHAnsi" w:hAnsiTheme="majorHAnsi" w:cstheme="majorHAnsi"/>
              </w:rPr>
            </w:pPr>
          </w:p>
        </w:tc>
      </w:tr>
      <w:tr w:rsidR="00231A24" w:rsidRPr="00FB6E4B" w14:paraId="28BF5607" w14:textId="77777777">
        <w:tc>
          <w:tcPr>
            <w:tcW w:w="8928" w:type="dxa"/>
            <w:gridSpan w:val="2"/>
          </w:tcPr>
          <w:p w14:paraId="062085F2" w14:textId="77777777" w:rsidR="00231A24" w:rsidRPr="00FB6E4B" w:rsidRDefault="00231A24">
            <w:pPr>
              <w:rPr>
                <w:rFonts w:asciiTheme="majorHAnsi" w:hAnsiTheme="majorHAnsi" w:cstheme="majorHAnsi"/>
              </w:rPr>
            </w:pPr>
          </w:p>
        </w:tc>
      </w:tr>
      <w:tr w:rsidR="00231A24" w:rsidRPr="00FB6E4B" w14:paraId="69217F7D" w14:textId="77777777">
        <w:tc>
          <w:tcPr>
            <w:tcW w:w="8928" w:type="dxa"/>
            <w:gridSpan w:val="2"/>
          </w:tcPr>
          <w:p w14:paraId="4F541E76" w14:textId="77777777" w:rsidR="00231A24" w:rsidRPr="00FB6E4B" w:rsidRDefault="00231A24">
            <w:pPr>
              <w:rPr>
                <w:rFonts w:asciiTheme="majorHAnsi" w:hAnsiTheme="majorHAnsi" w:cstheme="majorHAnsi"/>
              </w:rPr>
            </w:pPr>
          </w:p>
        </w:tc>
      </w:tr>
      <w:tr w:rsidR="00231A24" w:rsidRPr="00FB6E4B" w14:paraId="2F77C17F" w14:textId="77777777">
        <w:tc>
          <w:tcPr>
            <w:tcW w:w="8928" w:type="dxa"/>
            <w:gridSpan w:val="2"/>
          </w:tcPr>
          <w:p w14:paraId="4524CA75" w14:textId="77777777" w:rsidR="00231A24" w:rsidRPr="00FB6E4B" w:rsidRDefault="00231A24">
            <w:pPr>
              <w:rPr>
                <w:rFonts w:asciiTheme="majorHAnsi" w:hAnsiTheme="majorHAnsi" w:cstheme="majorHAnsi"/>
              </w:rPr>
            </w:pPr>
            <w:r w:rsidRPr="00FB6E4B">
              <w:rPr>
                <w:rFonts w:asciiTheme="majorHAnsi" w:hAnsiTheme="majorHAnsi" w:cstheme="majorHAnsi"/>
              </w:rPr>
              <w:t>Reason for the request:</w:t>
            </w:r>
          </w:p>
        </w:tc>
      </w:tr>
      <w:tr w:rsidR="00231A24" w:rsidRPr="00FB6E4B" w14:paraId="5E06F61F" w14:textId="77777777">
        <w:tc>
          <w:tcPr>
            <w:tcW w:w="8928" w:type="dxa"/>
            <w:gridSpan w:val="2"/>
          </w:tcPr>
          <w:p w14:paraId="2046FA8F" w14:textId="77777777" w:rsidR="00231A24" w:rsidRPr="00FB6E4B" w:rsidRDefault="00231A24">
            <w:pPr>
              <w:rPr>
                <w:rFonts w:asciiTheme="majorHAnsi" w:hAnsiTheme="majorHAnsi" w:cstheme="majorHAnsi"/>
              </w:rPr>
            </w:pPr>
          </w:p>
        </w:tc>
      </w:tr>
      <w:tr w:rsidR="00231A24" w:rsidRPr="00FB6E4B" w14:paraId="0C3B0A86" w14:textId="77777777">
        <w:tc>
          <w:tcPr>
            <w:tcW w:w="8928" w:type="dxa"/>
            <w:gridSpan w:val="2"/>
          </w:tcPr>
          <w:p w14:paraId="4C1CE99D" w14:textId="77777777" w:rsidR="00231A24" w:rsidRPr="00FB6E4B" w:rsidRDefault="00231A24">
            <w:pPr>
              <w:rPr>
                <w:rFonts w:asciiTheme="majorHAnsi" w:hAnsiTheme="majorHAnsi" w:cstheme="majorHAnsi"/>
              </w:rPr>
            </w:pPr>
          </w:p>
        </w:tc>
      </w:tr>
    </w:tbl>
    <w:p w14:paraId="500F6C07" w14:textId="77777777" w:rsidR="00231A24" w:rsidRPr="00FB6E4B" w:rsidRDefault="00231A24" w:rsidP="00231A24">
      <w:pPr>
        <w:rPr>
          <w:rFonts w:asciiTheme="majorHAnsi" w:hAnsiTheme="majorHAnsi" w:cstheme="majorHAnsi"/>
        </w:rPr>
      </w:pPr>
    </w:p>
    <w:p w14:paraId="7AB02EF7" w14:textId="77777777" w:rsidR="00231A24" w:rsidRPr="00FB6E4B" w:rsidRDefault="00231A24" w:rsidP="00231A24">
      <w:pPr>
        <w:rPr>
          <w:rFonts w:asciiTheme="majorHAnsi" w:hAnsiTheme="majorHAnsi" w:cstheme="majorHAnsi"/>
          <w:b/>
          <w:bCs/>
        </w:rPr>
      </w:pPr>
      <w:r w:rsidRPr="00FB6E4B">
        <w:rPr>
          <w:rFonts w:asciiTheme="majorHAnsi" w:hAnsiTheme="majorHAnsi" w:cstheme="majorHAnsi"/>
          <w:b/>
          <w:bCs/>
        </w:rPr>
        <w:t>Impact of change on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5328"/>
      </w:tblGrid>
      <w:tr w:rsidR="00231A24" w:rsidRPr="00FB6E4B" w14:paraId="6F5AD951" w14:textId="77777777">
        <w:tc>
          <w:tcPr>
            <w:tcW w:w="3528" w:type="dxa"/>
          </w:tcPr>
          <w:p w14:paraId="5406C58C" w14:textId="77777777" w:rsidR="00231A24" w:rsidRPr="00FB6E4B" w:rsidRDefault="00231A24">
            <w:pPr>
              <w:rPr>
                <w:rFonts w:asciiTheme="majorHAnsi" w:hAnsiTheme="majorHAnsi" w:cstheme="majorHAnsi"/>
              </w:rPr>
            </w:pPr>
            <w:r w:rsidRPr="00FB6E4B">
              <w:rPr>
                <w:rFonts w:asciiTheme="majorHAnsi" w:hAnsiTheme="majorHAnsi" w:cstheme="majorHAnsi"/>
              </w:rPr>
              <w:lastRenderedPageBreak/>
              <w:t>Estimated number of hours:</w:t>
            </w:r>
          </w:p>
        </w:tc>
        <w:tc>
          <w:tcPr>
            <w:tcW w:w="5328" w:type="dxa"/>
          </w:tcPr>
          <w:p w14:paraId="22D5639A" w14:textId="77777777" w:rsidR="00231A24" w:rsidRPr="00FB6E4B" w:rsidRDefault="00231A24">
            <w:pPr>
              <w:rPr>
                <w:rFonts w:asciiTheme="majorHAnsi" w:hAnsiTheme="majorHAnsi" w:cstheme="majorHAnsi"/>
              </w:rPr>
            </w:pPr>
          </w:p>
        </w:tc>
      </w:tr>
      <w:tr w:rsidR="00231A24" w:rsidRPr="00FB6E4B" w14:paraId="0AC2AC60" w14:textId="77777777">
        <w:tc>
          <w:tcPr>
            <w:tcW w:w="3528" w:type="dxa"/>
          </w:tcPr>
          <w:p w14:paraId="0B4FF87B" w14:textId="77777777" w:rsidR="00231A24" w:rsidRPr="00FB6E4B" w:rsidRDefault="00231A24">
            <w:pPr>
              <w:rPr>
                <w:rFonts w:asciiTheme="majorHAnsi" w:hAnsiTheme="majorHAnsi" w:cstheme="majorHAnsi"/>
              </w:rPr>
            </w:pPr>
            <w:r w:rsidRPr="00FB6E4B">
              <w:rPr>
                <w:rFonts w:asciiTheme="majorHAnsi" w:hAnsiTheme="majorHAnsi" w:cstheme="majorHAnsi"/>
              </w:rPr>
              <w:t>Change to implementation date:</w:t>
            </w:r>
          </w:p>
        </w:tc>
        <w:tc>
          <w:tcPr>
            <w:tcW w:w="5328" w:type="dxa"/>
          </w:tcPr>
          <w:p w14:paraId="15FC4A7F" w14:textId="77777777" w:rsidR="00231A24" w:rsidRPr="00FB6E4B" w:rsidRDefault="00231A24">
            <w:pPr>
              <w:rPr>
                <w:rFonts w:asciiTheme="majorHAnsi" w:hAnsiTheme="majorHAnsi" w:cstheme="majorHAnsi"/>
              </w:rPr>
            </w:pPr>
          </w:p>
        </w:tc>
      </w:tr>
      <w:tr w:rsidR="00231A24" w:rsidRPr="00FB6E4B" w14:paraId="653DAF9C" w14:textId="77777777">
        <w:tc>
          <w:tcPr>
            <w:tcW w:w="3528" w:type="dxa"/>
          </w:tcPr>
          <w:p w14:paraId="695BA83A" w14:textId="77777777" w:rsidR="00231A24" w:rsidRPr="00FB6E4B" w:rsidRDefault="00231A24">
            <w:pPr>
              <w:rPr>
                <w:rFonts w:asciiTheme="majorHAnsi" w:hAnsiTheme="majorHAnsi" w:cstheme="majorHAnsi"/>
              </w:rPr>
            </w:pPr>
            <w:r w:rsidRPr="00FB6E4B">
              <w:rPr>
                <w:rFonts w:asciiTheme="majorHAnsi" w:hAnsiTheme="majorHAnsi" w:cstheme="majorHAnsi"/>
              </w:rPr>
              <w:t>Resources required:</w:t>
            </w:r>
          </w:p>
        </w:tc>
        <w:tc>
          <w:tcPr>
            <w:tcW w:w="5328" w:type="dxa"/>
          </w:tcPr>
          <w:p w14:paraId="7C51B29A" w14:textId="77777777" w:rsidR="00231A24" w:rsidRPr="00FB6E4B" w:rsidRDefault="00231A24">
            <w:pPr>
              <w:rPr>
                <w:rFonts w:asciiTheme="majorHAnsi" w:hAnsiTheme="majorHAnsi" w:cstheme="majorHAnsi"/>
              </w:rPr>
            </w:pPr>
          </w:p>
        </w:tc>
      </w:tr>
      <w:tr w:rsidR="00231A24" w:rsidRPr="00FB6E4B" w14:paraId="7CB344E5" w14:textId="77777777">
        <w:tc>
          <w:tcPr>
            <w:tcW w:w="3528" w:type="dxa"/>
          </w:tcPr>
          <w:p w14:paraId="0A86E2A5" w14:textId="77777777" w:rsidR="00231A24" w:rsidRPr="00FB6E4B" w:rsidRDefault="00231A24">
            <w:pPr>
              <w:rPr>
                <w:rFonts w:asciiTheme="majorHAnsi" w:hAnsiTheme="majorHAnsi" w:cstheme="majorHAnsi"/>
              </w:rPr>
            </w:pPr>
            <w:r w:rsidRPr="00FB6E4B">
              <w:rPr>
                <w:rFonts w:asciiTheme="majorHAnsi" w:hAnsiTheme="majorHAnsi" w:cstheme="majorHAnsi"/>
              </w:rPr>
              <w:t>Risk/Quality impact:</w:t>
            </w:r>
          </w:p>
        </w:tc>
        <w:tc>
          <w:tcPr>
            <w:tcW w:w="5328" w:type="dxa"/>
          </w:tcPr>
          <w:p w14:paraId="73B187CA" w14:textId="77777777" w:rsidR="00231A24" w:rsidRPr="00FB6E4B" w:rsidRDefault="00231A24">
            <w:pPr>
              <w:rPr>
                <w:rFonts w:asciiTheme="majorHAnsi" w:hAnsiTheme="majorHAnsi" w:cstheme="majorHAnsi"/>
              </w:rPr>
            </w:pPr>
          </w:p>
        </w:tc>
      </w:tr>
    </w:tbl>
    <w:p w14:paraId="0466F06B" w14:textId="77777777" w:rsidR="00231A24" w:rsidRPr="00FB6E4B" w:rsidRDefault="00231A24" w:rsidP="00231A24">
      <w:pPr>
        <w:rPr>
          <w:rFonts w:asciiTheme="majorHAnsi" w:hAnsiTheme="majorHAnsi" w:cstheme="majorHAnsi"/>
        </w:rPr>
      </w:pPr>
    </w:p>
    <w:p w14:paraId="7C21E9A5" w14:textId="77777777" w:rsidR="00231A24" w:rsidRPr="00FB6E4B" w:rsidRDefault="00231A24" w:rsidP="00231A24">
      <w:pPr>
        <w:rPr>
          <w:rFonts w:asciiTheme="majorHAnsi" w:hAnsiTheme="majorHAnsi" w:cstheme="majorHAnsi"/>
          <w:b/>
          <w:bCs/>
        </w:rPr>
      </w:pPr>
      <w:r w:rsidRPr="00FB6E4B">
        <w:rPr>
          <w:rFonts w:asciiTheme="majorHAnsi" w:hAnsiTheme="majorHAnsi" w:cstheme="majorHAnsi"/>
          <w:b/>
          <w:bCs/>
        </w:rPr>
        <w:t>Approval of change:</w:t>
      </w:r>
    </w:p>
    <w:p w14:paraId="3C0D68A9" w14:textId="77777777" w:rsidR="00231A24" w:rsidRPr="00FB6E4B" w:rsidRDefault="00231A24" w:rsidP="00231A24">
      <w:pPr>
        <w:rPr>
          <w:rFonts w:asciiTheme="majorHAnsi" w:hAnsiTheme="majorHAnsi" w:cstheme="majorHAnsi"/>
          <w:b/>
          <w:bCs/>
        </w:rPr>
      </w:pPr>
    </w:p>
    <w:p w14:paraId="6974EFD6" w14:textId="77777777" w:rsidR="00231A24" w:rsidRPr="00FB6E4B" w:rsidRDefault="00231A24" w:rsidP="00231A24">
      <w:pPr>
        <w:rPr>
          <w:rFonts w:asciiTheme="majorHAnsi" w:hAnsiTheme="majorHAnsi" w:cstheme="majorHAnsi"/>
        </w:rPr>
      </w:pPr>
      <w:r w:rsidRPr="00FB6E4B">
        <w:rPr>
          <w:rFonts w:asciiTheme="majorHAnsi" w:hAnsiTheme="majorHAnsi" w:cstheme="majorHAnsi"/>
        </w:rPr>
        <w:t>Project Sponsor: ___________________________________</w:t>
      </w:r>
    </w:p>
    <w:p w14:paraId="4621D9C8" w14:textId="77777777" w:rsidR="00231A24" w:rsidRPr="00FB6E4B" w:rsidRDefault="00231A24" w:rsidP="00231A24">
      <w:pPr>
        <w:rPr>
          <w:rFonts w:asciiTheme="majorHAnsi" w:hAnsiTheme="majorHAnsi" w:cstheme="majorHAnsi"/>
        </w:rPr>
      </w:pPr>
    </w:p>
    <w:p w14:paraId="1BAC9CDC" w14:textId="77777777" w:rsidR="00231A24" w:rsidRPr="00FB6E4B" w:rsidRDefault="00231A24" w:rsidP="00231A24">
      <w:pPr>
        <w:rPr>
          <w:rFonts w:asciiTheme="majorHAnsi" w:hAnsiTheme="majorHAnsi" w:cstheme="majorHAnsi"/>
        </w:rPr>
      </w:pPr>
      <w:r w:rsidRPr="00FB6E4B">
        <w:rPr>
          <w:rFonts w:asciiTheme="majorHAnsi" w:hAnsiTheme="majorHAnsi" w:cstheme="majorHAnsi"/>
        </w:rPr>
        <w:t>Date of approval: ______________________________</w:t>
      </w:r>
    </w:p>
    <w:p w14:paraId="11A11680" w14:textId="77777777" w:rsidR="000C1859" w:rsidRPr="000D0069" w:rsidRDefault="000C1859">
      <w:pPr>
        <w:jc w:val="left"/>
        <w:rPr>
          <w:rFonts w:ascii="Times New Roman" w:eastAsia="SimHei" w:hAnsi="Times New Roman"/>
          <w:b/>
          <w:bCs/>
          <w:color w:val="0B5294"/>
          <w:sz w:val="28"/>
          <w:szCs w:val="32"/>
        </w:rPr>
      </w:pPr>
    </w:p>
    <w:p w14:paraId="3FFA3D58" w14:textId="43DFFEDF" w:rsidR="003262FF" w:rsidRDefault="003262FF" w:rsidP="00D808A5">
      <w:pPr>
        <w:pStyle w:val="Heading1"/>
        <w:spacing w:before="240"/>
      </w:pPr>
      <w:bookmarkStart w:id="76" w:name="_Toc68529207"/>
      <w:bookmarkStart w:id="77" w:name="_Toc149145582"/>
      <w:r>
        <w:t>Conclusions and Next Steps</w:t>
      </w:r>
      <w:bookmarkEnd w:id="76"/>
      <w:bookmarkEnd w:id="77"/>
    </w:p>
    <w:p w14:paraId="63306F24" w14:textId="48692A8F" w:rsidR="00B50FDD" w:rsidRDefault="003262FF" w:rsidP="00536DC6">
      <w:pPr>
        <w:rPr>
          <w:rFonts w:ascii="Times New Roman" w:hAnsi="Times New Roman"/>
        </w:rPr>
      </w:pPr>
      <w:r w:rsidRPr="007B6DB7">
        <w:rPr>
          <w:rFonts w:ascii="Times New Roman" w:hAnsi="Times New Roman"/>
        </w:rPr>
        <w:t xml:space="preserve">The </w:t>
      </w:r>
      <w:r w:rsidR="000E5738" w:rsidRPr="007B6DB7">
        <w:rPr>
          <w:rFonts w:ascii="Times New Roman" w:hAnsi="Times New Roman"/>
        </w:rPr>
        <w:t xml:space="preserve">CNMI PSS EWS </w:t>
      </w:r>
      <w:r w:rsidR="000A6050" w:rsidRPr="007B6DB7">
        <w:rPr>
          <w:rFonts w:ascii="Times New Roman" w:hAnsi="Times New Roman"/>
        </w:rPr>
        <w:t>Solution</w:t>
      </w:r>
      <w:r w:rsidR="00B50FDD" w:rsidRPr="007B6DB7">
        <w:rPr>
          <w:rFonts w:ascii="Times New Roman" w:hAnsi="Times New Roman"/>
        </w:rPr>
        <w:t xml:space="preserve"> </w:t>
      </w:r>
      <w:r w:rsidR="0006710B" w:rsidRPr="007B6DB7">
        <w:rPr>
          <w:rFonts w:ascii="Times New Roman" w:hAnsi="Times New Roman"/>
        </w:rPr>
        <w:t>Design and</w:t>
      </w:r>
      <w:r w:rsidRPr="007B6DB7">
        <w:rPr>
          <w:rFonts w:ascii="Times New Roman" w:hAnsi="Times New Roman"/>
        </w:rPr>
        <w:t xml:space="preserve"> Requirements document and </w:t>
      </w:r>
      <w:r w:rsidRPr="00EF3037">
        <w:rPr>
          <w:rFonts w:ascii="Times New Roman" w:hAnsi="Times New Roman"/>
        </w:rPr>
        <w:t xml:space="preserve">the </w:t>
      </w:r>
      <w:r w:rsidR="00825937" w:rsidRPr="00EF3037">
        <w:rPr>
          <w:rFonts w:ascii="Times New Roman" w:hAnsi="Times New Roman"/>
        </w:rPr>
        <w:t xml:space="preserve">CNMI PSS </w:t>
      </w:r>
      <w:r w:rsidR="00EF3037" w:rsidRPr="00EF3037">
        <w:rPr>
          <w:rFonts w:ascii="Times New Roman" w:hAnsi="Times New Roman"/>
        </w:rPr>
        <w:t>Report</w:t>
      </w:r>
      <w:r w:rsidR="00B50FDD" w:rsidRPr="00EF3037">
        <w:rPr>
          <w:rFonts w:ascii="Times New Roman" w:hAnsi="Times New Roman"/>
        </w:rPr>
        <w:t xml:space="preserve"> Requirements</w:t>
      </w:r>
      <w:r w:rsidRPr="00EF3037">
        <w:rPr>
          <w:rFonts w:ascii="Times New Roman" w:hAnsi="Times New Roman"/>
        </w:rPr>
        <w:t xml:space="preserve"> Matrix represent the system requirements </w:t>
      </w:r>
      <w:r w:rsidR="000C2AB5" w:rsidRPr="00EF3037">
        <w:rPr>
          <w:rFonts w:ascii="Times New Roman" w:hAnsi="Times New Roman"/>
        </w:rPr>
        <w:t xml:space="preserve">gathered </w:t>
      </w:r>
      <w:r w:rsidRPr="00EF3037">
        <w:rPr>
          <w:rFonts w:ascii="Times New Roman" w:hAnsi="Times New Roman"/>
        </w:rPr>
        <w:t xml:space="preserve">as of the conclusion of </w:t>
      </w:r>
      <w:r w:rsidR="00B957C1" w:rsidRPr="00EF3037">
        <w:rPr>
          <w:rFonts w:ascii="Times New Roman" w:hAnsi="Times New Roman"/>
        </w:rPr>
        <w:t>the Discovery phase</w:t>
      </w:r>
      <w:r w:rsidRPr="00EF3037">
        <w:rPr>
          <w:rFonts w:ascii="Times New Roman" w:hAnsi="Times New Roman"/>
        </w:rPr>
        <w:t xml:space="preserve">. </w:t>
      </w:r>
      <w:r w:rsidR="000C2AB5" w:rsidRPr="00EF3037">
        <w:rPr>
          <w:rFonts w:ascii="Times New Roman" w:hAnsi="Times New Roman"/>
        </w:rPr>
        <w:t xml:space="preserve">Additional requirements </w:t>
      </w:r>
      <w:r w:rsidR="00E809FA" w:rsidRPr="00EF3037">
        <w:rPr>
          <w:rFonts w:ascii="Times New Roman" w:hAnsi="Times New Roman"/>
        </w:rPr>
        <w:t xml:space="preserve">will </w:t>
      </w:r>
      <w:r w:rsidR="000C2AB5" w:rsidRPr="00EF3037">
        <w:rPr>
          <w:rFonts w:ascii="Times New Roman" w:hAnsi="Times New Roman"/>
        </w:rPr>
        <w:t xml:space="preserve">be identified by </w:t>
      </w:r>
      <w:r w:rsidR="00825937" w:rsidRPr="00EF3037">
        <w:rPr>
          <w:rFonts w:ascii="Times New Roman" w:hAnsi="Times New Roman"/>
        </w:rPr>
        <w:t>CNMI PSS</w:t>
      </w:r>
      <w:r w:rsidR="000C2AB5" w:rsidRPr="007B6DB7">
        <w:rPr>
          <w:rFonts w:ascii="Times New Roman" w:hAnsi="Times New Roman"/>
        </w:rPr>
        <w:t xml:space="preserve"> stakeholders</w:t>
      </w:r>
      <w:r w:rsidR="00E809FA">
        <w:rPr>
          <w:rFonts w:ascii="Times New Roman" w:hAnsi="Times New Roman"/>
        </w:rPr>
        <w:t xml:space="preserve"> and included within this documentation</w:t>
      </w:r>
      <w:r w:rsidR="007B6DB7" w:rsidRPr="007B6DB7">
        <w:rPr>
          <w:rFonts w:ascii="Times New Roman" w:hAnsi="Times New Roman"/>
        </w:rPr>
        <w:t>.</w:t>
      </w:r>
    </w:p>
    <w:p w14:paraId="20A66131" w14:textId="77777777" w:rsidR="00A01A4E" w:rsidRDefault="00A01A4E" w:rsidP="00A01A4E"/>
    <w:p w14:paraId="17430B15" w14:textId="55B7F0D0" w:rsidR="00ED40A1" w:rsidRDefault="00ED40A1" w:rsidP="00ED40A1">
      <w:pPr>
        <w:pStyle w:val="Heading1"/>
        <w:spacing w:before="240"/>
      </w:pPr>
      <w:bookmarkStart w:id="78" w:name="_Toc149145583"/>
      <w:r>
        <w:t>Glossary of Terms</w:t>
      </w:r>
      <w:bookmarkEnd w:id="78"/>
    </w:p>
    <w:p w14:paraId="02A6C684" w14:textId="77777777" w:rsidR="00ED40A1" w:rsidRDefault="00ED40A1" w:rsidP="00977829">
      <w:pPr>
        <w:rPr>
          <w:rFonts w:ascii="Times New Roman" w:hAnsi="Times New Roman"/>
        </w:rPr>
      </w:pPr>
    </w:p>
    <w:tbl>
      <w:tblPr>
        <w:tblStyle w:val="TableGrid"/>
        <w:tblW w:w="0" w:type="auto"/>
        <w:jc w:val="center"/>
        <w:tblLook w:val="04A0" w:firstRow="1" w:lastRow="0" w:firstColumn="1" w:lastColumn="0" w:noHBand="0" w:noVBand="1"/>
      </w:tblPr>
      <w:tblGrid>
        <w:gridCol w:w="1801"/>
        <w:gridCol w:w="4718"/>
        <w:gridCol w:w="2921"/>
      </w:tblGrid>
      <w:tr w:rsidR="00D47A15" w:rsidRPr="00DD06CE" w14:paraId="27D50796" w14:textId="77777777" w:rsidTr="00E938A3">
        <w:trPr>
          <w:trHeight w:val="761"/>
          <w:jc w:val="center"/>
        </w:trPr>
        <w:tc>
          <w:tcPr>
            <w:tcW w:w="1801" w:type="dxa"/>
            <w:shd w:val="clear" w:color="auto" w:fill="EEECE1" w:themeFill="background2"/>
            <w:vAlign w:val="center"/>
          </w:tcPr>
          <w:p w14:paraId="2D97B9FF" w14:textId="77777777" w:rsidR="00D47A15" w:rsidRPr="00DD06CE" w:rsidRDefault="00D47A15">
            <w:pPr>
              <w:jc w:val="left"/>
              <w:rPr>
                <w:rFonts w:asciiTheme="minorHAnsi" w:hAnsiTheme="minorHAnsi"/>
                <w:b/>
                <w:sz w:val="22"/>
                <w:szCs w:val="22"/>
              </w:rPr>
            </w:pPr>
            <w:r w:rsidRPr="00DD06CE">
              <w:rPr>
                <w:rFonts w:asciiTheme="minorHAnsi" w:hAnsiTheme="minorHAnsi"/>
                <w:b/>
                <w:sz w:val="22"/>
                <w:szCs w:val="22"/>
              </w:rPr>
              <w:t>Term/Acronym</w:t>
            </w:r>
          </w:p>
        </w:tc>
        <w:tc>
          <w:tcPr>
            <w:tcW w:w="4718" w:type="dxa"/>
            <w:shd w:val="clear" w:color="auto" w:fill="EEECE1" w:themeFill="background2"/>
            <w:vAlign w:val="center"/>
          </w:tcPr>
          <w:p w14:paraId="30C746E7" w14:textId="77777777" w:rsidR="00D47A15" w:rsidRPr="00DD06CE" w:rsidRDefault="00D47A15">
            <w:pPr>
              <w:jc w:val="left"/>
              <w:rPr>
                <w:rFonts w:asciiTheme="minorHAnsi" w:hAnsiTheme="minorHAnsi"/>
                <w:b/>
                <w:sz w:val="22"/>
                <w:szCs w:val="22"/>
              </w:rPr>
            </w:pPr>
            <w:r w:rsidRPr="00DD06CE">
              <w:rPr>
                <w:rFonts w:asciiTheme="minorHAnsi" w:hAnsiTheme="minorHAnsi"/>
                <w:b/>
                <w:sz w:val="22"/>
                <w:szCs w:val="22"/>
              </w:rPr>
              <w:t>Definition / Description</w:t>
            </w:r>
          </w:p>
        </w:tc>
        <w:tc>
          <w:tcPr>
            <w:tcW w:w="2921" w:type="dxa"/>
            <w:shd w:val="clear" w:color="auto" w:fill="EEECE1" w:themeFill="background2"/>
            <w:vAlign w:val="center"/>
          </w:tcPr>
          <w:p w14:paraId="67F7C888" w14:textId="77777777" w:rsidR="00D47A15" w:rsidRPr="00DD06CE" w:rsidRDefault="00D47A15">
            <w:pPr>
              <w:jc w:val="left"/>
              <w:rPr>
                <w:rFonts w:asciiTheme="minorHAnsi" w:hAnsiTheme="minorHAnsi"/>
                <w:b/>
                <w:sz w:val="22"/>
                <w:szCs w:val="22"/>
              </w:rPr>
            </w:pPr>
            <w:r w:rsidRPr="00DD06CE">
              <w:rPr>
                <w:rFonts w:asciiTheme="minorHAnsi" w:hAnsiTheme="minorHAnsi"/>
                <w:b/>
                <w:sz w:val="22"/>
                <w:szCs w:val="22"/>
              </w:rPr>
              <w:t>Additional Comments</w:t>
            </w:r>
          </w:p>
        </w:tc>
      </w:tr>
      <w:tr w:rsidR="00D47A15" w:rsidRPr="00DD06CE" w14:paraId="4AA8342B" w14:textId="77777777" w:rsidTr="00E938A3">
        <w:trPr>
          <w:trHeight w:val="761"/>
          <w:jc w:val="center"/>
        </w:trPr>
        <w:tc>
          <w:tcPr>
            <w:tcW w:w="1801" w:type="dxa"/>
            <w:vAlign w:val="center"/>
          </w:tcPr>
          <w:p w14:paraId="3290DAD6"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Assumption</w:t>
            </w:r>
          </w:p>
        </w:tc>
        <w:tc>
          <w:tcPr>
            <w:tcW w:w="4718" w:type="dxa"/>
            <w:vAlign w:val="center"/>
          </w:tcPr>
          <w:p w14:paraId="7A28194F"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An accepted precondition or set of preconditions that will influence the creation of the report.</w:t>
            </w:r>
          </w:p>
        </w:tc>
        <w:tc>
          <w:tcPr>
            <w:tcW w:w="2921" w:type="dxa"/>
            <w:vAlign w:val="center"/>
          </w:tcPr>
          <w:p w14:paraId="6F5FD62B" w14:textId="77777777" w:rsidR="00D47A15" w:rsidRPr="00DD06CE" w:rsidRDefault="00D47A15">
            <w:pPr>
              <w:jc w:val="left"/>
              <w:rPr>
                <w:rFonts w:asciiTheme="majorHAnsi" w:hAnsiTheme="majorHAnsi" w:cstheme="majorHAnsi"/>
                <w:sz w:val="22"/>
                <w:szCs w:val="22"/>
              </w:rPr>
            </w:pPr>
          </w:p>
        </w:tc>
      </w:tr>
      <w:tr w:rsidR="00D47A15" w:rsidRPr="00DD06CE" w14:paraId="6E7E5A90" w14:textId="77777777" w:rsidTr="00E938A3">
        <w:trPr>
          <w:trHeight w:val="810"/>
          <w:jc w:val="center"/>
        </w:trPr>
        <w:tc>
          <w:tcPr>
            <w:tcW w:w="1801" w:type="dxa"/>
            <w:vAlign w:val="center"/>
          </w:tcPr>
          <w:p w14:paraId="31E63BE6"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Business Question</w:t>
            </w:r>
          </w:p>
        </w:tc>
        <w:tc>
          <w:tcPr>
            <w:tcW w:w="4718" w:type="dxa"/>
            <w:vAlign w:val="center"/>
          </w:tcPr>
          <w:p w14:paraId="6894BE12"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The primary objective and purpose for the report, as defined by the stakeholders at the outset of the project.</w:t>
            </w:r>
          </w:p>
        </w:tc>
        <w:tc>
          <w:tcPr>
            <w:tcW w:w="2921" w:type="dxa"/>
            <w:vAlign w:val="center"/>
          </w:tcPr>
          <w:p w14:paraId="2D4C9860" w14:textId="77777777" w:rsidR="00D47A15" w:rsidRPr="00DD06CE" w:rsidRDefault="00D47A15">
            <w:pPr>
              <w:jc w:val="left"/>
              <w:rPr>
                <w:rFonts w:asciiTheme="majorHAnsi" w:hAnsiTheme="majorHAnsi" w:cstheme="majorHAnsi"/>
                <w:sz w:val="22"/>
                <w:szCs w:val="22"/>
              </w:rPr>
            </w:pPr>
          </w:p>
        </w:tc>
      </w:tr>
      <w:tr w:rsidR="00D47A15" w:rsidRPr="00DD06CE" w14:paraId="35E81599" w14:textId="77777777" w:rsidTr="00E938A3">
        <w:trPr>
          <w:trHeight w:val="810"/>
          <w:jc w:val="center"/>
        </w:trPr>
        <w:tc>
          <w:tcPr>
            <w:tcW w:w="1801" w:type="dxa"/>
            <w:vAlign w:val="center"/>
          </w:tcPr>
          <w:p w14:paraId="00652F4B"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Business Rules</w:t>
            </w:r>
          </w:p>
        </w:tc>
        <w:tc>
          <w:tcPr>
            <w:tcW w:w="4718" w:type="dxa"/>
            <w:vAlign w:val="center"/>
          </w:tcPr>
          <w:p w14:paraId="44D3EFCA"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rule that defines or constrains some aspect of the functionality of the report and acts as a mechanism to assert structure and control over workflow.</w:t>
            </w:r>
          </w:p>
        </w:tc>
        <w:tc>
          <w:tcPr>
            <w:tcW w:w="2921" w:type="dxa"/>
            <w:vAlign w:val="center"/>
          </w:tcPr>
          <w:p w14:paraId="11A30449" w14:textId="77777777" w:rsidR="00D47A15" w:rsidRPr="00DD06CE" w:rsidRDefault="00D47A15">
            <w:pPr>
              <w:jc w:val="left"/>
              <w:rPr>
                <w:rFonts w:asciiTheme="majorHAnsi" w:hAnsiTheme="majorHAnsi" w:cstheme="majorHAnsi"/>
                <w:sz w:val="22"/>
                <w:szCs w:val="22"/>
              </w:rPr>
            </w:pPr>
          </w:p>
        </w:tc>
      </w:tr>
      <w:tr w:rsidR="00D47A15" w:rsidRPr="00DD06CE" w14:paraId="17BC9314" w14:textId="77777777" w:rsidTr="00E938A3">
        <w:trPr>
          <w:trHeight w:val="712"/>
          <w:jc w:val="center"/>
        </w:trPr>
        <w:tc>
          <w:tcPr>
            <w:tcW w:w="1801" w:type="dxa"/>
            <w:vAlign w:val="center"/>
          </w:tcPr>
          <w:p w14:paraId="23916773"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Constraint</w:t>
            </w:r>
          </w:p>
        </w:tc>
        <w:tc>
          <w:tcPr>
            <w:tcW w:w="4718" w:type="dxa"/>
            <w:vAlign w:val="center"/>
          </w:tcPr>
          <w:p w14:paraId="1C3A6A97"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known or unknown factor that may impact the design, implementation, or usability of some or all functionalities of the report.</w:t>
            </w:r>
          </w:p>
        </w:tc>
        <w:tc>
          <w:tcPr>
            <w:tcW w:w="2921" w:type="dxa"/>
            <w:vAlign w:val="center"/>
          </w:tcPr>
          <w:p w14:paraId="0817E519" w14:textId="77777777" w:rsidR="00D47A15" w:rsidRPr="00DD06CE" w:rsidRDefault="00D47A15">
            <w:pPr>
              <w:jc w:val="left"/>
              <w:rPr>
                <w:rFonts w:asciiTheme="majorHAnsi" w:hAnsiTheme="majorHAnsi" w:cstheme="majorHAnsi"/>
                <w:sz w:val="22"/>
                <w:szCs w:val="22"/>
              </w:rPr>
            </w:pPr>
          </w:p>
        </w:tc>
      </w:tr>
      <w:tr w:rsidR="00D47A15" w:rsidRPr="00DD06CE" w14:paraId="564B4A44" w14:textId="77777777" w:rsidTr="00E938A3">
        <w:trPr>
          <w:trHeight w:val="810"/>
          <w:jc w:val="center"/>
        </w:trPr>
        <w:tc>
          <w:tcPr>
            <w:tcW w:w="1801" w:type="dxa"/>
            <w:vAlign w:val="center"/>
          </w:tcPr>
          <w:p w14:paraId="38631313"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Distribution Requirements</w:t>
            </w:r>
          </w:p>
        </w:tc>
        <w:tc>
          <w:tcPr>
            <w:tcW w:w="4718" w:type="dxa"/>
            <w:vAlign w:val="center"/>
          </w:tcPr>
          <w:p w14:paraId="4BDF8B34" w14:textId="0F81C113"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 xml:space="preserve">A requirement related to the access of internal </w:t>
            </w:r>
            <w:r w:rsidR="00FA0F8D">
              <w:rPr>
                <w:rFonts w:asciiTheme="majorHAnsi" w:hAnsiTheme="majorHAnsi" w:cstheme="majorHAnsi"/>
                <w:sz w:val="22"/>
                <w:szCs w:val="22"/>
              </w:rPr>
              <w:t>CNMI PSS EWS</w:t>
            </w:r>
            <w:r w:rsidR="000A6050">
              <w:rPr>
                <w:rFonts w:asciiTheme="majorHAnsi" w:hAnsiTheme="majorHAnsi" w:cstheme="majorHAnsi"/>
                <w:sz w:val="22"/>
                <w:szCs w:val="22"/>
              </w:rPr>
              <w:t xml:space="preserve"> Solution components</w:t>
            </w:r>
            <w:r w:rsidRPr="00DD06CE">
              <w:rPr>
                <w:rFonts w:asciiTheme="majorHAnsi" w:hAnsiTheme="majorHAnsi" w:cstheme="majorHAnsi"/>
                <w:sz w:val="22"/>
                <w:szCs w:val="22"/>
              </w:rPr>
              <w:t>.</w:t>
            </w:r>
          </w:p>
        </w:tc>
        <w:tc>
          <w:tcPr>
            <w:tcW w:w="2921" w:type="dxa"/>
            <w:vAlign w:val="center"/>
          </w:tcPr>
          <w:p w14:paraId="59EC38C9" w14:textId="77777777" w:rsidR="00D47A15" w:rsidRPr="00DD06CE" w:rsidRDefault="00D47A15">
            <w:pPr>
              <w:jc w:val="left"/>
              <w:rPr>
                <w:rFonts w:asciiTheme="majorHAnsi" w:hAnsiTheme="majorHAnsi" w:cstheme="majorHAnsi"/>
                <w:sz w:val="22"/>
                <w:szCs w:val="22"/>
              </w:rPr>
            </w:pPr>
          </w:p>
        </w:tc>
      </w:tr>
      <w:tr w:rsidR="00D47A15" w:rsidRPr="00DD06CE" w14:paraId="438FCDD6" w14:textId="77777777" w:rsidTr="00E938A3">
        <w:trPr>
          <w:trHeight w:val="810"/>
          <w:jc w:val="center"/>
        </w:trPr>
        <w:tc>
          <w:tcPr>
            <w:tcW w:w="1801" w:type="dxa"/>
            <w:vAlign w:val="center"/>
          </w:tcPr>
          <w:p w14:paraId="216CE4FA" w14:textId="77777777" w:rsidR="00D47A15" w:rsidRPr="00A978E9" w:rsidRDefault="00D47A15">
            <w:pPr>
              <w:jc w:val="left"/>
              <w:rPr>
                <w:rFonts w:asciiTheme="majorHAnsi" w:hAnsiTheme="majorHAnsi" w:cstheme="majorHAnsi"/>
                <w:sz w:val="22"/>
                <w:szCs w:val="22"/>
              </w:rPr>
            </w:pPr>
            <w:r w:rsidRPr="00A978E9">
              <w:rPr>
                <w:rFonts w:asciiTheme="majorHAnsi" w:hAnsiTheme="majorHAnsi" w:cstheme="majorHAnsi"/>
                <w:sz w:val="22"/>
                <w:szCs w:val="22"/>
              </w:rPr>
              <w:t>Export Requirements</w:t>
            </w:r>
          </w:p>
        </w:tc>
        <w:tc>
          <w:tcPr>
            <w:tcW w:w="4718" w:type="dxa"/>
            <w:vAlign w:val="center"/>
          </w:tcPr>
          <w:p w14:paraId="69990F3A" w14:textId="75700354" w:rsidR="00D47A15" w:rsidRPr="00A978E9" w:rsidRDefault="00D47A15">
            <w:pPr>
              <w:jc w:val="left"/>
              <w:rPr>
                <w:rFonts w:asciiTheme="majorHAnsi" w:hAnsiTheme="majorHAnsi" w:cstheme="majorHAnsi"/>
                <w:sz w:val="22"/>
                <w:szCs w:val="22"/>
              </w:rPr>
            </w:pPr>
            <w:r w:rsidRPr="00A978E9">
              <w:rPr>
                <w:rFonts w:asciiTheme="majorHAnsi" w:hAnsiTheme="majorHAnsi" w:cstheme="majorHAnsi"/>
                <w:sz w:val="22"/>
                <w:szCs w:val="22"/>
              </w:rPr>
              <w:t>A requirement related to the workflow for exporting tables from the report.</w:t>
            </w:r>
            <w:r w:rsidR="00AE246C">
              <w:rPr>
                <w:rFonts w:asciiTheme="majorHAnsi" w:hAnsiTheme="majorHAnsi" w:cstheme="majorHAnsi"/>
                <w:sz w:val="22"/>
                <w:szCs w:val="22"/>
              </w:rPr>
              <w:t xml:space="preserve"> </w:t>
            </w:r>
          </w:p>
        </w:tc>
        <w:tc>
          <w:tcPr>
            <w:tcW w:w="2921" w:type="dxa"/>
            <w:vAlign w:val="center"/>
          </w:tcPr>
          <w:p w14:paraId="2FEA1E0E" w14:textId="77777777" w:rsidR="00D47A15" w:rsidRPr="00DD06CE" w:rsidRDefault="00D47A15">
            <w:pPr>
              <w:jc w:val="left"/>
              <w:rPr>
                <w:rFonts w:asciiTheme="majorHAnsi" w:hAnsiTheme="majorHAnsi" w:cstheme="majorHAnsi"/>
                <w:sz w:val="22"/>
                <w:szCs w:val="22"/>
              </w:rPr>
            </w:pPr>
          </w:p>
        </w:tc>
      </w:tr>
      <w:tr w:rsidR="00D47A15" w:rsidRPr="00DD06CE" w14:paraId="20322073" w14:textId="77777777" w:rsidTr="00E938A3">
        <w:trPr>
          <w:trHeight w:val="810"/>
          <w:jc w:val="center"/>
        </w:trPr>
        <w:tc>
          <w:tcPr>
            <w:tcW w:w="1801" w:type="dxa"/>
            <w:vAlign w:val="center"/>
          </w:tcPr>
          <w:p w14:paraId="7ED860E8"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Key Parameters</w:t>
            </w:r>
          </w:p>
        </w:tc>
        <w:tc>
          <w:tcPr>
            <w:tcW w:w="4718" w:type="dxa"/>
            <w:vAlign w:val="center"/>
          </w:tcPr>
          <w:p w14:paraId="4E0AA023"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condition that contributes to the potential scope of the requirements.</w:t>
            </w:r>
          </w:p>
        </w:tc>
        <w:tc>
          <w:tcPr>
            <w:tcW w:w="2921" w:type="dxa"/>
            <w:vAlign w:val="center"/>
          </w:tcPr>
          <w:p w14:paraId="08AE424C" w14:textId="77777777" w:rsidR="00D47A15" w:rsidRPr="00DD06CE" w:rsidRDefault="00D47A15">
            <w:pPr>
              <w:jc w:val="left"/>
              <w:rPr>
                <w:rFonts w:asciiTheme="majorHAnsi" w:hAnsiTheme="majorHAnsi" w:cstheme="majorHAnsi"/>
                <w:sz w:val="22"/>
                <w:szCs w:val="22"/>
              </w:rPr>
            </w:pPr>
          </w:p>
        </w:tc>
      </w:tr>
      <w:tr w:rsidR="00D47A15" w:rsidRPr="00DD06CE" w14:paraId="1AA0924E" w14:textId="77777777" w:rsidTr="00E938A3">
        <w:trPr>
          <w:trHeight w:val="810"/>
          <w:jc w:val="center"/>
        </w:trPr>
        <w:tc>
          <w:tcPr>
            <w:tcW w:w="1801" w:type="dxa"/>
            <w:vAlign w:val="center"/>
          </w:tcPr>
          <w:p w14:paraId="3E139027"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lastRenderedPageBreak/>
              <w:t>Report User</w:t>
            </w:r>
          </w:p>
        </w:tc>
        <w:tc>
          <w:tcPr>
            <w:tcW w:w="4718" w:type="dxa"/>
            <w:vAlign w:val="center"/>
          </w:tcPr>
          <w:p w14:paraId="0F8E00BD"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An individual or class of users for the report defined by specific sets of roles and permissions.</w:t>
            </w:r>
          </w:p>
        </w:tc>
        <w:tc>
          <w:tcPr>
            <w:tcW w:w="2921" w:type="dxa"/>
            <w:vAlign w:val="center"/>
          </w:tcPr>
          <w:p w14:paraId="55BEFA99" w14:textId="77777777" w:rsidR="00D47A15" w:rsidRPr="00DD06CE" w:rsidRDefault="00D47A15">
            <w:pPr>
              <w:jc w:val="left"/>
              <w:rPr>
                <w:rFonts w:asciiTheme="majorHAnsi" w:hAnsiTheme="majorHAnsi" w:cstheme="majorHAnsi"/>
                <w:sz w:val="22"/>
                <w:szCs w:val="22"/>
              </w:rPr>
            </w:pPr>
          </w:p>
        </w:tc>
      </w:tr>
      <w:tr w:rsidR="00D47A15" w:rsidRPr="00DD06CE" w14:paraId="08FC17E5" w14:textId="77777777" w:rsidTr="00E938A3">
        <w:trPr>
          <w:trHeight w:val="810"/>
          <w:jc w:val="center"/>
        </w:trPr>
        <w:tc>
          <w:tcPr>
            <w:tcW w:w="1801" w:type="dxa"/>
            <w:vAlign w:val="center"/>
          </w:tcPr>
          <w:p w14:paraId="1D198232"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Risks</w:t>
            </w:r>
          </w:p>
        </w:tc>
        <w:tc>
          <w:tcPr>
            <w:tcW w:w="4718" w:type="dxa"/>
            <w:vAlign w:val="center"/>
          </w:tcPr>
          <w:p w14:paraId="76A4730E"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circumstance or set of circumstances that exposes the project to danger in terms of scope, functionality, and/or budget.</w:t>
            </w:r>
          </w:p>
        </w:tc>
        <w:tc>
          <w:tcPr>
            <w:tcW w:w="2921" w:type="dxa"/>
            <w:vAlign w:val="center"/>
          </w:tcPr>
          <w:p w14:paraId="1DDED773" w14:textId="77777777" w:rsidR="00D47A15" w:rsidRPr="00DD06CE" w:rsidRDefault="00D47A15">
            <w:pPr>
              <w:jc w:val="left"/>
              <w:rPr>
                <w:rFonts w:asciiTheme="majorHAnsi" w:hAnsiTheme="majorHAnsi" w:cstheme="majorHAnsi"/>
                <w:sz w:val="22"/>
                <w:szCs w:val="22"/>
              </w:rPr>
            </w:pPr>
          </w:p>
        </w:tc>
      </w:tr>
      <w:tr w:rsidR="00D47A15" w:rsidRPr="00DD06CE" w14:paraId="7ED86EA8" w14:textId="77777777" w:rsidTr="00E938A3">
        <w:trPr>
          <w:trHeight w:val="810"/>
          <w:jc w:val="center"/>
        </w:trPr>
        <w:tc>
          <w:tcPr>
            <w:tcW w:w="1801" w:type="dxa"/>
            <w:vAlign w:val="center"/>
          </w:tcPr>
          <w:p w14:paraId="381AC027"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Azure DevOps</w:t>
            </w:r>
          </w:p>
        </w:tc>
        <w:tc>
          <w:tcPr>
            <w:tcW w:w="4718" w:type="dxa"/>
            <w:vAlign w:val="center"/>
          </w:tcPr>
          <w:p w14:paraId="754A74B4"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Current name for the source control tool to manage version control, issue tracking, and application lifecycle management</w:t>
            </w:r>
          </w:p>
        </w:tc>
        <w:tc>
          <w:tcPr>
            <w:tcW w:w="2921" w:type="dxa"/>
            <w:vAlign w:val="center"/>
          </w:tcPr>
          <w:p w14:paraId="446C03BE" w14:textId="77777777" w:rsidR="00D47A15" w:rsidRPr="00DD06CE" w:rsidRDefault="00D47A15">
            <w:pPr>
              <w:jc w:val="left"/>
              <w:rPr>
                <w:rFonts w:asciiTheme="majorHAnsi" w:hAnsiTheme="majorHAnsi" w:cstheme="majorHAnsi"/>
                <w:sz w:val="22"/>
                <w:szCs w:val="22"/>
              </w:rPr>
            </w:pPr>
          </w:p>
        </w:tc>
      </w:tr>
      <w:tr w:rsidR="00D47A15" w:rsidRPr="00DD06CE" w14:paraId="287D5286" w14:textId="77777777" w:rsidTr="00E938A3">
        <w:trPr>
          <w:trHeight w:val="810"/>
          <w:jc w:val="center"/>
        </w:trPr>
        <w:tc>
          <w:tcPr>
            <w:tcW w:w="1801" w:type="dxa"/>
            <w:vAlign w:val="center"/>
          </w:tcPr>
          <w:p w14:paraId="501A0CAE"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User Access and Security</w:t>
            </w:r>
          </w:p>
        </w:tc>
        <w:tc>
          <w:tcPr>
            <w:tcW w:w="4718" w:type="dxa"/>
            <w:vAlign w:val="center"/>
          </w:tcPr>
          <w:p w14:paraId="12654D8C" w14:textId="77777777" w:rsidR="00D47A15" w:rsidRPr="00DD06CE" w:rsidRDefault="00D47A15">
            <w:pPr>
              <w:jc w:val="left"/>
              <w:rPr>
                <w:rFonts w:asciiTheme="majorHAnsi" w:hAnsiTheme="majorHAnsi" w:cstheme="majorHAnsi"/>
                <w:sz w:val="22"/>
                <w:szCs w:val="22"/>
              </w:rPr>
            </w:pPr>
            <w:r w:rsidRPr="00DD06CE">
              <w:rPr>
                <w:rFonts w:asciiTheme="majorHAnsi" w:hAnsiTheme="majorHAnsi" w:cstheme="majorHAnsi"/>
                <w:sz w:val="22"/>
                <w:szCs w:val="22"/>
              </w:rPr>
              <w:t>A requirement contributing to roles and permissions needed to view the report, as well as any additional security or authentication necessary for the creation of this report.</w:t>
            </w:r>
          </w:p>
        </w:tc>
        <w:tc>
          <w:tcPr>
            <w:tcW w:w="2921" w:type="dxa"/>
            <w:vAlign w:val="center"/>
          </w:tcPr>
          <w:p w14:paraId="535CC1A2" w14:textId="77777777" w:rsidR="00D47A15" w:rsidRPr="00DD06CE" w:rsidRDefault="00D47A15">
            <w:pPr>
              <w:jc w:val="left"/>
              <w:rPr>
                <w:rFonts w:asciiTheme="majorHAnsi" w:hAnsiTheme="majorHAnsi" w:cstheme="majorHAnsi"/>
                <w:sz w:val="22"/>
                <w:szCs w:val="22"/>
              </w:rPr>
            </w:pPr>
          </w:p>
        </w:tc>
      </w:tr>
    </w:tbl>
    <w:p w14:paraId="2DB5739B" w14:textId="77777777" w:rsidR="00ED40A1" w:rsidRPr="00DD06CE" w:rsidRDefault="00ED40A1" w:rsidP="00977829">
      <w:pPr>
        <w:rPr>
          <w:rFonts w:asciiTheme="majorHAnsi" w:hAnsiTheme="majorHAnsi" w:cstheme="majorHAnsi"/>
          <w:sz w:val="22"/>
          <w:szCs w:val="22"/>
        </w:rPr>
      </w:pPr>
    </w:p>
    <w:p w14:paraId="4732600F" w14:textId="7772C55D" w:rsidR="003262FF" w:rsidRDefault="00B50FDD" w:rsidP="009E1AE2">
      <w:pPr>
        <w:pStyle w:val="Heading1"/>
        <w:spacing w:before="240"/>
      </w:pPr>
      <w:bookmarkStart w:id="79" w:name="_Toc149145584"/>
      <w:r w:rsidRPr="001610DE">
        <w:t xml:space="preserve">Appendix A. </w:t>
      </w:r>
      <w:r w:rsidR="004F7350">
        <w:t>CNMI PSS EWS</w:t>
      </w:r>
      <w:r w:rsidRPr="001610DE">
        <w:t xml:space="preserve"> Requirements Matrix</w:t>
      </w:r>
      <w:bookmarkEnd w:id="79"/>
    </w:p>
    <w:p w14:paraId="2E923CF4" w14:textId="4DA7AF4E" w:rsidR="00610558" w:rsidRDefault="00610558" w:rsidP="00610558">
      <w:pPr>
        <w:rPr>
          <w:rFonts w:ascii="Times New Roman" w:hAnsi="Times New Roman"/>
        </w:rPr>
      </w:pPr>
      <w:r w:rsidRPr="000D0069">
        <w:rPr>
          <w:rFonts w:ascii="Times New Roman" w:hAnsi="Times New Roman"/>
        </w:rPr>
        <w:t>Sent as a separate Excel document</w:t>
      </w:r>
      <w:r w:rsidR="005D7E6C" w:rsidRPr="000D0069">
        <w:rPr>
          <w:rFonts w:ascii="Times New Roman" w:hAnsi="Times New Roman"/>
        </w:rPr>
        <w:t xml:space="preserve">, </w:t>
      </w:r>
      <w:r w:rsidR="21A0A0E2" w:rsidRPr="6B64A716">
        <w:rPr>
          <w:rFonts w:ascii="Times New Roman" w:hAnsi="Times New Roman"/>
          <w:b/>
          <w:bCs/>
        </w:rPr>
        <w:t>CNMI PSS Report Requirements Matrix</w:t>
      </w:r>
      <w:r w:rsidR="21A0A0E2" w:rsidRPr="6B64A716">
        <w:rPr>
          <w:rFonts w:ascii="Times New Roman" w:hAnsi="Times New Roman"/>
        </w:rPr>
        <w:t>.</w:t>
      </w:r>
    </w:p>
    <w:p w14:paraId="3A262471" w14:textId="32D24ED2" w:rsidR="00487265" w:rsidRDefault="00487265" w:rsidP="004905C8">
      <w:pPr>
        <w:rPr>
          <w:rFonts w:ascii="Times New Roman" w:hAnsi="Times New Roman"/>
        </w:rPr>
      </w:pPr>
    </w:p>
    <w:p w14:paraId="69169488" w14:textId="77777777" w:rsidR="00412E6A" w:rsidRDefault="00412E6A" w:rsidP="00412E6A">
      <w:pPr>
        <w:jc w:val="center"/>
        <w:rPr>
          <w:rFonts w:ascii="Times New Roman" w:hAnsi="Times New Roman"/>
        </w:rPr>
      </w:pPr>
    </w:p>
    <w:p w14:paraId="4D20E0BB" w14:textId="52AF3A3D" w:rsidR="00810890" w:rsidRPr="000D0069" w:rsidRDefault="00810890" w:rsidP="00651262">
      <w:pPr>
        <w:rPr>
          <w:rFonts w:ascii="Times New Roman" w:hAnsi="Times New Roman"/>
        </w:rPr>
      </w:pPr>
    </w:p>
    <w:sectPr w:rsidR="00810890" w:rsidRPr="000D0069" w:rsidSect="006836B7">
      <w:pgSz w:w="12240" w:h="15840"/>
      <w:pgMar w:top="1440" w:right="1350" w:bottom="1530" w:left="1440" w:header="720" w:footer="405" w:gutter="0"/>
      <w:pgNumType w:start="1"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A392E" w14:textId="77777777" w:rsidR="005E0191" w:rsidRDefault="005E0191" w:rsidP="00050817">
      <w:r>
        <w:separator/>
      </w:r>
    </w:p>
  </w:endnote>
  <w:endnote w:type="continuationSeparator" w:id="0">
    <w:p w14:paraId="3821E98B" w14:textId="77777777" w:rsidR="005E0191" w:rsidRDefault="005E0191" w:rsidP="00050817">
      <w:r>
        <w:continuationSeparator/>
      </w:r>
    </w:p>
  </w:endnote>
  <w:endnote w:type="continuationNotice" w:id="1">
    <w:p w14:paraId="68BABCD1" w14:textId="77777777" w:rsidR="005E0191" w:rsidRDefault="005E0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fornian FB">
    <w:panose1 w:val="0207040306080B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4E5F" w14:textId="3FEE0A57" w:rsidR="00545537" w:rsidRPr="006354C5" w:rsidRDefault="00545537" w:rsidP="00A72B98">
    <w:pPr>
      <w:pStyle w:val="Footer"/>
      <w:pBdr>
        <w:top w:val="single" w:sz="4" w:space="1" w:color="D9D9D9"/>
      </w:pBdr>
      <w:rPr>
        <w:color w:val="365F91" w:themeColor="accent1" w:themeShade="BF"/>
        <w:spacing w:val="60"/>
      </w:rPr>
    </w:pPr>
    <w:r w:rsidRPr="006354C5">
      <w:rPr>
        <w:color w:val="365F91" w:themeColor="accent1" w:themeShade="BF"/>
      </w:rPr>
      <w:fldChar w:fldCharType="begin"/>
    </w:r>
    <w:r w:rsidRPr="006354C5">
      <w:rPr>
        <w:color w:val="365F91" w:themeColor="accent1" w:themeShade="BF"/>
      </w:rPr>
      <w:instrText xml:space="preserve"> PAGE   \* MERGEFORMAT </w:instrText>
    </w:r>
    <w:r w:rsidRPr="006354C5">
      <w:rPr>
        <w:color w:val="365F91" w:themeColor="accent1" w:themeShade="BF"/>
      </w:rPr>
      <w:fldChar w:fldCharType="separate"/>
    </w:r>
    <w:r w:rsidRPr="006354C5">
      <w:rPr>
        <w:b/>
        <w:noProof/>
        <w:color w:val="365F91" w:themeColor="accent1" w:themeShade="BF"/>
      </w:rPr>
      <w:t>11</w:t>
    </w:r>
    <w:r w:rsidRPr="006354C5">
      <w:rPr>
        <w:color w:val="365F91" w:themeColor="accent1" w:themeShade="BF"/>
      </w:rPr>
      <w:fldChar w:fldCharType="end"/>
    </w:r>
    <w:r w:rsidRPr="006354C5">
      <w:rPr>
        <w:b/>
        <w:color w:val="365F91" w:themeColor="accent1" w:themeShade="BF"/>
      </w:rPr>
      <w:t xml:space="preserve"> | </w:t>
    </w:r>
    <w:r w:rsidRPr="006354C5">
      <w:rPr>
        <w:color w:val="365F91" w:themeColor="accent1" w:themeShade="BF"/>
        <w:spacing w:val="60"/>
      </w:rPr>
      <w:t>Page</w:t>
    </w:r>
  </w:p>
  <w:p w14:paraId="30C4374E" w14:textId="4B2F0596" w:rsidR="00545537" w:rsidRPr="006354C5" w:rsidRDefault="006354C5" w:rsidP="00877351">
    <w:pPr>
      <w:pStyle w:val="Footer"/>
      <w:pBdr>
        <w:top w:val="single" w:sz="4" w:space="1" w:color="D9D9D9"/>
      </w:pBdr>
      <w:rPr>
        <w:b/>
        <w:color w:val="365F91" w:themeColor="accent1" w:themeShade="BF"/>
        <w:sz w:val="18"/>
        <w:szCs w:val="18"/>
      </w:rPr>
    </w:pPr>
    <w:r>
      <w:rPr>
        <w:color w:val="365F91" w:themeColor="accent1" w:themeShade="BF"/>
        <w:sz w:val="18"/>
        <w:szCs w:val="18"/>
      </w:rPr>
      <w:t>CNMI PSS EWS</w:t>
    </w:r>
    <w:r w:rsidR="00545537" w:rsidRPr="006354C5">
      <w:rPr>
        <w:color w:val="365F91" w:themeColor="accent1" w:themeShade="BF"/>
        <w:sz w:val="18"/>
        <w:szCs w:val="18"/>
      </w:rPr>
      <w:t xml:space="preserve"> Solution</w:t>
    </w:r>
    <w:r w:rsidR="00545537" w:rsidRPr="006354C5">
      <w:rPr>
        <w:color w:val="365F91" w:themeColor="accent1" w:themeShade="BF"/>
        <w:sz w:val="18"/>
        <w:szCs w:val="18"/>
      </w:rPr>
      <w:tab/>
    </w:r>
    <w:r w:rsidR="00545537" w:rsidRPr="006354C5">
      <w:rPr>
        <w:color w:val="365F91" w:themeColor="accent1" w:themeShade="BF"/>
        <w:sz w:val="18"/>
        <w:szCs w:val="18"/>
      </w:rPr>
      <w:tab/>
    </w:r>
    <w:r w:rsidR="00545537" w:rsidRPr="006354C5">
      <w:rPr>
        <w:b/>
        <w:color w:val="365F91" w:themeColor="accent1" w:themeShade="BF"/>
        <w:sz w:val="18"/>
        <w:szCs w:val="18"/>
      </w:rPr>
      <w:t>Design and Solution Requirements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4556" w14:textId="77777777" w:rsidR="00545537" w:rsidRPr="002B571B" w:rsidRDefault="00545537" w:rsidP="00F65E1C">
    <w:pPr>
      <w:pStyle w:val="Footer"/>
      <w:pBdr>
        <w:top w:val="single" w:sz="4" w:space="1" w:color="D9D9D9"/>
      </w:pBdr>
      <w:rPr>
        <w:color w:val="0000FF"/>
        <w:sz w:val="18"/>
        <w:szCs w:val="18"/>
      </w:rPr>
    </w:pPr>
    <w:r>
      <w:rPr>
        <w:color w:val="0000FF"/>
        <w:sz w:val="18"/>
        <w:szCs w:val="18"/>
      </w:rPr>
      <w:tab/>
    </w:r>
    <w:r>
      <w:rPr>
        <w:color w:val="0000FF"/>
        <w:sz w:val="18"/>
        <w:szCs w:val="18"/>
      </w:rPr>
      <w:tab/>
    </w:r>
    <w:r w:rsidRPr="00877351">
      <w:rPr>
        <w:color w:val="0000FF"/>
        <w:sz w:val="18"/>
        <w:szCs w:val="18"/>
        <w:highlight w:val="yellow"/>
      </w:rPr>
      <w:t>Document title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F64C2" w14:textId="77777777" w:rsidR="005E0191" w:rsidRDefault="005E0191" w:rsidP="00050817">
      <w:r>
        <w:separator/>
      </w:r>
    </w:p>
  </w:footnote>
  <w:footnote w:type="continuationSeparator" w:id="0">
    <w:p w14:paraId="5197F4EC" w14:textId="77777777" w:rsidR="005E0191" w:rsidRDefault="005E0191" w:rsidP="00050817">
      <w:r>
        <w:continuationSeparator/>
      </w:r>
    </w:p>
  </w:footnote>
  <w:footnote w:type="continuationNotice" w:id="1">
    <w:p w14:paraId="6FE740B3" w14:textId="77777777" w:rsidR="005E0191" w:rsidRDefault="005E01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DF49F" w14:textId="53FDCF51" w:rsidR="00545537" w:rsidRPr="009704ED" w:rsidRDefault="004D2032" w:rsidP="009704ED">
    <w:pPr>
      <w:jc w:val="left"/>
    </w:pPr>
    <w:r w:rsidRPr="0034212C">
      <w:rPr>
        <w:noProof/>
      </w:rPr>
      <w:drawing>
        <wp:anchor distT="0" distB="0" distL="114300" distR="114300" simplePos="0" relativeHeight="251658240" behindDoc="0" locked="0" layoutInCell="1" allowOverlap="1" wp14:anchorId="079F74AF" wp14:editId="48F5B8AE">
          <wp:simplePos x="0" y="0"/>
          <wp:positionH relativeFrom="margin">
            <wp:align>right</wp:align>
          </wp:positionH>
          <wp:positionV relativeFrom="topMargin">
            <wp:posOffset>317610</wp:posOffset>
          </wp:positionV>
          <wp:extent cx="1229360" cy="341630"/>
          <wp:effectExtent l="0" t="0" r="8890" b="1270"/>
          <wp:wrapTopAndBottom/>
          <wp:docPr id="15" name="Picture 15" descr="A close up of a sign&#10;&#10;Description generated with very high confidence">
            <a:extLst xmlns:a="http://schemas.openxmlformats.org/drawingml/2006/main">
              <a:ext uri="{FF2B5EF4-FFF2-40B4-BE49-F238E27FC236}">
                <a16:creationId xmlns:a16="http://schemas.microsoft.com/office/drawing/2014/main" id="{7D11C4FB-A00C-4FFE-93E9-C3F411BC1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generated with very high confidence">
                    <a:extLst>
                      <a:ext uri="{FF2B5EF4-FFF2-40B4-BE49-F238E27FC236}">
                        <a16:creationId xmlns:a16="http://schemas.microsoft.com/office/drawing/2014/main" id="{7D11C4FB-A00C-4FFE-93E9-C3F411BC12D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9360" cy="341630"/>
                  </a:xfrm>
                  <a:prstGeom prst="rect">
                    <a:avLst/>
                  </a:prstGeom>
                </pic:spPr>
              </pic:pic>
            </a:graphicData>
          </a:graphic>
          <wp14:sizeRelH relativeFrom="margin">
            <wp14:pctWidth>0</wp14:pctWidth>
          </wp14:sizeRelH>
          <wp14:sizeRelV relativeFrom="margin">
            <wp14:pctHeight>0</wp14:pctHeight>
          </wp14:sizeRelV>
        </wp:anchor>
      </w:drawing>
    </w:r>
    <w:r w:rsidR="000D0976">
      <w:rPr>
        <w:noProof/>
      </w:rPr>
      <mc:AlternateContent>
        <mc:Choice Requires="wps">
          <w:drawing>
            <wp:anchor distT="0" distB="0" distL="114300" distR="114300" simplePos="0" relativeHeight="251658241" behindDoc="0" locked="0" layoutInCell="1" allowOverlap="1" wp14:anchorId="55BEA769" wp14:editId="5272BF0E">
              <wp:simplePos x="0" y="0"/>
              <wp:positionH relativeFrom="column">
                <wp:posOffset>-120650</wp:posOffset>
              </wp:positionH>
              <wp:positionV relativeFrom="paragraph">
                <wp:posOffset>412750</wp:posOffset>
              </wp:positionV>
              <wp:extent cx="6168390" cy="12700"/>
              <wp:effectExtent l="38100" t="38100" r="60960" b="82550"/>
              <wp:wrapNone/>
              <wp:docPr id="1" name="Straight Connector 1"/>
              <wp:cNvGraphicFramePr/>
              <a:graphic xmlns:a="http://schemas.openxmlformats.org/drawingml/2006/main">
                <a:graphicData uri="http://schemas.microsoft.com/office/word/2010/wordprocessingShape">
                  <wps:wsp>
                    <wps:cNvCnPr/>
                    <wps:spPr>
                      <a:xfrm>
                        <a:off x="0" y="0"/>
                        <a:ext cx="6168390" cy="1270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arto="http://schemas.microsoft.com/office/word/2006/arto" xmlns:w16du="http://schemas.microsoft.com/office/word/2023/wordml/word16du">
          <w:pict w14:anchorId="6B4D5641">
            <v:line id="Straight Connector 1"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5f91 [2404]" strokeweight="2pt" from="-9.5pt,32.5pt" to="476.2pt,33.5pt" w14:anchorId="3358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hYywEAAAAEAAAOAAAAZHJzL2Uyb0RvYy54bWysU8tu2zAQvBfoPxC815Jc1EkFyzkkSC99&#10;BH18AEMtLQJ8gWQs+e+7XDly+kADBL1QIrkzszNaba8ma9gBYtLedbxZ1ZyBk77Xbt/xH99v31xy&#10;lrJwvTDeQcePkPjV7vWr7RhaWPvBmx4iQxKX2jF0fMg5tFWV5ABWpJUP4PBS+WhFxm3cV30UI7Jb&#10;U63relONPvYhegkp4enNfMl3xK8UyPxFqQSZmY5jb5nWSOt9WavdVrT7KMKg5akN8YIurNAORReq&#10;G5EFe4j6DyqrZfTJq7yS3lZeKS2BPKCbpv7NzbdBBCAvGE4KS0zp/9HKz4drdxcxhjGkNoW7WFxM&#10;KtryxP7YRGEdl7Bgykzi4abZXL59j5lKvGvWFzWFWZ3BIab8Abxl5aXjRrviRbTi8DFlFMTSx5Jy&#10;bFxZkze6v9XG0KZMAVybyA4Cv5+QElxuiMQ82E++n88v3tWLOA1OgRD/EzZUKwrV2Sa95aOBWf0r&#10;KKZ7NLYmgYXoV+25b+OwusAUdroA6+eBp/oCBZrOBTzb+qfqgiBl7/ICttr5+Df1PDVlxNG8musf&#10;E5h9lwjufX+kAaBocMyo/PRLlDl+uif4+cfd/QQAAP//AwBQSwMEFAAGAAgAAAAhAMVNdGndAAAA&#10;CQEAAA8AAABkcnMvZG93bnJldi54bWxMj81OwzAQhO9IvIO1SNxap6UtNMSpUCTu0CLB0Yk3P2q8&#10;DrbThLfvcoLTandGs99kh9n24oI+dI4UrJYJCKTKmY4aBR+n18UTiBA1Gd07QgU/GOCQ395kOjVu&#10;one8HGMjOIRCqhW0MQ6plKFq0eqwdAMSa7XzVkdefSON1xOH216uk2Qnre6IP7R6wKLF6nwcrYKv&#10;8+c31g9eFkVdRvt2asapbpS6v5tfnkFEnOOfGX7xGR1yZirdSCaIXsFitecuUcFuy5MN++16A6Lk&#10;w2MCMs/k/wb5FQAA//8DAFBLAQItABQABgAIAAAAIQC2gziS/gAAAOEBAAATAAAAAAAAAAAAAAAA&#10;AAAAAABbQ29udGVudF9UeXBlc10ueG1sUEsBAi0AFAAGAAgAAAAhADj9If/WAAAAlAEAAAsAAAAA&#10;AAAAAAAAAAAALwEAAF9yZWxzLy5yZWxzUEsBAi0AFAAGAAgAAAAhAK5DSFjLAQAAAAQAAA4AAAAA&#10;AAAAAAAAAAAALgIAAGRycy9lMm9Eb2MueG1sUEsBAi0AFAAGAAgAAAAhAMVNdGndAAAACQEAAA8A&#10;AAAAAAAAAAAAAAAAJQQAAGRycy9kb3ducmV2LnhtbFBLBQYAAAAABAAEAPMAAAAvBQAAAAA=&#10;">
              <v:shadow on="t" color="black" opacity="24903f" offset="0,.55556mm" origin=",.5"/>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E37"/>
    <w:multiLevelType w:val="hybridMultilevel"/>
    <w:tmpl w:val="8F100562"/>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40272"/>
    <w:multiLevelType w:val="hybridMultilevel"/>
    <w:tmpl w:val="77F80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52FE0"/>
    <w:multiLevelType w:val="hybridMultilevel"/>
    <w:tmpl w:val="D0FE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073EE"/>
    <w:multiLevelType w:val="hybridMultilevel"/>
    <w:tmpl w:val="7A2A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13A30"/>
    <w:multiLevelType w:val="hybridMultilevel"/>
    <w:tmpl w:val="0016A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A6C79"/>
    <w:multiLevelType w:val="hybridMultilevel"/>
    <w:tmpl w:val="39AE1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A6215"/>
    <w:multiLevelType w:val="hybridMultilevel"/>
    <w:tmpl w:val="0E9A7F5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1F8E39E2"/>
    <w:multiLevelType w:val="hybridMultilevel"/>
    <w:tmpl w:val="C70830EA"/>
    <w:lvl w:ilvl="0" w:tplc="F52AE8B2">
      <w:start w:val="5"/>
      <w:numFmt w:val="bullet"/>
      <w:lvlText w:val="-"/>
      <w:lvlJc w:val="left"/>
      <w:pPr>
        <w:ind w:left="720" w:hanging="360"/>
      </w:pPr>
      <w:rPr>
        <w:rFonts w:ascii="Californian FB" w:eastAsia="Times New Roman" w:hAnsi="Californian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662FF"/>
    <w:multiLevelType w:val="multilevel"/>
    <w:tmpl w:val="2D82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9C5448"/>
    <w:multiLevelType w:val="hybridMultilevel"/>
    <w:tmpl w:val="BC0C9DE2"/>
    <w:lvl w:ilvl="0" w:tplc="7C68FE72">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2580C"/>
    <w:multiLevelType w:val="hybridMultilevel"/>
    <w:tmpl w:val="36B4EC0E"/>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15:restartNumberingAfterBreak="0">
    <w:nsid w:val="29DC1B2D"/>
    <w:multiLevelType w:val="hybridMultilevel"/>
    <w:tmpl w:val="82D4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1A55AD"/>
    <w:multiLevelType w:val="hybridMultilevel"/>
    <w:tmpl w:val="20D25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974E5"/>
    <w:multiLevelType w:val="hybridMultilevel"/>
    <w:tmpl w:val="7A62A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B733FE"/>
    <w:multiLevelType w:val="hybridMultilevel"/>
    <w:tmpl w:val="B6849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9D02E4"/>
    <w:multiLevelType w:val="hybridMultilevel"/>
    <w:tmpl w:val="0310E11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3A2D06E8"/>
    <w:multiLevelType w:val="hybridMultilevel"/>
    <w:tmpl w:val="2BA8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684B99"/>
    <w:multiLevelType w:val="multilevel"/>
    <w:tmpl w:val="D2443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034B1"/>
    <w:multiLevelType w:val="hybridMultilevel"/>
    <w:tmpl w:val="57E42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1E4739"/>
    <w:multiLevelType w:val="multilevel"/>
    <w:tmpl w:val="10E0B80E"/>
    <w:styleLink w:val="StyleOutlinenumberedBold"/>
    <w:lvl w:ilvl="0">
      <w:start w:val="1"/>
      <w:numFmt w:val="decimal"/>
      <w:lvlText w:val="%1."/>
      <w:lvlJc w:val="left"/>
      <w:pPr>
        <w:tabs>
          <w:tab w:val="num" w:pos="720"/>
        </w:tabs>
        <w:ind w:left="720" w:hanging="720"/>
      </w:pPr>
      <w:rPr>
        <w:rFonts w:ascii="Times New Roman" w:hAnsi="Times New Roman" w:hint="default"/>
        <w:b/>
        <w:i w:val="0"/>
        <w:caps w:val="0"/>
        <w:strike w:val="0"/>
        <w:dstrike w:val="0"/>
        <w:vanish w:val="0"/>
        <w:color w:val="000000"/>
        <w:sz w:val="24"/>
        <w:u w:val="none"/>
        <w:vertAlign w:val="baseline"/>
      </w:rPr>
    </w:lvl>
    <w:lvl w:ilvl="1">
      <w:start w:val="1"/>
      <w:numFmt w:val="decimal"/>
      <w:lvlText w:val="%1.%2"/>
      <w:lvlJc w:val="left"/>
      <w:pPr>
        <w:tabs>
          <w:tab w:val="num" w:pos="1440"/>
        </w:tabs>
        <w:ind w:left="1440" w:hanging="720"/>
      </w:pPr>
      <w:rPr>
        <w:b/>
        <w:bCs/>
        <w:sz w:val="24"/>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000000"/>
        <w:sz w:val="24"/>
        <w:vertAlign w:val="baseline"/>
      </w:rPr>
    </w:lvl>
    <w:lvl w:ilvl="3">
      <w:start w:val="1"/>
      <w:numFmt w:val="decimal"/>
      <w:lvlText w:val="%1.%2.%3.%4"/>
      <w:lvlJc w:val="left"/>
      <w:pPr>
        <w:tabs>
          <w:tab w:val="num" w:pos="2880"/>
        </w:tabs>
        <w:ind w:left="2880" w:hanging="720"/>
      </w:pPr>
      <w:rPr>
        <w:rFonts w:ascii="Times New Roman" w:hAnsi="Times New Roman" w:cs="Times New Roman" w:hint="default"/>
        <w:b w:val="0"/>
        <w:i w:val="0"/>
        <w:iCs w:val="0"/>
        <w:caps w:val="0"/>
        <w:strike w:val="0"/>
        <w:dstrike w:val="0"/>
        <w:vanish w:val="0"/>
        <w:color w:val="000000"/>
        <w:spacing w:val="0"/>
        <w:kern w:val="0"/>
        <w:position w:val="0"/>
        <w:sz w:val="24"/>
        <w:u w:val="none"/>
        <w:vertAlign w:val="baseline"/>
        <w:em w:val="none"/>
      </w:rPr>
    </w:lvl>
    <w:lvl w:ilvl="4">
      <w:start w:val="1"/>
      <w:numFmt w:val="decimal"/>
      <w:lvlText w:val="%1.%2.%3.%4.%5"/>
      <w:lvlJc w:val="left"/>
      <w:pPr>
        <w:tabs>
          <w:tab w:val="num" w:pos="0"/>
        </w:tabs>
        <w:ind w:left="0" w:firstLine="0"/>
      </w:pPr>
      <w:rPr>
        <w:rFonts w:hint="default"/>
        <w:sz w:val="24"/>
      </w:rPr>
    </w:lvl>
    <w:lvl w:ilvl="5">
      <w:start w:val="1"/>
      <w:numFmt w:val="decimal"/>
      <w:lvlText w:val="%1.%2.%3.%4.%5.%6"/>
      <w:lvlJc w:val="left"/>
      <w:pPr>
        <w:tabs>
          <w:tab w:val="num" w:pos="0"/>
        </w:tabs>
        <w:ind w:left="0" w:firstLine="0"/>
      </w:pPr>
      <w:rPr>
        <w:rFonts w:hint="default"/>
        <w:sz w:val="24"/>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6364906"/>
    <w:multiLevelType w:val="multilevel"/>
    <w:tmpl w:val="84D09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8F34D57"/>
    <w:multiLevelType w:val="hybridMultilevel"/>
    <w:tmpl w:val="9446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507ABA"/>
    <w:multiLevelType w:val="hybridMultilevel"/>
    <w:tmpl w:val="3A44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762C2B"/>
    <w:multiLevelType w:val="multilevel"/>
    <w:tmpl w:val="3728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3D262FA"/>
    <w:multiLevelType w:val="hybridMultilevel"/>
    <w:tmpl w:val="5332F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C645C"/>
    <w:multiLevelType w:val="hybridMultilevel"/>
    <w:tmpl w:val="EA0A169E"/>
    <w:lvl w:ilvl="0" w:tplc="BEA0B9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0D6A92"/>
    <w:multiLevelType w:val="hybridMultilevel"/>
    <w:tmpl w:val="788E6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2462F"/>
    <w:multiLevelType w:val="multilevel"/>
    <w:tmpl w:val="57D6366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i w:val="0"/>
        <w:iCs w:val="0"/>
        <w:caps w:val="0"/>
        <w:smallCaps w:val="0"/>
        <w:strike w:val="0"/>
        <w:dstrike w:val="0"/>
        <w:vanish w:val="0"/>
        <w:color w:val="365F91" w:themeColor="accent1" w:themeShade="BF"/>
        <w:spacing w:val="0"/>
        <w:kern w:val="0"/>
        <w:position w:val="0"/>
        <w:u w:val="none"/>
        <w:vertAlign w:val="baseline"/>
        <w:em w:val="none"/>
      </w:rPr>
    </w:lvl>
    <w:lvl w:ilvl="2">
      <w:start w:val="1"/>
      <w:numFmt w:val="decimal"/>
      <w:pStyle w:val="Heading3"/>
      <w:lvlText w:val="%1.%2.%3"/>
      <w:lvlJc w:val="left"/>
      <w:pPr>
        <w:ind w:left="720" w:hanging="720"/>
      </w:pPr>
      <w:rPr>
        <w:rFonts w:hint="default"/>
        <w:b/>
        <w:color w:val="365F91" w:themeColor="accent1" w:themeShade="BF"/>
      </w:rPr>
    </w:lvl>
    <w:lvl w:ilvl="3">
      <w:start w:val="1"/>
      <w:numFmt w:val="decimal"/>
      <w:pStyle w:val="Heading4"/>
      <w:lvlText w:val="%1.%2.%3.%4"/>
      <w:lvlJc w:val="left"/>
      <w:pPr>
        <w:ind w:left="864" w:hanging="864"/>
      </w:pPr>
      <w:rPr>
        <w:rFonts w:hint="default"/>
        <w:color w:val="365F91" w:themeColor="accent1" w:themeShade="BF"/>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64AB4C9E"/>
    <w:multiLevelType w:val="hybridMultilevel"/>
    <w:tmpl w:val="132A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2E67A7"/>
    <w:multiLevelType w:val="multilevel"/>
    <w:tmpl w:val="B8A2D0E0"/>
    <w:lvl w:ilvl="0">
      <w:start w:val="1"/>
      <w:numFmt w:val="upperLetter"/>
      <w:pStyle w:val="Heading7"/>
      <w:lvlText w:val="Appendix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8"/>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AA1979"/>
    <w:multiLevelType w:val="hybridMultilevel"/>
    <w:tmpl w:val="CE181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0C60AF"/>
    <w:multiLevelType w:val="hybridMultilevel"/>
    <w:tmpl w:val="FFFFFFFF"/>
    <w:lvl w:ilvl="0" w:tplc="9580E18A">
      <w:start w:val="1"/>
      <w:numFmt w:val="bullet"/>
      <w:lvlText w:val=""/>
      <w:lvlJc w:val="left"/>
      <w:pPr>
        <w:ind w:left="720" w:hanging="360"/>
      </w:pPr>
      <w:rPr>
        <w:rFonts w:ascii="Symbol" w:hAnsi="Symbol" w:hint="default"/>
      </w:rPr>
    </w:lvl>
    <w:lvl w:ilvl="1" w:tplc="05061BB4">
      <w:start w:val="1"/>
      <w:numFmt w:val="bullet"/>
      <w:lvlText w:val="o"/>
      <w:lvlJc w:val="left"/>
      <w:pPr>
        <w:ind w:left="1440" w:hanging="360"/>
      </w:pPr>
      <w:rPr>
        <w:rFonts w:ascii="Courier New" w:hAnsi="Courier New" w:hint="default"/>
      </w:rPr>
    </w:lvl>
    <w:lvl w:ilvl="2" w:tplc="3C46C16A">
      <w:start w:val="1"/>
      <w:numFmt w:val="bullet"/>
      <w:lvlText w:val=""/>
      <w:lvlJc w:val="left"/>
      <w:pPr>
        <w:ind w:left="2160" w:hanging="360"/>
      </w:pPr>
      <w:rPr>
        <w:rFonts w:ascii="Wingdings" w:hAnsi="Wingdings" w:hint="default"/>
      </w:rPr>
    </w:lvl>
    <w:lvl w:ilvl="3" w:tplc="8FB81392">
      <w:start w:val="1"/>
      <w:numFmt w:val="bullet"/>
      <w:lvlText w:val=""/>
      <w:lvlJc w:val="left"/>
      <w:pPr>
        <w:ind w:left="2880" w:hanging="360"/>
      </w:pPr>
      <w:rPr>
        <w:rFonts w:ascii="Symbol" w:hAnsi="Symbol" w:hint="default"/>
      </w:rPr>
    </w:lvl>
    <w:lvl w:ilvl="4" w:tplc="4BC072BC">
      <w:start w:val="1"/>
      <w:numFmt w:val="bullet"/>
      <w:lvlText w:val="o"/>
      <w:lvlJc w:val="left"/>
      <w:pPr>
        <w:ind w:left="3600" w:hanging="360"/>
      </w:pPr>
      <w:rPr>
        <w:rFonts w:ascii="Courier New" w:hAnsi="Courier New" w:hint="default"/>
      </w:rPr>
    </w:lvl>
    <w:lvl w:ilvl="5" w:tplc="1E58A072">
      <w:start w:val="1"/>
      <w:numFmt w:val="bullet"/>
      <w:lvlText w:val=""/>
      <w:lvlJc w:val="left"/>
      <w:pPr>
        <w:ind w:left="4320" w:hanging="360"/>
      </w:pPr>
      <w:rPr>
        <w:rFonts w:ascii="Wingdings" w:hAnsi="Wingdings" w:hint="default"/>
      </w:rPr>
    </w:lvl>
    <w:lvl w:ilvl="6" w:tplc="CB667DF0">
      <w:start w:val="1"/>
      <w:numFmt w:val="bullet"/>
      <w:lvlText w:val=""/>
      <w:lvlJc w:val="left"/>
      <w:pPr>
        <w:ind w:left="5040" w:hanging="360"/>
      </w:pPr>
      <w:rPr>
        <w:rFonts w:ascii="Symbol" w:hAnsi="Symbol" w:hint="default"/>
      </w:rPr>
    </w:lvl>
    <w:lvl w:ilvl="7" w:tplc="F90E2356">
      <w:start w:val="1"/>
      <w:numFmt w:val="bullet"/>
      <w:lvlText w:val="o"/>
      <w:lvlJc w:val="left"/>
      <w:pPr>
        <w:ind w:left="5760" w:hanging="360"/>
      </w:pPr>
      <w:rPr>
        <w:rFonts w:ascii="Courier New" w:hAnsi="Courier New" w:hint="default"/>
      </w:rPr>
    </w:lvl>
    <w:lvl w:ilvl="8" w:tplc="F210FF56">
      <w:start w:val="1"/>
      <w:numFmt w:val="bullet"/>
      <w:lvlText w:val=""/>
      <w:lvlJc w:val="left"/>
      <w:pPr>
        <w:ind w:left="6480" w:hanging="360"/>
      </w:pPr>
      <w:rPr>
        <w:rFonts w:ascii="Wingdings" w:hAnsi="Wingdings" w:hint="default"/>
      </w:rPr>
    </w:lvl>
  </w:abstractNum>
  <w:abstractNum w:abstractNumId="32" w15:restartNumberingAfterBreak="0">
    <w:nsid w:val="6EAA43DF"/>
    <w:multiLevelType w:val="hybridMultilevel"/>
    <w:tmpl w:val="148207C4"/>
    <w:lvl w:ilvl="0" w:tplc="9E84D94C">
      <w:start w:val="1"/>
      <w:numFmt w:val="decimal"/>
      <w:pStyle w:val="AppendixB"/>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D549ED"/>
    <w:multiLevelType w:val="hybridMultilevel"/>
    <w:tmpl w:val="8EF24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D90179"/>
    <w:multiLevelType w:val="hybridMultilevel"/>
    <w:tmpl w:val="3CEC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8A7710"/>
    <w:multiLevelType w:val="multilevel"/>
    <w:tmpl w:val="FF725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AD1C15"/>
    <w:multiLevelType w:val="hybridMultilevel"/>
    <w:tmpl w:val="FFFFFFFF"/>
    <w:lvl w:ilvl="0" w:tplc="4D7E5268">
      <w:start w:val="1"/>
      <w:numFmt w:val="bullet"/>
      <w:lvlText w:val=""/>
      <w:lvlJc w:val="left"/>
      <w:pPr>
        <w:ind w:left="720" w:hanging="360"/>
      </w:pPr>
      <w:rPr>
        <w:rFonts w:ascii="Symbol" w:hAnsi="Symbol" w:hint="default"/>
      </w:rPr>
    </w:lvl>
    <w:lvl w:ilvl="1" w:tplc="E46CC522">
      <w:start w:val="1"/>
      <w:numFmt w:val="bullet"/>
      <w:lvlText w:val="o"/>
      <w:lvlJc w:val="left"/>
      <w:pPr>
        <w:ind w:left="1440" w:hanging="360"/>
      </w:pPr>
      <w:rPr>
        <w:rFonts w:ascii="Courier New" w:hAnsi="Courier New" w:hint="default"/>
      </w:rPr>
    </w:lvl>
    <w:lvl w:ilvl="2" w:tplc="1BD64A30">
      <w:start w:val="1"/>
      <w:numFmt w:val="bullet"/>
      <w:lvlText w:val=""/>
      <w:lvlJc w:val="left"/>
      <w:pPr>
        <w:ind w:left="2160" w:hanging="360"/>
      </w:pPr>
      <w:rPr>
        <w:rFonts w:ascii="Wingdings" w:hAnsi="Wingdings" w:hint="default"/>
      </w:rPr>
    </w:lvl>
    <w:lvl w:ilvl="3" w:tplc="824E7E00">
      <w:start w:val="1"/>
      <w:numFmt w:val="bullet"/>
      <w:lvlText w:val=""/>
      <w:lvlJc w:val="left"/>
      <w:pPr>
        <w:ind w:left="2880" w:hanging="360"/>
      </w:pPr>
      <w:rPr>
        <w:rFonts w:ascii="Symbol" w:hAnsi="Symbol" w:hint="default"/>
      </w:rPr>
    </w:lvl>
    <w:lvl w:ilvl="4" w:tplc="2FF8B0A6">
      <w:start w:val="1"/>
      <w:numFmt w:val="bullet"/>
      <w:lvlText w:val="o"/>
      <w:lvlJc w:val="left"/>
      <w:pPr>
        <w:ind w:left="3600" w:hanging="360"/>
      </w:pPr>
      <w:rPr>
        <w:rFonts w:ascii="Courier New" w:hAnsi="Courier New" w:hint="default"/>
      </w:rPr>
    </w:lvl>
    <w:lvl w:ilvl="5" w:tplc="6DC6D9A4">
      <w:start w:val="1"/>
      <w:numFmt w:val="bullet"/>
      <w:lvlText w:val=""/>
      <w:lvlJc w:val="left"/>
      <w:pPr>
        <w:ind w:left="4320" w:hanging="360"/>
      </w:pPr>
      <w:rPr>
        <w:rFonts w:ascii="Wingdings" w:hAnsi="Wingdings" w:hint="default"/>
      </w:rPr>
    </w:lvl>
    <w:lvl w:ilvl="6" w:tplc="18B2BC80">
      <w:start w:val="1"/>
      <w:numFmt w:val="bullet"/>
      <w:lvlText w:val=""/>
      <w:lvlJc w:val="left"/>
      <w:pPr>
        <w:ind w:left="5040" w:hanging="360"/>
      </w:pPr>
      <w:rPr>
        <w:rFonts w:ascii="Symbol" w:hAnsi="Symbol" w:hint="default"/>
      </w:rPr>
    </w:lvl>
    <w:lvl w:ilvl="7" w:tplc="EADA52E4">
      <w:start w:val="1"/>
      <w:numFmt w:val="bullet"/>
      <w:lvlText w:val="o"/>
      <w:lvlJc w:val="left"/>
      <w:pPr>
        <w:ind w:left="5760" w:hanging="360"/>
      </w:pPr>
      <w:rPr>
        <w:rFonts w:ascii="Courier New" w:hAnsi="Courier New" w:hint="default"/>
      </w:rPr>
    </w:lvl>
    <w:lvl w:ilvl="8" w:tplc="611E40CA">
      <w:start w:val="1"/>
      <w:numFmt w:val="bullet"/>
      <w:lvlText w:val=""/>
      <w:lvlJc w:val="left"/>
      <w:pPr>
        <w:ind w:left="6480" w:hanging="360"/>
      </w:pPr>
      <w:rPr>
        <w:rFonts w:ascii="Wingdings" w:hAnsi="Wingdings" w:hint="default"/>
      </w:rPr>
    </w:lvl>
  </w:abstractNum>
  <w:abstractNum w:abstractNumId="37" w15:restartNumberingAfterBreak="0">
    <w:nsid w:val="79E92969"/>
    <w:multiLevelType w:val="hybridMultilevel"/>
    <w:tmpl w:val="B3FECC7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8" w15:restartNumberingAfterBreak="0">
    <w:nsid w:val="7BB178C1"/>
    <w:multiLevelType w:val="multilevel"/>
    <w:tmpl w:val="50B237C6"/>
    <w:styleLink w:val="Style1"/>
    <w:lvl w:ilvl="0">
      <w:start w:val="1"/>
      <w:numFmt w:val="decimal"/>
      <w:lvlText w:val="%1"/>
      <w:lvlJc w:val="left"/>
      <w:pPr>
        <w:ind w:left="432" w:hanging="432"/>
      </w:pPr>
      <w:rPr>
        <w:rFonts w:hint="default"/>
      </w:rPr>
    </w:lvl>
    <w:lvl w:ilvl="1">
      <w:start w:val="1"/>
      <w:numFmt w:val="decimal"/>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upperLetter"/>
      <w:suff w:val="space"/>
      <w:lvlText w:val="Appendix %7:"/>
      <w:lvlJc w:val="left"/>
      <w:pPr>
        <w:ind w:left="1296" w:hanging="1296"/>
      </w:pPr>
      <w:rPr>
        <w:rFonts w:hint="default"/>
        <w:b/>
        <w:color w:val="0B5294"/>
      </w:rPr>
    </w:lvl>
    <w:lvl w:ilvl="7">
      <w:start w:val="1"/>
      <w:numFmt w:val="decimal"/>
      <w:suff w:val="space"/>
      <w:lvlText w:val="%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F761AF4"/>
    <w:multiLevelType w:val="hybridMultilevel"/>
    <w:tmpl w:val="6CEE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8511442">
    <w:abstractNumId w:val="27"/>
  </w:num>
  <w:num w:numId="2" w16cid:durableId="478498881">
    <w:abstractNumId w:val="32"/>
  </w:num>
  <w:num w:numId="3" w16cid:durableId="323289683">
    <w:abstractNumId w:val="38"/>
  </w:num>
  <w:num w:numId="4" w16cid:durableId="2025008900">
    <w:abstractNumId w:val="29"/>
  </w:num>
  <w:num w:numId="5" w16cid:durableId="2044598479">
    <w:abstractNumId w:val="19"/>
  </w:num>
  <w:num w:numId="6" w16cid:durableId="1587762563">
    <w:abstractNumId w:val="10"/>
  </w:num>
  <w:num w:numId="7" w16cid:durableId="1321083813">
    <w:abstractNumId w:val="25"/>
  </w:num>
  <w:num w:numId="8" w16cid:durableId="446119848">
    <w:abstractNumId w:val="33"/>
  </w:num>
  <w:num w:numId="9" w16cid:durableId="548106295">
    <w:abstractNumId w:val="2"/>
  </w:num>
  <w:num w:numId="10" w16cid:durableId="474760064">
    <w:abstractNumId w:val="30"/>
  </w:num>
  <w:num w:numId="11" w16cid:durableId="1917745425">
    <w:abstractNumId w:val="16"/>
  </w:num>
  <w:num w:numId="12" w16cid:durableId="1110197709">
    <w:abstractNumId w:val="21"/>
  </w:num>
  <w:num w:numId="13" w16cid:durableId="213658058">
    <w:abstractNumId w:val="4"/>
  </w:num>
  <w:num w:numId="14" w16cid:durableId="1508445971">
    <w:abstractNumId w:val="22"/>
  </w:num>
  <w:num w:numId="15" w16cid:durableId="970131308">
    <w:abstractNumId w:val="13"/>
  </w:num>
  <w:num w:numId="16" w16cid:durableId="1925188829">
    <w:abstractNumId w:val="24"/>
  </w:num>
  <w:num w:numId="17" w16cid:durableId="1934313962">
    <w:abstractNumId w:val="37"/>
  </w:num>
  <w:num w:numId="18" w16cid:durableId="618679507">
    <w:abstractNumId w:val="14"/>
  </w:num>
  <w:num w:numId="19" w16cid:durableId="1326130549">
    <w:abstractNumId w:val="27"/>
  </w:num>
  <w:num w:numId="20" w16cid:durableId="1027486267">
    <w:abstractNumId w:val="27"/>
  </w:num>
  <w:num w:numId="21" w16cid:durableId="22442393">
    <w:abstractNumId w:val="27"/>
  </w:num>
  <w:num w:numId="22" w16cid:durableId="619386395">
    <w:abstractNumId w:val="23"/>
  </w:num>
  <w:num w:numId="23" w16cid:durableId="2091926505">
    <w:abstractNumId w:val="27"/>
  </w:num>
  <w:num w:numId="24" w16cid:durableId="40592817">
    <w:abstractNumId w:val="20"/>
  </w:num>
  <w:num w:numId="25" w16cid:durableId="102264799">
    <w:abstractNumId w:val="8"/>
  </w:num>
  <w:num w:numId="26" w16cid:durableId="629243802">
    <w:abstractNumId w:val="35"/>
  </w:num>
  <w:num w:numId="27" w16cid:durableId="1130435660">
    <w:abstractNumId w:val="17"/>
  </w:num>
  <w:num w:numId="28" w16cid:durableId="1982495327">
    <w:abstractNumId w:val="15"/>
  </w:num>
  <w:num w:numId="29" w16cid:durableId="710812662">
    <w:abstractNumId w:val="3"/>
  </w:num>
  <w:num w:numId="30" w16cid:durableId="1618757027">
    <w:abstractNumId w:val="6"/>
  </w:num>
  <w:num w:numId="31" w16cid:durableId="1141772533">
    <w:abstractNumId w:val="26"/>
  </w:num>
  <w:num w:numId="32" w16cid:durableId="989670727">
    <w:abstractNumId w:val="27"/>
  </w:num>
  <w:num w:numId="33" w16cid:durableId="335614710">
    <w:abstractNumId w:val="9"/>
  </w:num>
  <w:num w:numId="34" w16cid:durableId="736633441">
    <w:abstractNumId w:val="11"/>
  </w:num>
  <w:num w:numId="35" w16cid:durableId="135495674">
    <w:abstractNumId w:val="34"/>
  </w:num>
  <w:num w:numId="36" w16cid:durableId="1470785948">
    <w:abstractNumId w:val="27"/>
  </w:num>
  <w:num w:numId="37" w16cid:durableId="2036884790">
    <w:abstractNumId w:val="1"/>
  </w:num>
  <w:num w:numId="38" w16cid:durableId="858391147">
    <w:abstractNumId w:val="39"/>
  </w:num>
  <w:num w:numId="39" w16cid:durableId="1377244451">
    <w:abstractNumId w:val="31"/>
  </w:num>
  <w:num w:numId="40" w16cid:durableId="1602688778">
    <w:abstractNumId w:val="36"/>
  </w:num>
  <w:num w:numId="41" w16cid:durableId="453597270">
    <w:abstractNumId w:val="18"/>
  </w:num>
  <w:num w:numId="42" w16cid:durableId="1833833955">
    <w:abstractNumId w:val="0"/>
  </w:num>
  <w:num w:numId="43" w16cid:durableId="1758088793">
    <w:abstractNumId w:val="7"/>
  </w:num>
  <w:num w:numId="44" w16cid:durableId="1089303874">
    <w:abstractNumId w:val="27"/>
  </w:num>
  <w:num w:numId="45" w16cid:durableId="531578459">
    <w:abstractNumId w:val="27"/>
  </w:num>
  <w:num w:numId="46" w16cid:durableId="285694635">
    <w:abstractNumId w:val="28"/>
  </w:num>
  <w:num w:numId="47" w16cid:durableId="608699925">
    <w:abstractNumId w:val="5"/>
  </w:num>
  <w:num w:numId="48" w16cid:durableId="753478269">
    <w:abstractNumId w:val="12"/>
  </w:num>
  <w:num w:numId="49" w16cid:durableId="1566990245">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90c7ec,#00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CB9"/>
    <w:rsid w:val="00000F8E"/>
    <w:rsid w:val="0000270A"/>
    <w:rsid w:val="00002810"/>
    <w:rsid w:val="0000359C"/>
    <w:rsid w:val="00003A3D"/>
    <w:rsid w:val="00004562"/>
    <w:rsid w:val="0000462F"/>
    <w:rsid w:val="00004F0A"/>
    <w:rsid w:val="00004F44"/>
    <w:rsid w:val="00004F6C"/>
    <w:rsid w:val="0000547E"/>
    <w:rsid w:val="000058D7"/>
    <w:rsid w:val="000068DE"/>
    <w:rsid w:val="00006E71"/>
    <w:rsid w:val="00007067"/>
    <w:rsid w:val="000073A6"/>
    <w:rsid w:val="00007C12"/>
    <w:rsid w:val="00010293"/>
    <w:rsid w:val="000114D4"/>
    <w:rsid w:val="00011769"/>
    <w:rsid w:val="000118AC"/>
    <w:rsid w:val="00011DF5"/>
    <w:rsid w:val="00011E7E"/>
    <w:rsid w:val="00012A3F"/>
    <w:rsid w:val="00013678"/>
    <w:rsid w:val="00014FA7"/>
    <w:rsid w:val="000153FD"/>
    <w:rsid w:val="000155C3"/>
    <w:rsid w:val="00017417"/>
    <w:rsid w:val="000207E9"/>
    <w:rsid w:val="00021317"/>
    <w:rsid w:val="000213B5"/>
    <w:rsid w:val="000214EE"/>
    <w:rsid w:val="00021A26"/>
    <w:rsid w:val="00021D19"/>
    <w:rsid w:val="000227F9"/>
    <w:rsid w:val="000229E0"/>
    <w:rsid w:val="0002329F"/>
    <w:rsid w:val="00023611"/>
    <w:rsid w:val="0002367B"/>
    <w:rsid w:val="00023EAA"/>
    <w:rsid w:val="000243E4"/>
    <w:rsid w:val="0002445E"/>
    <w:rsid w:val="0002454B"/>
    <w:rsid w:val="000246EB"/>
    <w:rsid w:val="00024D83"/>
    <w:rsid w:val="00025CD3"/>
    <w:rsid w:val="00025DDB"/>
    <w:rsid w:val="00026488"/>
    <w:rsid w:val="0002728C"/>
    <w:rsid w:val="00027B1E"/>
    <w:rsid w:val="00027E8D"/>
    <w:rsid w:val="00027F7C"/>
    <w:rsid w:val="00030464"/>
    <w:rsid w:val="000330A0"/>
    <w:rsid w:val="00034DCA"/>
    <w:rsid w:val="000357DA"/>
    <w:rsid w:val="00036B43"/>
    <w:rsid w:val="00036CB7"/>
    <w:rsid w:val="000372C7"/>
    <w:rsid w:val="00037A3E"/>
    <w:rsid w:val="00037AA0"/>
    <w:rsid w:val="00037CDC"/>
    <w:rsid w:val="0004071B"/>
    <w:rsid w:val="00040D4D"/>
    <w:rsid w:val="00040FBE"/>
    <w:rsid w:val="00041490"/>
    <w:rsid w:val="0004188D"/>
    <w:rsid w:val="00041E35"/>
    <w:rsid w:val="000429EF"/>
    <w:rsid w:val="00042F73"/>
    <w:rsid w:val="0004313C"/>
    <w:rsid w:val="00043312"/>
    <w:rsid w:val="000436AE"/>
    <w:rsid w:val="0004488A"/>
    <w:rsid w:val="00044AE9"/>
    <w:rsid w:val="00045060"/>
    <w:rsid w:val="000454AD"/>
    <w:rsid w:val="000454E2"/>
    <w:rsid w:val="00046D90"/>
    <w:rsid w:val="00047465"/>
    <w:rsid w:val="000479C9"/>
    <w:rsid w:val="000503C4"/>
    <w:rsid w:val="000503C6"/>
    <w:rsid w:val="00050817"/>
    <w:rsid w:val="000512B3"/>
    <w:rsid w:val="00051721"/>
    <w:rsid w:val="000517E6"/>
    <w:rsid w:val="0005234A"/>
    <w:rsid w:val="00052730"/>
    <w:rsid w:val="000529FD"/>
    <w:rsid w:val="00052AA4"/>
    <w:rsid w:val="000534BC"/>
    <w:rsid w:val="00054834"/>
    <w:rsid w:val="000551AA"/>
    <w:rsid w:val="00055262"/>
    <w:rsid w:val="00056383"/>
    <w:rsid w:val="00056456"/>
    <w:rsid w:val="00056F13"/>
    <w:rsid w:val="00056FAF"/>
    <w:rsid w:val="00056FEE"/>
    <w:rsid w:val="00057E3A"/>
    <w:rsid w:val="000638CD"/>
    <w:rsid w:val="00063EE7"/>
    <w:rsid w:val="00064102"/>
    <w:rsid w:val="00064155"/>
    <w:rsid w:val="000642D6"/>
    <w:rsid w:val="00064BDB"/>
    <w:rsid w:val="00064FCC"/>
    <w:rsid w:val="00065862"/>
    <w:rsid w:val="00066A76"/>
    <w:rsid w:val="00066F4C"/>
    <w:rsid w:val="0006710B"/>
    <w:rsid w:val="00070151"/>
    <w:rsid w:val="000707C2"/>
    <w:rsid w:val="00071EAC"/>
    <w:rsid w:val="0007221B"/>
    <w:rsid w:val="0007225D"/>
    <w:rsid w:val="000728EA"/>
    <w:rsid w:val="00072A36"/>
    <w:rsid w:val="00072C8A"/>
    <w:rsid w:val="00073CA3"/>
    <w:rsid w:val="00073E6D"/>
    <w:rsid w:val="000742DD"/>
    <w:rsid w:val="000746AD"/>
    <w:rsid w:val="00074BF4"/>
    <w:rsid w:val="00075469"/>
    <w:rsid w:val="0007649D"/>
    <w:rsid w:val="00076B85"/>
    <w:rsid w:val="00077439"/>
    <w:rsid w:val="00077982"/>
    <w:rsid w:val="00077DCE"/>
    <w:rsid w:val="00081697"/>
    <w:rsid w:val="000816C4"/>
    <w:rsid w:val="000829CF"/>
    <w:rsid w:val="00082E4C"/>
    <w:rsid w:val="00082F58"/>
    <w:rsid w:val="00082FD2"/>
    <w:rsid w:val="00083023"/>
    <w:rsid w:val="00084876"/>
    <w:rsid w:val="000856A1"/>
    <w:rsid w:val="00086C09"/>
    <w:rsid w:val="000871B3"/>
    <w:rsid w:val="00091266"/>
    <w:rsid w:val="00091871"/>
    <w:rsid w:val="00092401"/>
    <w:rsid w:val="000938DF"/>
    <w:rsid w:val="00094453"/>
    <w:rsid w:val="00095162"/>
    <w:rsid w:val="000953A7"/>
    <w:rsid w:val="00095C55"/>
    <w:rsid w:val="00097F06"/>
    <w:rsid w:val="000A04A1"/>
    <w:rsid w:val="000A1262"/>
    <w:rsid w:val="000A175E"/>
    <w:rsid w:val="000A253B"/>
    <w:rsid w:val="000A2985"/>
    <w:rsid w:val="000A34F7"/>
    <w:rsid w:val="000A6050"/>
    <w:rsid w:val="000B06B9"/>
    <w:rsid w:val="000B0CAA"/>
    <w:rsid w:val="000B1146"/>
    <w:rsid w:val="000B2132"/>
    <w:rsid w:val="000B2A69"/>
    <w:rsid w:val="000B38A7"/>
    <w:rsid w:val="000B432A"/>
    <w:rsid w:val="000B4AF6"/>
    <w:rsid w:val="000B6537"/>
    <w:rsid w:val="000B75E8"/>
    <w:rsid w:val="000B7964"/>
    <w:rsid w:val="000C1859"/>
    <w:rsid w:val="000C1CB4"/>
    <w:rsid w:val="000C2AB5"/>
    <w:rsid w:val="000C2DCC"/>
    <w:rsid w:val="000C3711"/>
    <w:rsid w:val="000C37AB"/>
    <w:rsid w:val="000C399C"/>
    <w:rsid w:val="000C3C4D"/>
    <w:rsid w:val="000C4029"/>
    <w:rsid w:val="000C46FD"/>
    <w:rsid w:val="000C4AE1"/>
    <w:rsid w:val="000C4B65"/>
    <w:rsid w:val="000C4ECE"/>
    <w:rsid w:val="000C52CE"/>
    <w:rsid w:val="000C55D1"/>
    <w:rsid w:val="000C6841"/>
    <w:rsid w:val="000C69D7"/>
    <w:rsid w:val="000C7096"/>
    <w:rsid w:val="000C7548"/>
    <w:rsid w:val="000C7F84"/>
    <w:rsid w:val="000D0069"/>
    <w:rsid w:val="000D0976"/>
    <w:rsid w:val="000D1363"/>
    <w:rsid w:val="000D1930"/>
    <w:rsid w:val="000D19D9"/>
    <w:rsid w:val="000D2601"/>
    <w:rsid w:val="000D28F1"/>
    <w:rsid w:val="000D4E2A"/>
    <w:rsid w:val="000D561D"/>
    <w:rsid w:val="000D65F0"/>
    <w:rsid w:val="000D6C5F"/>
    <w:rsid w:val="000D6DCB"/>
    <w:rsid w:val="000D6F15"/>
    <w:rsid w:val="000D7C24"/>
    <w:rsid w:val="000E05D2"/>
    <w:rsid w:val="000E0FA8"/>
    <w:rsid w:val="000E16A2"/>
    <w:rsid w:val="000E20FE"/>
    <w:rsid w:val="000E407D"/>
    <w:rsid w:val="000E474A"/>
    <w:rsid w:val="000E4A52"/>
    <w:rsid w:val="000E53BC"/>
    <w:rsid w:val="000E5738"/>
    <w:rsid w:val="000E5A00"/>
    <w:rsid w:val="000E711C"/>
    <w:rsid w:val="000E7317"/>
    <w:rsid w:val="000E75D4"/>
    <w:rsid w:val="000E7A6A"/>
    <w:rsid w:val="000F10EF"/>
    <w:rsid w:val="000F21B4"/>
    <w:rsid w:val="000F2630"/>
    <w:rsid w:val="000F2959"/>
    <w:rsid w:val="000F389A"/>
    <w:rsid w:val="000F3ACD"/>
    <w:rsid w:val="000F3D3D"/>
    <w:rsid w:val="000F4B36"/>
    <w:rsid w:val="000F606A"/>
    <w:rsid w:val="000F6446"/>
    <w:rsid w:val="000F667B"/>
    <w:rsid w:val="000F66DF"/>
    <w:rsid w:val="000F77F4"/>
    <w:rsid w:val="0010004F"/>
    <w:rsid w:val="0010024D"/>
    <w:rsid w:val="0010025E"/>
    <w:rsid w:val="001002BD"/>
    <w:rsid w:val="001011F8"/>
    <w:rsid w:val="00101561"/>
    <w:rsid w:val="00101E16"/>
    <w:rsid w:val="00101F92"/>
    <w:rsid w:val="00102443"/>
    <w:rsid w:val="0010391C"/>
    <w:rsid w:val="0010421B"/>
    <w:rsid w:val="001047BD"/>
    <w:rsid w:val="00105BEF"/>
    <w:rsid w:val="001068FA"/>
    <w:rsid w:val="00106AE4"/>
    <w:rsid w:val="00106FD3"/>
    <w:rsid w:val="00107254"/>
    <w:rsid w:val="00107F0B"/>
    <w:rsid w:val="0011013E"/>
    <w:rsid w:val="0011063D"/>
    <w:rsid w:val="00111208"/>
    <w:rsid w:val="0011142D"/>
    <w:rsid w:val="00113A15"/>
    <w:rsid w:val="001147B7"/>
    <w:rsid w:val="00114845"/>
    <w:rsid w:val="00114BFD"/>
    <w:rsid w:val="001153B5"/>
    <w:rsid w:val="00115948"/>
    <w:rsid w:val="001161C2"/>
    <w:rsid w:val="00116389"/>
    <w:rsid w:val="0011697C"/>
    <w:rsid w:val="00116DF3"/>
    <w:rsid w:val="001171AD"/>
    <w:rsid w:val="0011779E"/>
    <w:rsid w:val="001179A3"/>
    <w:rsid w:val="00120F83"/>
    <w:rsid w:val="00124137"/>
    <w:rsid w:val="001241F3"/>
    <w:rsid w:val="00124282"/>
    <w:rsid w:val="001247ED"/>
    <w:rsid w:val="00124975"/>
    <w:rsid w:val="00124B62"/>
    <w:rsid w:val="00124E26"/>
    <w:rsid w:val="00125A9C"/>
    <w:rsid w:val="001263A1"/>
    <w:rsid w:val="00126EC5"/>
    <w:rsid w:val="00127ADE"/>
    <w:rsid w:val="0013139E"/>
    <w:rsid w:val="0013152D"/>
    <w:rsid w:val="0013161C"/>
    <w:rsid w:val="00131F9A"/>
    <w:rsid w:val="0013217E"/>
    <w:rsid w:val="001335CE"/>
    <w:rsid w:val="00134097"/>
    <w:rsid w:val="0013676B"/>
    <w:rsid w:val="00137751"/>
    <w:rsid w:val="00140266"/>
    <w:rsid w:val="00140765"/>
    <w:rsid w:val="00140C16"/>
    <w:rsid w:val="00141DC3"/>
    <w:rsid w:val="00142002"/>
    <w:rsid w:val="001438B8"/>
    <w:rsid w:val="00144C72"/>
    <w:rsid w:val="00146A23"/>
    <w:rsid w:val="00146F59"/>
    <w:rsid w:val="0014781E"/>
    <w:rsid w:val="00147B1D"/>
    <w:rsid w:val="00150350"/>
    <w:rsid w:val="00151411"/>
    <w:rsid w:val="00152397"/>
    <w:rsid w:val="00152B42"/>
    <w:rsid w:val="00153C54"/>
    <w:rsid w:val="00154787"/>
    <w:rsid w:val="001551F6"/>
    <w:rsid w:val="001552AB"/>
    <w:rsid w:val="001561A1"/>
    <w:rsid w:val="00156F4D"/>
    <w:rsid w:val="001604DD"/>
    <w:rsid w:val="00160ACD"/>
    <w:rsid w:val="001610DE"/>
    <w:rsid w:val="00161FEA"/>
    <w:rsid w:val="001623B9"/>
    <w:rsid w:val="001626E7"/>
    <w:rsid w:val="0016310B"/>
    <w:rsid w:val="00164C60"/>
    <w:rsid w:val="00164CB1"/>
    <w:rsid w:val="00164EEA"/>
    <w:rsid w:val="0016593D"/>
    <w:rsid w:val="00165DC9"/>
    <w:rsid w:val="001660EF"/>
    <w:rsid w:val="001667BB"/>
    <w:rsid w:val="00167299"/>
    <w:rsid w:val="0017037B"/>
    <w:rsid w:val="00170AC7"/>
    <w:rsid w:val="00170C31"/>
    <w:rsid w:val="00170F60"/>
    <w:rsid w:val="001710C9"/>
    <w:rsid w:val="00171382"/>
    <w:rsid w:val="00172CCC"/>
    <w:rsid w:val="0017415F"/>
    <w:rsid w:val="00174328"/>
    <w:rsid w:val="00174573"/>
    <w:rsid w:val="0017488F"/>
    <w:rsid w:val="00175737"/>
    <w:rsid w:val="00175D2B"/>
    <w:rsid w:val="00175E33"/>
    <w:rsid w:val="00176E87"/>
    <w:rsid w:val="00177FBF"/>
    <w:rsid w:val="00180EB1"/>
    <w:rsid w:val="001816D7"/>
    <w:rsid w:val="00181790"/>
    <w:rsid w:val="00181908"/>
    <w:rsid w:val="0018237F"/>
    <w:rsid w:val="001829F3"/>
    <w:rsid w:val="00182E49"/>
    <w:rsid w:val="00184796"/>
    <w:rsid w:val="0018536E"/>
    <w:rsid w:val="00186BF5"/>
    <w:rsid w:val="00187466"/>
    <w:rsid w:val="0018785C"/>
    <w:rsid w:val="001903DE"/>
    <w:rsid w:val="0019144A"/>
    <w:rsid w:val="00191BD1"/>
    <w:rsid w:val="001927E0"/>
    <w:rsid w:val="00192DDA"/>
    <w:rsid w:val="00193508"/>
    <w:rsid w:val="00193993"/>
    <w:rsid w:val="001950AF"/>
    <w:rsid w:val="001951AE"/>
    <w:rsid w:val="00195845"/>
    <w:rsid w:val="001958DD"/>
    <w:rsid w:val="001966A2"/>
    <w:rsid w:val="00196E6E"/>
    <w:rsid w:val="001978F2"/>
    <w:rsid w:val="001A0CB9"/>
    <w:rsid w:val="001A151E"/>
    <w:rsid w:val="001A2384"/>
    <w:rsid w:val="001A238F"/>
    <w:rsid w:val="001A26DD"/>
    <w:rsid w:val="001A2E14"/>
    <w:rsid w:val="001A319F"/>
    <w:rsid w:val="001A4911"/>
    <w:rsid w:val="001A5347"/>
    <w:rsid w:val="001B256A"/>
    <w:rsid w:val="001B30E6"/>
    <w:rsid w:val="001B3B37"/>
    <w:rsid w:val="001B4666"/>
    <w:rsid w:val="001B4A78"/>
    <w:rsid w:val="001B5024"/>
    <w:rsid w:val="001B5D14"/>
    <w:rsid w:val="001B7A60"/>
    <w:rsid w:val="001C20DF"/>
    <w:rsid w:val="001C218B"/>
    <w:rsid w:val="001C2391"/>
    <w:rsid w:val="001C2BAE"/>
    <w:rsid w:val="001C3D06"/>
    <w:rsid w:val="001C453E"/>
    <w:rsid w:val="001C4AC8"/>
    <w:rsid w:val="001C50B9"/>
    <w:rsid w:val="001C530C"/>
    <w:rsid w:val="001C5B4D"/>
    <w:rsid w:val="001C6255"/>
    <w:rsid w:val="001C651B"/>
    <w:rsid w:val="001C7F41"/>
    <w:rsid w:val="001D31A4"/>
    <w:rsid w:val="001D3A64"/>
    <w:rsid w:val="001D3CC2"/>
    <w:rsid w:val="001D4245"/>
    <w:rsid w:val="001D451A"/>
    <w:rsid w:val="001D4856"/>
    <w:rsid w:val="001D605B"/>
    <w:rsid w:val="001E049C"/>
    <w:rsid w:val="001E0758"/>
    <w:rsid w:val="001E2285"/>
    <w:rsid w:val="001E26F0"/>
    <w:rsid w:val="001E32F7"/>
    <w:rsid w:val="001E3A9F"/>
    <w:rsid w:val="001E4B95"/>
    <w:rsid w:val="001E7303"/>
    <w:rsid w:val="001E75AF"/>
    <w:rsid w:val="001E77A7"/>
    <w:rsid w:val="001E79B0"/>
    <w:rsid w:val="001F0C5A"/>
    <w:rsid w:val="001F2AAB"/>
    <w:rsid w:val="001F3190"/>
    <w:rsid w:val="001F3EF7"/>
    <w:rsid w:val="001F45B8"/>
    <w:rsid w:val="001F4CCA"/>
    <w:rsid w:val="001F5D14"/>
    <w:rsid w:val="001F5D80"/>
    <w:rsid w:val="001F6147"/>
    <w:rsid w:val="001F6B5C"/>
    <w:rsid w:val="001F766C"/>
    <w:rsid w:val="00200836"/>
    <w:rsid w:val="002014E5"/>
    <w:rsid w:val="002027A8"/>
    <w:rsid w:val="00202F02"/>
    <w:rsid w:val="002036B8"/>
    <w:rsid w:val="00204187"/>
    <w:rsid w:val="00204733"/>
    <w:rsid w:val="00204C23"/>
    <w:rsid w:val="00205877"/>
    <w:rsid w:val="00206769"/>
    <w:rsid w:val="002074F7"/>
    <w:rsid w:val="0020773D"/>
    <w:rsid w:val="0020776D"/>
    <w:rsid w:val="00211BCF"/>
    <w:rsid w:val="00212889"/>
    <w:rsid w:val="00212B26"/>
    <w:rsid w:val="00213F96"/>
    <w:rsid w:val="00214F78"/>
    <w:rsid w:val="00215222"/>
    <w:rsid w:val="00215C52"/>
    <w:rsid w:val="00215D1A"/>
    <w:rsid w:val="002161E6"/>
    <w:rsid w:val="00216FE8"/>
    <w:rsid w:val="00217698"/>
    <w:rsid w:val="00217EEC"/>
    <w:rsid w:val="00220F65"/>
    <w:rsid w:val="002212BC"/>
    <w:rsid w:val="0022157E"/>
    <w:rsid w:val="002216F0"/>
    <w:rsid w:val="00221A83"/>
    <w:rsid w:val="00222CEB"/>
    <w:rsid w:val="002233D0"/>
    <w:rsid w:val="0022363B"/>
    <w:rsid w:val="00224367"/>
    <w:rsid w:val="002244B8"/>
    <w:rsid w:val="00224E5B"/>
    <w:rsid w:val="00226A1C"/>
    <w:rsid w:val="002278CF"/>
    <w:rsid w:val="00230C40"/>
    <w:rsid w:val="00230F17"/>
    <w:rsid w:val="00231808"/>
    <w:rsid w:val="00231A24"/>
    <w:rsid w:val="00231AAA"/>
    <w:rsid w:val="00231F45"/>
    <w:rsid w:val="0023252D"/>
    <w:rsid w:val="0023271F"/>
    <w:rsid w:val="0023289A"/>
    <w:rsid w:val="00232C51"/>
    <w:rsid w:val="00232D4E"/>
    <w:rsid w:val="00232EDB"/>
    <w:rsid w:val="00233091"/>
    <w:rsid w:val="00233AB5"/>
    <w:rsid w:val="00233EFF"/>
    <w:rsid w:val="00234316"/>
    <w:rsid w:val="00234523"/>
    <w:rsid w:val="002349E7"/>
    <w:rsid w:val="00235237"/>
    <w:rsid w:val="0023528C"/>
    <w:rsid w:val="002354AE"/>
    <w:rsid w:val="002359DF"/>
    <w:rsid w:val="00235EF2"/>
    <w:rsid w:val="00236726"/>
    <w:rsid w:val="00236869"/>
    <w:rsid w:val="00237528"/>
    <w:rsid w:val="00241799"/>
    <w:rsid w:val="00241D46"/>
    <w:rsid w:val="00241F14"/>
    <w:rsid w:val="002433E9"/>
    <w:rsid w:val="0024368A"/>
    <w:rsid w:val="00244FCC"/>
    <w:rsid w:val="002453AB"/>
    <w:rsid w:val="0024571C"/>
    <w:rsid w:val="00245B6B"/>
    <w:rsid w:val="002463E2"/>
    <w:rsid w:val="002464E3"/>
    <w:rsid w:val="0024764B"/>
    <w:rsid w:val="002501EF"/>
    <w:rsid w:val="002507DA"/>
    <w:rsid w:val="00250B4F"/>
    <w:rsid w:val="0025138C"/>
    <w:rsid w:val="002517D1"/>
    <w:rsid w:val="002519C6"/>
    <w:rsid w:val="00252073"/>
    <w:rsid w:val="0025381E"/>
    <w:rsid w:val="00253BAA"/>
    <w:rsid w:val="00253C0B"/>
    <w:rsid w:val="00253E16"/>
    <w:rsid w:val="002550A4"/>
    <w:rsid w:val="002560E2"/>
    <w:rsid w:val="0025630E"/>
    <w:rsid w:val="00256C6D"/>
    <w:rsid w:val="00257AC6"/>
    <w:rsid w:val="00257EFB"/>
    <w:rsid w:val="00257F41"/>
    <w:rsid w:val="00260724"/>
    <w:rsid w:val="00261199"/>
    <w:rsid w:val="00263B9A"/>
    <w:rsid w:val="00263CBA"/>
    <w:rsid w:val="00264AC7"/>
    <w:rsid w:val="0026596B"/>
    <w:rsid w:val="00266A08"/>
    <w:rsid w:val="00266C12"/>
    <w:rsid w:val="00267571"/>
    <w:rsid w:val="002720BA"/>
    <w:rsid w:val="0027252C"/>
    <w:rsid w:val="002746DC"/>
    <w:rsid w:val="00274E38"/>
    <w:rsid w:val="00275B77"/>
    <w:rsid w:val="00275C4D"/>
    <w:rsid w:val="00276186"/>
    <w:rsid w:val="00276ABE"/>
    <w:rsid w:val="002772C6"/>
    <w:rsid w:val="00277BC9"/>
    <w:rsid w:val="00277FA2"/>
    <w:rsid w:val="00280C19"/>
    <w:rsid w:val="00280EF7"/>
    <w:rsid w:val="00280F3F"/>
    <w:rsid w:val="00282108"/>
    <w:rsid w:val="00282DBB"/>
    <w:rsid w:val="002832BA"/>
    <w:rsid w:val="002834FD"/>
    <w:rsid w:val="00283A37"/>
    <w:rsid w:val="00283BC1"/>
    <w:rsid w:val="002840C7"/>
    <w:rsid w:val="00284AA6"/>
    <w:rsid w:val="00284D4B"/>
    <w:rsid w:val="00285BE9"/>
    <w:rsid w:val="00286628"/>
    <w:rsid w:val="00286BF4"/>
    <w:rsid w:val="00286C36"/>
    <w:rsid w:val="00287265"/>
    <w:rsid w:val="00290299"/>
    <w:rsid w:val="0029037B"/>
    <w:rsid w:val="00290A1B"/>
    <w:rsid w:val="00290ABB"/>
    <w:rsid w:val="00291C17"/>
    <w:rsid w:val="00291D17"/>
    <w:rsid w:val="00291F38"/>
    <w:rsid w:val="002928A5"/>
    <w:rsid w:val="00292AB9"/>
    <w:rsid w:val="00292F51"/>
    <w:rsid w:val="00292F9A"/>
    <w:rsid w:val="0029380F"/>
    <w:rsid w:val="002938EB"/>
    <w:rsid w:val="00293AAA"/>
    <w:rsid w:val="00293F95"/>
    <w:rsid w:val="00294E35"/>
    <w:rsid w:val="002970CC"/>
    <w:rsid w:val="002A0C6B"/>
    <w:rsid w:val="002A10FB"/>
    <w:rsid w:val="002A1773"/>
    <w:rsid w:val="002A186D"/>
    <w:rsid w:val="002A1E38"/>
    <w:rsid w:val="002A22BC"/>
    <w:rsid w:val="002A255A"/>
    <w:rsid w:val="002A371C"/>
    <w:rsid w:val="002A385D"/>
    <w:rsid w:val="002A6589"/>
    <w:rsid w:val="002A67C1"/>
    <w:rsid w:val="002A6BE5"/>
    <w:rsid w:val="002A7A5D"/>
    <w:rsid w:val="002A7D25"/>
    <w:rsid w:val="002B11F4"/>
    <w:rsid w:val="002B1529"/>
    <w:rsid w:val="002B1D91"/>
    <w:rsid w:val="002B297D"/>
    <w:rsid w:val="002B2BB2"/>
    <w:rsid w:val="002B31AD"/>
    <w:rsid w:val="002B31C7"/>
    <w:rsid w:val="002B322C"/>
    <w:rsid w:val="002B330A"/>
    <w:rsid w:val="002B3712"/>
    <w:rsid w:val="002B3ACD"/>
    <w:rsid w:val="002B3D18"/>
    <w:rsid w:val="002B530E"/>
    <w:rsid w:val="002B571B"/>
    <w:rsid w:val="002B5B94"/>
    <w:rsid w:val="002B6385"/>
    <w:rsid w:val="002B6BAE"/>
    <w:rsid w:val="002B6D96"/>
    <w:rsid w:val="002C0CC6"/>
    <w:rsid w:val="002C1ADE"/>
    <w:rsid w:val="002C269F"/>
    <w:rsid w:val="002C2AAA"/>
    <w:rsid w:val="002C2F2E"/>
    <w:rsid w:val="002C41B5"/>
    <w:rsid w:val="002C42D5"/>
    <w:rsid w:val="002C42FE"/>
    <w:rsid w:val="002C43FE"/>
    <w:rsid w:val="002C6780"/>
    <w:rsid w:val="002C7A86"/>
    <w:rsid w:val="002D067C"/>
    <w:rsid w:val="002D08A6"/>
    <w:rsid w:val="002D2D16"/>
    <w:rsid w:val="002D6616"/>
    <w:rsid w:val="002D6DA2"/>
    <w:rsid w:val="002D7BE2"/>
    <w:rsid w:val="002E0AC1"/>
    <w:rsid w:val="002E0DA9"/>
    <w:rsid w:val="002E39FE"/>
    <w:rsid w:val="002E5320"/>
    <w:rsid w:val="002E53CE"/>
    <w:rsid w:val="002E5E05"/>
    <w:rsid w:val="002F0413"/>
    <w:rsid w:val="002F1676"/>
    <w:rsid w:val="002F17FF"/>
    <w:rsid w:val="002F2FB4"/>
    <w:rsid w:val="002F396A"/>
    <w:rsid w:val="002F3A35"/>
    <w:rsid w:val="002F4387"/>
    <w:rsid w:val="002F58AA"/>
    <w:rsid w:val="002F5D4E"/>
    <w:rsid w:val="002F6BAD"/>
    <w:rsid w:val="002F775F"/>
    <w:rsid w:val="002F7ADA"/>
    <w:rsid w:val="003001E9"/>
    <w:rsid w:val="003011A8"/>
    <w:rsid w:val="00301942"/>
    <w:rsid w:val="00302326"/>
    <w:rsid w:val="0030295E"/>
    <w:rsid w:val="0030395B"/>
    <w:rsid w:val="00306E1B"/>
    <w:rsid w:val="003076F0"/>
    <w:rsid w:val="00307935"/>
    <w:rsid w:val="00307C8F"/>
    <w:rsid w:val="00310F29"/>
    <w:rsid w:val="003110CF"/>
    <w:rsid w:val="00311210"/>
    <w:rsid w:val="00313AFB"/>
    <w:rsid w:val="00313F0A"/>
    <w:rsid w:val="00314261"/>
    <w:rsid w:val="003168BC"/>
    <w:rsid w:val="00316CAD"/>
    <w:rsid w:val="00316CB4"/>
    <w:rsid w:val="00316EF1"/>
    <w:rsid w:val="00317651"/>
    <w:rsid w:val="00317701"/>
    <w:rsid w:val="00320A56"/>
    <w:rsid w:val="003213AF"/>
    <w:rsid w:val="003217B2"/>
    <w:rsid w:val="00321B2A"/>
    <w:rsid w:val="00323637"/>
    <w:rsid w:val="003245FA"/>
    <w:rsid w:val="00325723"/>
    <w:rsid w:val="00325A49"/>
    <w:rsid w:val="00325C57"/>
    <w:rsid w:val="00325E6F"/>
    <w:rsid w:val="003262FF"/>
    <w:rsid w:val="00331403"/>
    <w:rsid w:val="003319F9"/>
    <w:rsid w:val="003324E8"/>
    <w:rsid w:val="0033256A"/>
    <w:rsid w:val="0033263F"/>
    <w:rsid w:val="0033324B"/>
    <w:rsid w:val="00336393"/>
    <w:rsid w:val="00337673"/>
    <w:rsid w:val="00337CCC"/>
    <w:rsid w:val="00337CEC"/>
    <w:rsid w:val="00337F72"/>
    <w:rsid w:val="0034295C"/>
    <w:rsid w:val="003432B5"/>
    <w:rsid w:val="00343729"/>
    <w:rsid w:val="00343F78"/>
    <w:rsid w:val="00344D17"/>
    <w:rsid w:val="00346930"/>
    <w:rsid w:val="00347A51"/>
    <w:rsid w:val="00347B0F"/>
    <w:rsid w:val="00350359"/>
    <w:rsid w:val="003514C4"/>
    <w:rsid w:val="00352F3C"/>
    <w:rsid w:val="00353D72"/>
    <w:rsid w:val="003541B3"/>
    <w:rsid w:val="0035461F"/>
    <w:rsid w:val="00354922"/>
    <w:rsid w:val="00355731"/>
    <w:rsid w:val="00355819"/>
    <w:rsid w:val="00356B3E"/>
    <w:rsid w:val="00356BC7"/>
    <w:rsid w:val="00361AC5"/>
    <w:rsid w:val="00362000"/>
    <w:rsid w:val="003622A7"/>
    <w:rsid w:val="00362FAB"/>
    <w:rsid w:val="00363D9A"/>
    <w:rsid w:val="003642AE"/>
    <w:rsid w:val="00364980"/>
    <w:rsid w:val="00365C36"/>
    <w:rsid w:val="00365C41"/>
    <w:rsid w:val="003663FD"/>
    <w:rsid w:val="003671A5"/>
    <w:rsid w:val="00370A81"/>
    <w:rsid w:val="00370F2C"/>
    <w:rsid w:val="003713F6"/>
    <w:rsid w:val="00372058"/>
    <w:rsid w:val="0037237E"/>
    <w:rsid w:val="003724DB"/>
    <w:rsid w:val="003725A4"/>
    <w:rsid w:val="003734BC"/>
    <w:rsid w:val="003746F0"/>
    <w:rsid w:val="003753E1"/>
    <w:rsid w:val="003755EF"/>
    <w:rsid w:val="003765AC"/>
    <w:rsid w:val="0038007E"/>
    <w:rsid w:val="00380CC4"/>
    <w:rsid w:val="0038207A"/>
    <w:rsid w:val="003825C5"/>
    <w:rsid w:val="003839D2"/>
    <w:rsid w:val="00384042"/>
    <w:rsid w:val="00384DA9"/>
    <w:rsid w:val="003850BC"/>
    <w:rsid w:val="00385473"/>
    <w:rsid w:val="0038557F"/>
    <w:rsid w:val="00385C4D"/>
    <w:rsid w:val="003864C8"/>
    <w:rsid w:val="003869DE"/>
    <w:rsid w:val="003874EF"/>
    <w:rsid w:val="003875B9"/>
    <w:rsid w:val="00387668"/>
    <w:rsid w:val="00387DE3"/>
    <w:rsid w:val="00390971"/>
    <w:rsid w:val="00391541"/>
    <w:rsid w:val="00391662"/>
    <w:rsid w:val="0039285E"/>
    <w:rsid w:val="003940F5"/>
    <w:rsid w:val="00394869"/>
    <w:rsid w:val="0039591E"/>
    <w:rsid w:val="00395AEB"/>
    <w:rsid w:val="003976CE"/>
    <w:rsid w:val="003979F0"/>
    <w:rsid w:val="003A22C5"/>
    <w:rsid w:val="003A252B"/>
    <w:rsid w:val="003A2583"/>
    <w:rsid w:val="003A2F8F"/>
    <w:rsid w:val="003A383F"/>
    <w:rsid w:val="003A3AC1"/>
    <w:rsid w:val="003A60D8"/>
    <w:rsid w:val="003B14D6"/>
    <w:rsid w:val="003B24A8"/>
    <w:rsid w:val="003B2C95"/>
    <w:rsid w:val="003B3139"/>
    <w:rsid w:val="003B3A71"/>
    <w:rsid w:val="003B3B01"/>
    <w:rsid w:val="003B51B3"/>
    <w:rsid w:val="003B5E81"/>
    <w:rsid w:val="003B661D"/>
    <w:rsid w:val="003B6760"/>
    <w:rsid w:val="003B7FED"/>
    <w:rsid w:val="003C010F"/>
    <w:rsid w:val="003C0BA3"/>
    <w:rsid w:val="003C2665"/>
    <w:rsid w:val="003C275F"/>
    <w:rsid w:val="003C4B63"/>
    <w:rsid w:val="003C4C85"/>
    <w:rsid w:val="003C52FB"/>
    <w:rsid w:val="003C5BF0"/>
    <w:rsid w:val="003C5C13"/>
    <w:rsid w:val="003C6B1B"/>
    <w:rsid w:val="003C6D8A"/>
    <w:rsid w:val="003C797C"/>
    <w:rsid w:val="003D0925"/>
    <w:rsid w:val="003D0D8C"/>
    <w:rsid w:val="003D2702"/>
    <w:rsid w:val="003D2CBA"/>
    <w:rsid w:val="003D3875"/>
    <w:rsid w:val="003D487B"/>
    <w:rsid w:val="003D4FAE"/>
    <w:rsid w:val="003D5694"/>
    <w:rsid w:val="003E096D"/>
    <w:rsid w:val="003E1242"/>
    <w:rsid w:val="003E172B"/>
    <w:rsid w:val="003E192C"/>
    <w:rsid w:val="003E224E"/>
    <w:rsid w:val="003E3259"/>
    <w:rsid w:val="003E3AD8"/>
    <w:rsid w:val="003E3E42"/>
    <w:rsid w:val="003E4DBA"/>
    <w:rsid w:val="003E5343"/>
    <w:rsid w:val="003E56D7"/>
    <w:rsid w:val="003E56F3"/>
    <w:rsid w:val="003E5BDB"/>
    <w:rsid w:val="003E5E7F"/>
    <w:rsid w:val="003E677D"/>
    <w:rsid w:val="003E68BA"/>
    <w:rsid w:val="003F0411"/>
    <w:rsid w:val="003F1885"/>
    <w:rsid w:val="003F2602"/>
    <w:rsid w:val="003F4845"/>
    <w:rsid w:val="003F4C54"/>
    <w:rsid w:val="003F5CE6"/>
    <w:rsid w:val="003F7944"/>
    <w:rsid w:val="00402107"/>
    <w:rsid w:val="00402637"/>
    <w:rsid w:val="00404325"/>
    <w:rsid w:val="004044F3"/>
    <w:rsid w:val="004056E7"/>
    <w:rsid w:val="00405CFD"/>
    <w:rsid w:val="00406743"/>
    <w:rsid w:val="00406D25"/>
    <w:rsid w:val="004078B8"/>
    <w:rsid w:val="00407A10"/>
    <w:rsid w:val="004104FE"/>
    <w:rsid w:val="00410515"/>
    <w:rsid w:val="00410923"/>
    <w:rsid w:val="00412CB6"/>
    <w:rsid w:val="00412E29"/>
    <w:rsid w:val="00412E6A"/>
    <w:rsid w:val="00413057"/>
    <w:rsid w:val="0041359C"/>
    <w:rsid w:val="00414740"/>
    <w:rsid w:val="00414EE8"/>
    <w:rsid w:val="004158CA"/>
    <w:rsid w:val="00420285"/>
    <w:rsid w:val="004207F1"/>
    <w:rsid w:val="004213F6"/>
    <w:rsid w:val="00421DEB"/>
    <w:rsid w:val="00422EC1"/>
    <w:rsid w:val="0042373F"/>
    <w:rsid w:val="00423A07"/>
    <w:rsid w:val="00424D79"/>
    <w:rsid w:val="0042631E"/>
    <w:rsid w:val="004268A0"/>
    <w:rsid w:val="00426D79"/>
    <w:rsid w:val="00427C8A"/>
    <w:rsid w:val="00427DD4"/>
    <w:rsid w:val="00427FEC"/>
    <w:rsid w:val="00431287"/>
    <w:rsid w:val="004319F7"/>
    <w:rsid w:val="0043261C"/>
    <w:rsid w:val="0043284F"/>
    <w:rsid w:val="00432D0B"/>
    <w:rsid w:val="00433B0A"/>
    <w:rsid w:val="004343DA"/>
    <w:rsid w:val="00434A86"/>
    <w:rsid w:val="00434E17"/>
    <w:rsid w:val="0043512A"/>
    <w:rsid w:val="00436220"/>
    <w:rsid w:val="00436BD1"/>
    <w:rsid w:val="004378F1"/>
    <w:rsid w:val="00440307"/>
    <w:rsid w:val="00440496"/>
    <w:rsid w:val="00440ED1"/>
    <w:rsid w:val="00442006"/>
    <w:rsid w:val="00442875"/>
    <w:rsid w:val="00442A01"/>
    <w:rsid w:val="00442B82"/>
    <w:rsid w:val="00444815"/>
    <w:rsid w:val="00444DB7"/>
    <w:rsid w:val="00444E4E"/>
    <w:rsid w:val="004463A7"/>
    <w:rsid w:val="004478B2"/>
    <w:rsid w:val="00450BFE"/>
    <w:rsid w:val="0045248D"/>
    <w:rsid w:val="004533D9"/>
    <w:rsid w:val="004542E8"/>
    <w:rsid w:val="00454ABB"/>
    <w:rsid w:val="00455BB4"/>
    <w:rsid w:val="00455C8B"/>
    <w:rsid w:val="004564AE"/>
    <w:rsid w:val="00456BF8"/>
    <w:rsid w:val="004576FA"/>
    <w:rsid w:val="004578BE"/>
    <w:rsid w:val="00460102"/>
    <w:rsid w:val="00460351"/>
    <w:rsid w:val="004603BB"/>
    <w:rsid w:val="00460556"/>
    <w:rsid w:val="004605BF"/>
    <w:rsid w:val="00460A55"/>
    <w:rsid w:val="00460BD5"/>
    <w:rsid w:val="00461AB9"/>
    <w:rsid w:val="00461DD7"/>
    <w:rsid w:val="00462A1F"/>
    <w:rsid w:val="00462D27"/>
    <w:rsid w:val="00463548"/>
    <w:rsid w:val="00463B46"/>
    <w:rsid w:val="00464251"/>
    <w:rsid w:val="00464314"/>
    <w:rsid w:val="00464FCC"/>
    <w:rsid w:val="00465600"/>
    <w:rsid w:val="00466759"/>
    <w:rsid w:val="00466FED"/>
    <w:rsid w:val="0047036B"/>
    <w:rsid w:val="004713A6"/>
    <w:rsid w:val="00471DC0"/>
    <w:rsid w:val="00471FEA"/>
    <w:rsid w:val="004725DE"/>
    <w:rsid w:val="00472747"/>
    <w:rsid w:val="00472E90"/>
    <w:rsid w:val="0047305D"/>
    <w:rsid w:val="00473A9C"/>
    <w:rsid w:val="00473BDD"/>
    <w:rsid w:val="00473E7C"/>
    <w:rsid w:val="0047411C"/>
    <w:rsid w:val="004750E8"/>
    <w:rsid w:val="004751EA"/>
    <w:rsid w:val="0047543A"/>
    <w:rsid w:val="00480271"/>
    <w:rsid w:val="004805E4"/>
    <w:rsid w:val="0048147C"/>
    <w:rsid w:val="00482ADE"/>
    <w:rsid w:val="0048313E"/>
    <w:rsid w:val="00484FEF"/>
    <w:rsid w:val="004869CD"/>
    <w:rsid w:val="00486F70"/>
    <w:rsid w:val="00487265"/>
    <w:rsid w:val="004905C8"/>
    <w:rsid w:val="00490970"/>
    <w:rsid w:val="00490FA2"/>
    <w:rsid w:val="00491FF0"/>
    <w:rsid w:val="00492644"/>
    <w:rsid w:val="0049298B"/>
    <w:rsid w:val="00495BDA"/>
    <w:rsid w:val="004968A1"/>
    <w:rsid w:val="00496F79"/>
    <w:rsid w:val="004A1508"/>
    <w:rsid w:val="004A1BEF"/>
    <w:rsid w:val="004A2471"/>
    <w:rsid w:val="004A247A"/>
    <w:rsid w:val="004A25BB"/>
    <w:rsid w:val="004A303C"/>
    <w:rsid w:val="004A36BA"/>
    <w:rsid w:val="004A37C7"/>
    <w:rsid w:val="004A48D4"/>
    <w:rsid w:val="004A4DBD"/>
    <w:rsid w:val="004A67AC"/>
    <w:rsid w:val="004A6806"/>
    <w:rsid w:val="004A7F25"/>
    <w:rsid w:val="004B0833"/>
    <w:rsid w:val="004B0A87"/>
    <w:rsid w:val="004B0C61"/>
    <w:rsid w:val="004B1282"/>
    <w:rsid w:val="004B1560"/>
    <w:rsid w:val="004B1641"/>
    <w:rsid w:val="004B1E18"/>
    <w:rsid w:val="004B2CF7"/>
    <w:rsid w:val="004B34D5"/>
    <w:rsid w:val="004B39CD"/>
    <w:rsid w:val="004B3B21"/>
    <w:rsid w:val="004B3E52"/>
    <w:rsid w:val="004B5932"/>
    <w:rsid w:val="004B6DB9"/>
    <w:rsid w:val="004B730D"/>
    <w:rsid w:val="004B7E9E"/>
    <w:rsid w:val="004C1595"/>
    <w:rsid w:val="004C1C35"/>
    <w:rsid w:val="004C3332"/>
    <w:rsid w:val="004C50EC"/>
    <w:rsid w:val="004C579E"/>
    <w:rsid w:val="004C5E46"/>
    <w:rsid w:val="004C6D4C"/>
    <w:rsid w:val="004C6E14"/>
    <w:rsid w:val="004C7010"/>
    <w:rsid w:val="004C73C1"/>
    <w:rsid w:val="004C75EE"/>
    <w:rsid w:val="004C7D60"/>
    <w:rsid w:val="004D1180"/>
    <w:rsid w:val="004D1D82"/>
    <w:rsid w:val="004D2032"/>
    <w:rsid w:val="004D2487"/>
    <w:rsid w:val="004D2EF9"/>
    <w:rsid w:val="004D2FDF"/>
    <w:rsid w:val="004D3194"/>
    <w:rsid w:val="004D3F1F"/>
    <w:rsid w:val="004D4089"/>
    <w:rsid w:val="004D4518"/>
    <w:rsid w:val="004D4EF0"/>
    <w:rsid w:val="004D681D"/>
    <w:rsid w:val="004D7079"/>
    <w:rsid w:val="004D745D"/>
    <w:rsid w:val="004D7DAA"/>
    <w:rsid w:val="004D7E23"/>
    <w:rsid w:val="004E0836"/>
    <w:rsid w:val="004E1B15"/>
    <w:rsid w:val="004E1CE0"/>
    <w:rsid w:val="004E20C4"/>
    <w:rsid w:val="004E273A"/>
    <w:rsid w:val="004E3F9A"/>
    <w:rsid w:val="004E61CD"/>
    <w:rsid w:val="004F0070"/>
    <w:rsid w:val="004F0757"/>
    <w:rsid w:val="004F0B94"/>
    <w:rsid w:val="004F0F67"/>
    <w:rsid w:val="004F0F9D"/>
    <w:rsid w:val="004F1D8C"/>
    <w:rsid w:val="004F20E6"/>
    <w:rsid w:val="004F299C"/>
    <w:rsid w:val="004F2EFA"/>
    <w:rsid w:val="004F31A6"/>
    <w:rsid w:val="004F3DE6"/>
    <w:rsid w:val="004F411C"/>
    <w:rsid w:val="004F422C"/>
    <w:rsid w:val="004F47FA"/>
    <w:rsid w:val="004F4B40"/>
    <w:rsid w:val="004F4C3D"/>
    <w:rsid w:val="004F4F46"/>
    <w:rsid w:val="004F63A6"/>
    <w:rsid w:val="004F6807"/>
    <w:rsid w:val="004F6E2A"/>
    <w:rsid w:val="004F7350"/>
    <w:rsid w:val="004F7C15"/>
    <w:rsid w:val="0050054C"/>
    <w:rsid w:val="005010CA"/>
    <w:rsid w:val="00501110"/>
    <w:rsid w:val="00501273"/>
    <w:rsid w:val="00501880"/>
    <w:rsid w:val="005018ED"/>
    <w:rsid w:val="00501E04"/>
    <w:rsid w:val="005025B5"/>
    <w:rsid w:val="00502DA2"/>
    <w:rsid w:val="00502E18"/>
    <w:rsid w:val="005035E1"/>
    <w:rsid w:val="00503FEA"/>
    <w:rsid w:val="0050415D"/>
    <w:rsid w:val="00504743"/>
    <w:rsid w:val="00505294"/>
    <w:rsid w:val="00505365"/>
    <w:rsid w:val="0050556C"/>
    <w:rsid w:val="0050580F"/>
    <w:rsid w:val="00506B48"/>
    <w:rsid w:val="00506E5A"/>
    <w:rsid w:val="00507C81"/>
    <w:rsid w:val="00507F14"/>
    <w:rsid w:val="005116A9"/>
    <w:rsid w:val="005120F7"/>
    <w:rsid w:val="00512A84"/>
    <w:rsid w:val="00513062"/>
    <w:rsid w:val="00513D4D"/>
    <w:rsid w:val="005154BC"/>
    <w:rsid w:val="00515F1D"/>
    <w:rsid w:val="005162F4"/>
    <w:rsid w:val="005175C0"/>
    <w:rsid w:val="00521266"/>
    <w:rsid w:val="00523039"/>
    <w:rsid w:val="00523FB9"/>
    <w:rsid w:val="0052489D"/>
    <w:rsid w:val="005263A3"/>
    <w:rsid w:val="00526503"/>
    <w:rsid w:val="005267A2"/>
    <w:rsid w:val="00530155"/>
    <w:rsid w:val="005301CF"/>
    <w:rsid w:val="00530A51"/>
    <w:rsid w:val="00530C44"/>
    <w:rsid w:val="00531745"/>
    <w:rsid w:val="005318F5"/>
    <w:rsid w:val="00533D8F"/>
    <w:rsid w:val="0053405D"/>
    <w:rsid w:val="00534E5A"/>
    <w:rsid w:val="005357BA"/>
    <w:rsid w:val="00535B86"/>
    <w:rsid w:val="0053615E"/>
    <w:rsid w:val="00536D03"/>
    <w:rsid w:val="00536DC6"/>
    <w:rsid w:val="00537A6A"/>
    <w:rsid w:val="00540ECB"/>
    <w:rsid w:val="00541726"/>
    <w:rsid w:val="00541C33"/>
    <w:rsid w:val="005423ED"/>
    <w:rsid w:val="00542997"/>
    <w:rsid w:val="0054342F"/>
    <w:rsid w:val="00543763"/>
    <w:rsid w:val="005438A4"/>
    <w:rsid w:val="00543AA2"/>
    <w:rsid w:val="00543BE4"/>
    <w:rsid w:val="005445E2"/>
    <w:rsid w:val="00545537"/>
    <w:rsid w:val="00545794"/>
    <w:rsid w:val="00546E7A"/>
    <w:rsid w:val="00547693"/>
    <w:rsid w:val="00547763"/>
    <w:rsid w:val="005501A1"/>
    <w:rsid w:val="005502C0"/>
    <w:rsid w:val="005519FD"/>
    <w:rsid w:val="00551BC3"/>
    <w:rsid w:val="00551D4A"/>
    <w:rsid w:val="00552210"/>
    <w:rsid w:val="00552842"/>
    <w:rsid w:val="00552A8C"/>
    <w:rsid w:val="00552B2F"/>
    <w:rsid w:val="00552CD3"/>
    <w:rsid w:val="00552F07"/>
    <w:rsid w:val="00553CE7"/>
    <w:rsid w:val="005542CA"/>
    <w:rsid w:val="005547F7"/>
    <w:rsid w:val="00554B28"/>
    <w:rsid w:val="005550BD"/>
    <w:rsid w:val="00555744"/>
    <w:rsid w:val="00555EEF"/>
    <w:rsid w:val="005578E5"/>
    <w:rsid w:val="00560472"/>
    <w:rsid w:val="00562A3E"/>
    <w:rsid w:val="00563764"/>
    <w:rsid w:val="0056379A"/>
    <w:rsid w:val="00563A97"/>
    <w:rsid w:val="005642C9"/>
    <w:rsid w:val="00564CFA"/>
    <w:rsid w:val="00565634"/>
    <w:rsid w:val="0056654A"/>
    <w:rsid w:val="00566D1F"/>
    <w:rsid w:val="0057005B"/>
    <w:rsid w:val="0057032D"/>
    <w:rsid w:val="00570738"/>
    <w:rsid w:val="00570FF5"/>
    <w:rsid w:val="005716E7"/>
    <w:rsid w:val="005717BD"/>
    <w:rsid w:val="005720AE"/>
    <w:rsid w:val="00572583"/>
    <w:rsid w:val="00572F4C"/>
    <w:rsid w:val="0057306E"/>
    <w:rsid w:val="005731A7"/>
    <w:rsid w:val="00573783"/>
    <w:rsid w:val="00574F30"/>
    <w:rsid w:val="005774F0"/>
    <w:rsid w:val="00577B54"/>
    <w:rsid w:val="00580D4D"/>
    <w:rsid w:val="00582133"/>
    <w:rsid w:val="00582475"/>
    <w:rsid w:val="005824E9"/>
    <w:rsid w:val="00582892"/>
    <w:rsid w:val="00582A65"/>
    <w:rsid w:val="00584052"/>
    <w:rsid w:val="00584288"/>
    <w:rsid w:val="005842CC"/>
    <w:rsid w:val="00585372"/>
    <w:rsid w:val="00585785"/>
    <w:rsid w:val="00585D71"/>
    <w:rsid w:val="00586ABF"/>
    <w:rsid w:val="00587A49"/>
    <w:rsid w:val="00592252"/>
    <w:rsid w:val="00592324"/>
    <w:rsid w:val="00592890"/>
    <w:rsid w:val="00592B6D"/>
    <w:rsid w:val="00594279"/>
    <w:rsid w:val="00594E47"/>
    <w:rsid w:val="0059519C"/>
    <w:rsid w:val="005951D2"/>
    <w:rsid w:val="005A0168"/>
    <w:rsid w:val="005A0D7E"/>
    <w:rsid w:val="005A1428"/>
    <w:rsid w:val="005A15BB"/>
    <w:rsid w:val="005A2B44"/>
    <w:rsid w:val="005A3412"/>
    <w:rsid w:val="005A3A11"/>
    <w:rsid w:val="005A3A17"/>
    <w:rsid w:val="005A4069"/>
    <w:rsid w:val="005A477D"/>
    <w:rsid w:val="005A4F99"/>
    <w:rsid w:val="005A50B9"/>
    <w:rsid w:val="005A6228"/>
    <w:rsid w:val="005A662D"/>
    <w:rsid w:val="005A6E01"/>
    <w:rsid w:val="005A7006"/>
    <w:rsid w:val="005A764A"/>
    <w:rsid w:val="005A799C"/>
    <w:rsid w:val="005A7B1F"/>
    <w:rsid w:val="005B0467"/>
    <w:rsid w:val="005B07C8"/>
    <w:rsid w:val="005B1180"/>
    <w:rsid w:val="005B138B"/>
    <w:rsid w:val="005B14F9"/>
    <w:rsid w:val="005B2094"/>
    <w:rsid w:val="005B29E7"/>
    <w:rsid w:val="005B2F03"/>
    <w:rsid w:val="005B2FDC"/>
    <w:rsid w:val="005B3581"/>
    <w:rsid w:val="005B3895"/>
    <w:rsid w:val="005B3A64"/>
    <w:rsid w:val="005B4A2B"/>
    <w:rsid w:val="005B4CD0"/>
    <w:rsid w:val="005B58C4"/>
    <w:rsid w:val="005B6988"/>
    <w:rsid w:val="005B6A81"/>
    <w:rsid w:val="005B6E63"/>
    <w:rsid w:val="005B7369"/>
    <w:rsid w:val="005B7509"/>
    <w:rsid w:val="005C02A3"/>
    <w:rsid w:val="005C088A"/>
    <w:rsid w:val="005C1249"/>
    <w:rsid w:val="005C22E2"/>
    <w:rsid w:val="005C2BE0"/>
    <w:rsid w:val="005C3BC7"/>
    <w:rsid w:val="005C47E0"/>
    <w:rsid w:val="005C4C03"/>
    <w:rsid w:val="005C55E6"/>
    <w:rsid w:val="005C5634"/>
    <w:rsid w:val="005D07AD"/>
    <w:rsid w:val="005D1058"/>
    <w:rsid w:val="005D226E"/>
    <w:rsid w:val="005D3E10"/>
    <w:rsid w:val="005D48CE"/>
    <w:rsid w:val="005D5333"/>
    <w:rsid w:val="005D5422"/>
    <w:rsid w:val="005D6EE1"/>
    <w:rsid w:val="005D7E6C"/>
    <w:rsid w:val="005E0191"/>
    <w:rsid w:val="005E076D"/>
    <w:rsid w:val="005E11FE"/>
    <w:rsid w:val="005E2486"/>
    <w:rsid w:val="005E388B"/>
    <w:rsid w:val="005E38F0"/>
    <w:rsid w:val="005E3F7F"/>
    <w:rsid w:val="005E41B4"/>
    <w:rsid w:val="005E51E4"/>
    <w:rsid w:val="005E55A5"/>
    <w:rsid w:val="005E5E9D"/>
    <w:rsid w:val="005E639A"/>
    <w:rsid w:val="005E69CC"/>
    <w:rsid w:val="005F00D8"/>
    <w:rsid w:val="005F0B26"/>
    <w:rsid w:val="005F2752"/>
    <w:rsid w:val="005F2A4A"/>
    <w:rsid w:val="005F34D6"/>
    <w:rsid w:val="005F4BA8"/>
    <w:rsid w:val="005F5F19"/>
    <w:rsid w:val="005F6B5B"/>
    <w:rsid w:val="005F730A"/>
    <w:rsid w:val="005F7E70"/>
    <w:rsid w:val="006007C2"/>
    <w:rsid w:val="006029F6"/>
    <w:rsid w:val="0060357E"/>
    <w:rsid w:val="0060432D"/>
    <w:rsid w:val="00604C11"/>
    <w:rsid w:val="006051E6"/>
    <w:rsid w:val="00605D9E"/>
    <w:rsid w:val="006068B2"/>
    <w:rsid w:val="0060798D"/>
    <w:rsid w:val="00610558"/>
    <w:rsid w:val="006109F3"/>
    <w:rsid w:val="00611831"/>
    <w:rsid w:val="00611961"/>
    <w:rsid w:val="00611E7B"/>
    <w:rsid w:val="0061256C"/>
    <w:rsid w:val="006128F2"/>
    <w:rsid w:val="0061491B"/>
    <w:rsid w:val="00615BE9"/>
    <w:rsid w:val="006163A8"/>
    <w:rsid w:val="006169DA"/>
    <w:rsid w:val="006176F5"/>
    <w:rsid w:val="00617A51"/>
    <w:rsid w:val="00620736"/>
    <w:rsid w:val="00621594"/>
    <w:rsid w:val="00622305"/>
    <w:rsid w:val="00623410"/>
    <w:rsid w:val="00623FB1"/>
    <w:rsid w:val="006240EE"/>
    <w:rsid w:val="00626DA1"/>
    <w:rsid w:val="00627EF4"/>
    <w:rsid w:val="006302D7"/>
    <w:rsid w:val="00630843"/>
    <w:rsid w:val="006318A4"/>
    <w:rsid w:val="006326AD"/>
    <w:rsid w:val="006326B4"/>
    <w:rsid w:val="006327F3"/>
    <w:rsid w:val="00633F6D"/>
    <w:rsid w:val="006341F9"/>
    <w:rsid w:val="006354C5"/>
    <w:rsid w:val="006355ED"/>
    <w:rsid w:val="00635E4A"/>
    <w:rsid w:val="00635F5F"/>
    <w:rsid w:val="00635FAE"/>
    <w:rsid w:val="00636256"/>
    <w:rsid w:val="006362BB"/>
    <w:rsid w:val="006366CD"/>
    <w:rsid w:val="00640A98"/>
    <w:rsid w:val="00641371"/>
    <w:rsid w:val="0064298C"/>
    <w:rsid w:val="00642A91"/>
    <w:rsid w:val="00643564"/>
    <w:rsid w:val="00643FB3"/>
    <w:rsid w:val="0064419B"/>
    <w:rsid w:val="0064424A"/>
    <w:rsid w:val="00644B13"/>
    <w:rsid w:val="0064544E"/>
    <w:rsid w:val="00646CFF"/>
    <w:rsid w:val="00646EBA"/>
    <w:rsid w:val="00647E7F"/>
    <w:rsid w:val="00647EED"/>
    <w:rsid w:val="00650269"/>
    <w:rsid w:val="006507D4"/>
    <w:rsid w:val="00650DA7"/>
    <w:rsid w:val="00651231"/>
    <w:rsid w:val="00651262"/>
    <w:rsid w:val="00651B8D"/>
    <w:rsid w:val="0065290E"/>
    <w:rsid w:val="00653454"/>
    <w:rsid w:val="006544F9"/>
    <w:rsid w:val="006555DA"/>
    <w:rsid w:val="006556F0"/>
    <w:rsid w:val="00656BF4"/>
    <w:rsid w:val="006615A2"/>
    <w:rsid w:val="00662106"/>
    <w:rsid w:val="00662C4F"/>
    <w:rsid w:val="00663579"/>
    <w:rsid w:val="00663EBB"/>
    <w:rsid w:val="00664CE0"/>
    <w:rsid w:val="00665A50"/>
    <w:rsid w:val="0066727D"/>
    <w:rsid w:val="00667346"/>
    <w:rsid w:val="006676BD"/>
    <w:rsid w:val="006702F4"/>
    <w:rsid w:val="00670488"/>
    <w:rsid w:val="00670663"/>
    <w:rsid w:val="006709D2"/>
    <w:rsid w:val="00670B50"/>
    <w:rsid w:val="00670C4A"/>
    <w:rsid w:val="00673978"/>
    <w:rsid w:val="00674510"/>
    <w:rsid w:val="00676573"/>
    <w:rsid w:val="006765C9"/>
    <w:rsid w:val="00676B77"/>
    <w:rsid w:val="006774B0"/>
    <w:rsid w:val="00677743"/>
    <w:rsid w:val="00677767"/>
    <w:rsid w:val="00680230"/>
    <w:rsid w:val="006806DC"/>
    <w:rsid w:val="00680FA3"/>
    <w:rsid w:val="006827E1"/>
    <w:rsid w:val="00682A49"/>
    <w:rsid w:val="00682DE8"/>
    <w:rsid w:val="006836B7"/>
    <w:rsid w:val="006848AB"/>
    <w:rsid w:val="00684A92"/>
    <w:rsid w:val="00686D11"/>
    <w:rsid w:val="00687113"/>
    <w:rsid w:val="00691AAF"/>
    <w:rsid w:val="00692242"/>
    <w:rsid w:val="0069278F"/>
    <w:rsid w:val="0069293F"/>
    <w:rsid w:val="00692DBE"/>
    <w:rsid w:val="006941C7"/>
    <w:rsid w:val="00695E45"/>
    <w:rsid w:val="0069637A"/>
    <w:rsid w:val="0069649F"/>
    <w:rsid w:val="00696D98"/>
    <w:rsid w:val="006A09EB"/>
    <w:rsid w:val="006A0BB2"/>
    <w:rsid w:val="006A201F"/>
    <w:rsid w:val="006A2044"/>
    <w:rsid w:val="006A2067"/>
    <w:rsid w:val="006A2AC5"/>
    <w:rsid w:val="006A2D03"/>
    <w:rsid w:val="006A3006"/>
    <w:rsid w:val="006A3441"/>
    <w:rsid w:val="006A461D"/>
    <w:rsid w:val="006A53D7"/>
    <w:rsid w:val="006A593C"/>
    <w:rsid w:val="006A64F9"/>
    <w:rsid w:val="006A76F8"/>
    <w:rsid w:val="006A795F"/>
    <w:rsid w:val="006B1458"/>
    <w:rsid w:val="006B1786"/>
    <w:rsid w:val="006B1EDD"/>
    <w:rsid w:val="006B2AFA"/>
    <w:rsid w:val="006B416B"/>
    <w:rsid w:val="006B4456"/>
    <w:rsid w:val="006B5EF6"/>
    <w:rsid w:val="006B7807"/>
    <w:rsid w:val="006C0443"/>
    <w:rsid w:val="006C04D6"/>
    <w:rsid w:val="006C2325"/>
    <w:rsid w:val="006C238F"/>
    <w:rsid w:val="006C2D8B"/>
    <w:rsid w:val="006C3196"/>
    <w:rsid w:val="006C35FC"/>
    <w:rsid w:val="006C50DD"/>
    <w:rsid w:val="006C526E"/>
    <w:rsid w:val="006C5348"/>
    <w:rsid w:val="006C56C6"/>
    <w:rsid w:val="006C6A8A"/>
    <w:rsid w:val="006C6DE8"/>
    <w:rsid w:val="006C7D43"/>
    <w:rsid w:val="006D0223"/>
    <w:rsid w:val="006D0F89"/>
    <w:rsid w:val="006D1482"/>
    <w:rsid w:val="006D18BD"/>
    <w:rsid w:val="006D1CAD"/>
    <w:rsid w:val="006D2704"/>
    <w:rsid w:val="006D2A1D"/>
    <w:rsid w:val="006D2EFE"/>
    <w:rsid w:val="006D368B"/>
    <w:rsid w:val="006D36AD"/>
    <w:rsid w:val="006D3959"/>
    <w:rsid w:val="006D3FA9"/>
    <w:rsid w:val="006D4034"/>
    <w:rsid w:val="006D4816"/>
    <w:rsid w:val="006D4FED"/>
    <w:rsid w:val="006D502A"/>
    <w:rsid w:val="006D515B"/>
    <w:rsid w:val="006D6981"/>
    <w:rsid w:val="006D71B5"/>
    <w:rsid w:val="006E03E5"/>
    <w:rsid w:val="006E0EC7"/>
    <w:rsid w:val="006E14C4"/>
    <w:rsid w:val="006E1695"/>
    <w:rsid w:val="006E1C11"/>
    <w:rsid w:val="006E25EF"/>
    <w:rsid w:val="006E2BED"/>
    <w:rsid w:val="006E327A"/>
    <w:rsid w:val="006E4B82"/>
    <w:rsid w:val="006E5817"/>
    <w:rsid w:val="006E5B89"/>
    <w:rsid w:val="006E6122"/>
    <w:rsid w:val="006E6764"/>
    <w:rsid w:val="006E6D5B"/>
    <w:rsid w:val="006E71FC"/>
    <w:rsid w:val="006F08CD"/>
    <w:rsid w:val="006F0A89"/>
    <w:rsid w:val="006F11AA"/>
    <w:rsid w:val="006F13B9"/>
    <w:rsid w:val="006F1798"/>
    <w:rsid w:val="006F23F1"/>
    <w:rsid w:val="006F28F6"/>
    <w:rsid w:val="006F368C"/>
    <w:rsid w:val="006F402E"/>
    <w:rsid w:val="006F46CB"/>
    <w:rsid w:val="006F4927"/>
    <w:rsid w:val="006F6775"/>
    <w:rsid w:val="00700576"/>
    <w:rsid w:val="00701CC9"/>
    <w:rsid w:val="00702144"/>
    <w:rsid w:val="007039B4"/>
    <w:rsid w:val="00704636"/>
    <w:rsid w:val="00704C57"/>
    <w:rsid w:val="0070554D"/>
    <w:rsid w:val="00705709"/>
    <w:rsid w:val="007057F6"/>
    <w:rsid w:val="007065E2"/>
    <w:rsid w:val="00706D66"/>
    <w:rsid w:val="007071E6"/>
    <w:rsid w:val="0070720B"/>
    <w:rsid w:val="007072C2"/>
    <w:rsid w:val="00710D39"/>
    <w:rsid w:val="00711326"/>
    <w:rsid w:val="0071158F"/>
    <w:rsid w:val="007117A0"/>
    <w:rsid w:val="00711CB7"/>
    <w:rsid w:val="00711F8C"/>
    <w:rsid w:val="007120DE"/>
    <w:rsid w:val="0071286A"/>
    <w:rsid w:val="0071393C"/>
    <w:rsid w:val="0071445F"/>
    <w:rsid w:val="00714CA7"/>
    <w:rsid w:val="007154DE"/>
    <w:rsid w:val="00715A98"/>
    <w:rsid w:val="007170DE"/>
    <w:rsid w:val="007176C9"/>
    <w:rsid w:val="00720BDA"/>
    <w:rsid w:val="00720FF9"/>
    <w:rsid w:val="007214A4"/>
    <w:rsid w:val="007222E1"/>
    <w:rsid w:val="00722409"/>
    <w:rsid w:val="00722743"/>
    <w:rsid w:val="007228AD"/>
    <w:rsid w:val="00722D8A"/>
    <w:rsid w:val="00723967"/>
    <w:rsid w:val="007241E7"/>
    <w:rsid w:val="007244C5"/>
    <w:rsid w:val="00724F20"/>
    <w:rsid w:val="00724F34"/>
    <w:rsid w:val="00725751"/>
    <w:rsid w:val="00725785"/>
    <w:rsid w:val="007266DA"/>
    <w:rsid w:val="00727CC7"/>
    <w:rsid w:val="00730C7A"/>
    <w:rsid w:val="00731346"/>
    <w:rsid w:val="00731F60"/>
    <w:rsid w:val="00732277"/>
    <w:rsid w:val="00732526"/>
    <w:rsid w:val="00732D7A"/>
    <w:rsid w:val="00733908"/>
    <w:rsid w:val="00735478"/>
    <w:rsid w:val="00736B3C"/>
    <w:rsid w:val="007371A8"/>
    <w:rsid w:val="007372C8"/>
    <w:rsid w:val="007373C5"/>
    <w:rsid w:val="00737CC6"/>
    <w:rsid w:val="00740093"/>
    <w:rsid w:val="00740D1D"/>
    <w:rsid w:val="00740EA9"/>
    <w:rsid w:val="007429C1"/>
    <w:rsid w:val="00742FBC"/>
    <w:rsid w:val="00743245"/>
    <w:rsid w:val="00744C0E"/>
    <w:rsid w:val="00744D6B"/>
    <w:rsid w:val="00745E57"/>
    <w:rsid w:val="00746074"/>
    <w:rsid w:val="007461BA"/>
    <w:rsid w:val="007462CF"/>
    <w:rsid w:val="007463B9"/>
    <w:rsid w:val="00746504"/>
    <w:rsid w:val="00747575"/>
    <w:rsid w:val="00747A15"/>
    <w:rsid w:val="00747D7C"/>
    <w:rsid w:val="00747E4F"/>
    <w:rsid w:val="00750137"/>
    <w:rsid w:val="007518A1"/>
    <w:rsid w:val="00751933"/>
    <w:rsid w:val="0075230D"/>
    <w:rsid w:val="00752D49"/>
    <w:rsid w:val="007534D7"/>
    <w:rsid w:val="00753F91"/>
    <w:rsid w:val="00754409"/>
    <w:rsid w:val="007555CA"/>
    <w:rsid w:val="00757090"/>
    <w:rsid w:val="00757161"/>
    <w:rsid w:val="00757441"/>
    <w:rsid w:val="00757E80"/>
    <w:rsid w:val="00760277"/>
    <w:rsid w:val="007609BB"/>
    <w:rsid w:val="00760F31"/>
    <w:rsid w:val="00761983"/>
    <w:rsid w:val="007624E1"/>
    <w:rsid w:val="0076251F"/>
    <w:rsid w:val="00762AA6"/>
    <w:rsid w:val="00763171"/>
    <w:rsid w:val="00763400"/>
    <w:rsid w:val="0076361D"/>
    <w:rsid w:val="00764893"/>
    <w:rsid w:val="00765FC8"/>
    <w:rsid w:val="00766ABD"/>
    <w:rsid w:val="00766E5F"/>
    <w:rsid w:val="00770571"/>
    <w:rsid w:val="00771608"/>
    <w:rsid w:val="00772760"/>
    <w:rsid w:val="007729BC"/>
    <w:rsid w:val="00772A94"/>
    <w:rsid w:val="007731FC"/>
    <w:rsid w:val="007739F1"/>
    <w:rsid w:val="00773A1E"/>
    <w:rsid w:val="0077446D"/>
    <w:rsid w:val="00774786"/>
    <w:rsid w:val="00774808"/>
    <w:rsid w:val="00774D5D"/>
    <w:rsid w:val="0077510F"/>
    <w:rsid w:val="00776A15"/>
    <w:rsid w:val="0078042D"/>
    <w:rsid w:val="0078234D"/>
    <w:rsid w:val="00782FFE"/>
    <w:rsid w:val="007839F3"/>
    <w:rsid w:val="007850D6"/>
    <w:rsid w:val="00787228"/>
    <w:rsid w:val="007875E3"/>
    <w:rsid w:val="007879BA"/>
    <w:rsid w:val="00787CEE"/>
    <w:rsid w:val="00787FCC"/>
    <w:rsid w:val="00790072"/>
    <w:rsid w:val="00791850"/>
    <w:rsid w:val="00793791"/>
    <w:rsid w:val="0079397F"/>
    <w:rsid w:val="00794036"/>
    <w:rsid w:val="00795237"/>
    <w:rsid w:val="00795B63"/>
    <w:rsid w:val="00796C7B"/>
    <w:rsid w:val="00797885"/>
    <w:rsid w:val="007A0CA8"/>
    <w:rsid w:val="007A0D56"/>
    <w:rsid w:val="007A169F"/>
    <w:rsid w:val="007A20E8"/>
    <w:rsid w:val="007A2617"/>
    <w:rsid w:val="007A2666"/>
    <w:rsid w:val="007A26D5"/>
    <w:rsid w:val="007A2BF4"/>
    <w:rsid w:val="007A47B4"/>
    <w:rsid w:val="007A48E7"/>
    <w:rsid w:val="007A4BE5"/>
    <w:rsid w:val="007A4C77"/>
    <w:rsid w:val="007A547D"/>
    <w:rsid w:val="007A65D9"/>
    <w:rsid w:val="007A6B64"/>
    <w:rsid w:val="007A7199"/>
    <w:rsid w:val="007B0706"/>
    <w:rsid w:val="007B0B0B"/>
    <w:rsid w:val="007B1C5F"/>
    <w:rsid w:val="007B1D36"/>
    <w:rsid w:val="007B37B0"/>
    <w:rsid w:val="007B41FE"/>
    <w:rsid w:val="007B4609"/>
    <w:rsid w:val="007B47AD"/>
    <w:rsid w:val="007B555E"/>
    <w:rsid w:val="007B6DB7"/>
    <w:rsid w:val="007C043C"/>
    <w:rsid w:val="007C1351"/>
    <w:rsid w:val="007C18B1"/>
    <w:rsid w:val="007C1D0B"/>
    <w:rsid w:val="007C23F2"/>
    <w:rsid w:val="007C26CE"/>
    <w:rsid w:val="007C2944"/>
    <w:rsid w:val="007C3005"/>
    <w:rsid w:val="007C4254"/>
    <w:rsid w:val="007C5DAB"/>
    <w:rsid w:val="007D0BBB"/>
    <w:rsid w:val="007D116A"/>
    <w:rsid w:val="007D1A2D"/>
    <w:rsid w:val="007D24F0"/>
    <w:rsid w:val="007D2810"/>
    <w:rsid w:val="007D284E"/>
    <w:rsid w:val="007D2C10"/>
    <w:rsid w:val="007D3042"/>
    <w:rsid w:val="007D3F4E"/>
    <w:rsid w:val="007D421B"/>
    <w:rsid w:val="007D4232"/>
    <w:rsid w:val="007D4562"/>
    <w:rsid w:val="007D4F6D"/>
    <w:rsid w:val="007D5E08"/>
    <w:rsid w:val="007D62A2"/>
    <w:rsid w:val="007D6DA5"/>
    <w:rsid w:val="007D7428"/>
    <w:rsid w:val="007D7CF7"/>
    <w:rsid w:val="007D7F1C"/>
    <w:rsid w:val="007E06A7"/>
    <w:rsid w:val="007E0E00"/>
    <w:rsid w:val="007E1733"/>
    <w:rsid w:val="007E1B99"/>
    <w:rsid w:val="007E23BD"/>
    <w:rsid w:val="007E29B6"/>
    <w:rsid w:val="007E2C92"/>
    <w:rsid w:val="007E3FCA"/>
    <w:rsid w:val="007E494F"/>
    <w:rsid w:val="007E54C1"/>
    <w:rsid w:val="007E5800"/>
    <w:rsid w:val="007E5858"/>
    <w:rsid w:val="007E5C8D"/>
    <w:rsid w:val="007E6A69"/>
    <w:rsid w:val="007E6B84"/>
    <w:rsid w:val="007E7E06"/>
    <w:rsid w:val="007F018D"/>
    <w:rsid w:val="007F1E30"/>
    <w:rsid w:val="007F3618"/>
    <w:rsid w:val="007F45AA"/>
    <w:rsid w:val="007F4E05"/>
    <w:rsid w:val="007F4ED9"/>
    <w:rsid w:val="007F5140"/>
    <w:rsid w:val="007F645A"/>
    <w:rsid w:val="007F7655"/>
    <w:rsid w:val="007F7C15"/>
    <w:rsid w:val="00800C90"/>
    <w:rsid w:val="00800D0F"/>
    <w:rsid w:val="00800EF7"/>
    <w:rsid w:val="00803EF1"/>
    <w:rsid w:val="0080453A"/>
    <w:rsid w:val="00804CEB"/>
    <w:rsid w:val="008053F3"/>
    <w:rsid w:val="008060EC"/>
    <w:rsid w:val="00810890"/>
    <w:rsid w:val="00811041"/>
    <w:rsid w:val="00811159"/>
    <w:rsid w:val="008113FB"/>
    <w:rsid w:val="00811AC4"/>
    <w:rsid w:val="0081233C"/>
    <w:rsid w:val="00812D19"/>
    <w:rsid w:val="0081382E"/>
    <w:rsid w:val="00813D80"/>
    <w:rsid w:val="0081440D"/>
    <w:rsid w:val="00814901"/>
    <w:rsid w:val="00815477"/>
    <w:rsid w:val="00815BF4"/>
    <w:rsid w:val="00816206"/>
    <w:rsid w:val="00816897"/>
    <w:rsid w:val="008175E0"/>
    <w:rsid w:val="0081788A"/>
    <w:rsid w:val="00822136"/>
    <w:rsid w:val="00823640"/>
    <w:rsid w:val="008238EA"/>
    <w:rsid w:val="00823992"/>
    <w:rsid w:val="00823A90"/>
    <w:rsid w:val="00824D56"/>
    <w:rsid w:val="00824DAA"/>
    <w:rsid w:val="00825937"/>
    <w:rsid w:val="00825BE5"/>
    <w:rsid w:val="008271BF"/>
    <w:rsid w:val="00830280"/>
    <w:rsid w:val="0083060F"/>
    <w:rsid w:val="008306EA"/>
    <w:rsid w:val="00830CC3"/>
    <w:rsid w:val="00830CC7"/>
    <w:rsid w:val="00830E79"/>
    <w:rsid w:val="008312A6"/>
    <w:rsid w:val="00831E3F"/>
    <w:rsid w:val="00832048"/>
    <w:rsid w:val="00832270"/>
    <w:rsid w:val="008329BD"/>
    <w:rsid w:val="008329DE"/>
    <w:rsid w:val="00834C7C"/>
    <w:rsid w:val="00835E6B"/>
    <w:rsid w:val="00840029"/>
    <w:rsid w:val="00840892"/>
    <w:rsid w:val="0084094A"/>
    <w:rsid w:val="00840AD0"/>
    <w:rsid w:val="00840E4A"/>
    <w:rsid w:val="008418EC"/>
    <w:rsid w:val="00841ADF"/>
    <w:rsid w:val="00844AE7"/>
    <w:rsid w:val="00844D37"/>
    <w:rsid w:val="00846CFD"/>
    <w:rsid w:val="00847D94"/>
    <w:rsid w:val="008506AC"/>
    <w:rsid w:val="00850868"/>
    <w:rsid w:val="00852978"/>
    <w:rsid w:val="0085375F"/>
    <w:rsid w:val="00853C94"/>
    <w:rsid w:val="008556EF"/>
    <w:rsid w:val="00855CDD"/>
    <w:rsid w:val="00860836"/>
    <w:rsid w:val="00860875"/>
    <w:rsid w:val="00860DAD"/>
    <w:rsid w:val="0086197F"/>
    <w:rsid w:val="00861C8F"/>
    <w:rsid w:val="00862277"/>
    <w:rsid w:val="0086277B"/>
    <w:rsid w:val="00862CD6"/>
    <w:rsid w:val="008635E6"/>
    <w:rsid w:val="00863A3D"/>
    <w:rsid w:val="00863D3C"/>
    <w:rsid w:val="00864024"/>
    <w:rsid w:val="0086407F"/>
    <w:rsid w:val="00865107"/>
    <w:rsid w:val="008654EA"/>
    <w:rsid w:val="00866602"/>
    <w:rsid w:val="00866754"/>
    <w:rsid w:val="00866C7C"/>
    <w:rsid w:val="00866F1A"/>
    <w:rsid w:val="0086700C"/>
    <w:rsid w:val="00870008"/>
    <w:rsid w:val="00870479"/>
    <w:rsid w:val="008714D9"/>
    <w:rsid w:val="008716BC"/>
    <w:rsid w:val="008717F5"/>
    <w:rsid w:val="00871875"/>
    <w:rsid w:val="00872141"/>
    <w:rsid w:val="00874ABD"/>
    <w:rsid w:val="008758CE"/>
    <w:rsid w:val="00875D37"/>
    <w:rsid w:val="00876306"/>
    <w:rsid w:val="008763A9"/>
    <w:rsid w:val="00876F12"/>
    <w:rsid w:val="00877351"/>
    <w:rsid w:val="00877598"/>
    <w:rsid w:val="0087DBF0"/>
    <w:rsid w:val="00880849"/>
    <w:rsid w:val="00880BBE"/>
    <w:rsid w:val="00882CDE"/>
    <w:rsid w:val="008848C5"/>
    <w:rsid w:val="00884BF5"/>
    <w:rsid w:val="00885217"/>
    <w:rsid w:val="0088534A"/>
    <w:rsid w:val="00885858"/>
    <w:rsid w:val="0088755F"/>
    <w:rsid w:val="00890D0F"/>
    <w:rsid w:val="008922CA"/>
    <w:rsid w:val="00892AE2"/>
    <w:rsid w:val="0089778F"/>
    <w:rsid w:val="0089787D"/>
    <w:rsid w:val="008A0957"/>
    <w:rsid w:val="008A115B"/>
    <w:rsid w:val="008A12B9"/>
    <w:rsid w:val="008A12F2"/>
    <w:rsid w:val="008A1ECE"/>
    <w:rsid w:val="008A224C"/>
    <w:rsid w:val="008A24FC"/>
    <w:rsid w:val="008A299E"/>
    <w:rsid w:val="008A3937"/>
    <w:rsid w:val="008A3DA3"/>
    <w:rsid w:val="008A4340"/>
    <w:rsid w:val="008A43CC"/>
    <w:rsid w:val="008A5E39"/>
    <w:rsid w:val="008A627C"/>
    <w:rsid w:val="008A778E"/>
    <w:rsid w:val="008A7DEC"/>
    <w:rsid w:val="008B0197"/>
    <w:rsid w:val="008B13B7"/>
    <w:rsid w:val="008B25D8"/>
    <w:rsid w:val="008B2842"/>
    <w:rsid w:val="008B2A46"/>
    <w:rsid w:val="008B2F29"/>
    <w:rsid w:val="008B2FF2"/>
    <w:rsid w:val="008B393E"/>
    <w:rsid w:val="008B3993"/>
    <w:rsid w:val="008B5FEA"/>
    <w:rsid w:val="008B6455"/>
    <w:rsid w:val="008B67C5"/>
    <w:rsid w:val="008B68E0"/>
    <w:rsid w:val="008B697A"/>
    <w:rsid w:val="008B6A61"/>
    <w:rsid w:val="008B6E0E"/>
    <w:rsid w:val="008B795A"/>
    <w:rsid w:val="008B7AE0"/>
    <w:rsid w:val="008B7B66"/>
    <w:rsid w:val="008B7D26"/>
    <w:rsid w:val="008B7D7F"/>
    <w:rsid w:val="008C0912"/>
    <w:rsid w:val="008C0AF3"/>
    <w:rsid w:val="008C14B0"/>
    <w:rsid w:val="008C24EE"/>
    <w:rsid w:val="008C2D33"/>
    <w:rsid w:val="008C3E5A"/>
    <w:rsid w:val="008C56D0"/>
    <w:rsid w:val="008C6139"/>
    <w:rsid w:val="008C629E"/>
    <w:rsid w:val="008C641B"/>
    <w:rsid w:val="008C6EEF"/>
    <w:rsid w:val="008D017A"/>
    <w:rsid w:val="008D0712"/>
    <w:rsid w:val="008D13DB"/>
    <w:rsid w:val="008D1559"/>
    <w:rsid w:val="008D15A7"/>
    <w:rsid w:val="008D192B"/>
    <w:rsid w:val="008D1B8F"/>
    <w:rsid w:val="008D298E"/>
    <w:rsid w:val="008D321D"/>
    <w:rsid w:val="008D3AA4"/>
    <w:rsid w:val="008D4391"/>
    <w:rsid w:val="008D43A1"/>
    <w:rsid w:val="008D49B0"/>
    <w:rsid w:val="008D5182"/>
    <w:rsid w:val="008D525C"/>
    <w:rsid w:val="008D56CF"/>
    <w:rsid w:val="008D5B72"/>
    <w:rsid w:val="008D5F20"/>
    <w:rsid w:val="008D75BB"/>
    <w:rsid w:val="008E142D"/>
    <w:rsid w:val="008E2759"/>
    <w:rsid w:val="008E34D3"/>
    <w:rsid w:val="008E3A6C"/>
    <w:rsid w:val="008E3D24"/>
    <w:rsid w:val="008E439E"/>
    <w:rsid w:val="008E44E4"/>
    <w:rsid w:val="008E5237"/>
    <w:rsid w:val="008E531D"/>
    <w:rsid w:val="008E5930"/>
    <w:rsid w:val="008E65A1"/>
    <w:rsid w:val="008E7585"/>
    <w:rsid w:val="008E7D3F"/>
    <w:rsid w:val="008E7F4E"/>
    <w:rsid w:val="008F023A"/>
    <w:rsid w:val="008F02F3"/>
    <w:rsid w:val="008F0DD8"/>
    <w:rsid w:val="008F1979"/>
    <w:rsid w:val="008F2D2E"/>
    <w:rsid w:val="008F3415"/>
    <w:rsid w:val="008F415D"/>
    <w:rsid w:val="008F58B7"/>
    <w:rsid w:val="008F7DF8"/>
    <w:rsid w:val="009009AB"/>
    <w:rsid w:val="00901441"/>
    <w:rsid w:val="00901A68"/>
    <w:rsid w:val="009026D7"/>
    <w:rsid w:val="00903A75"/>
    <w:rsid w:val="00903C9B"/>
    <w:rsid w:val="00905253"/>
    <w:rsid w:val="00905685"/>
    <w:rsid w:val="00905BC5"/>
    <w:rsid w:val="00910589"/>
    <w:rsid w:val="00910B28"/>
    <w:rsid w:val="00910C95"/>
    <w:rsid w:val="00910F0B"/>
    <w:rsid w:val="009111CE"/>
    <w:rsid w:val="00911B1E"/>
    <w:rsid w:val="00911E9F"/>
    <w:rsid w:val="00912266"/>
    <w:rsid w:val="0091295C"/>
    <w:rsid w:val="00913216"/>
    <w:rsid w:val="0091417C"/>
    <w:rsid w:val="00914964"/>
    <w:rsid w:val="00914D68"/>
    <w:rsid w:val="00915EBB"/>
    <w:rsid w:val="009163B6"/>
    <w:rsid w:val="00916A72"/>
    <w:rsid w:val="009175F0"/>
    <w:rsid w:val="00920D1E"/>
    <w:rsid w:val="009216C8"/>
    <w:rsid w:val="00921B4A"/>
    <w:rsid w:val="009222CF"/>
    <w:rsid w:val="00922A12"/>
    <w:rsid w:val="00923545"/>
    <w:rsid w:val="00924334"/>
    <w:rsid w:val="009244C8"/>
    <w:rsid w:val="00924763"/>
    <w:rsid w:val="009247DB"/>
    <w:rsid w:val="009259F8"/>
    <w:rsid w:val="00927753"/>
    <w:rsid w:val="00927C20"/>
    <w:rsid w:val="00927CA4"/>
    <w:rsid w:val="00930365"/>
    <w:rsid w:val="00930703"/>
    <w:rsid w:val="009308D6"/>
    <w:rsid w:val="009309D6"/>
    <w:rsid w:val="00931222"/>
    <w:rsid w:val="00932013"/>
    <w:rsid w:val="00932958"/>
    <w:rsid w:val="00932A75"/>
    <w:rsid w:val="00934E57"/>
    <w:rsid w:val="00935C19"/>
    <w:rsid w:val="009366F4"/>
    <w:rsid w:val="00937229"/>
    <w:rsid w:val="009377E9"/>
    <w:rsid w:val="009400A8"/>
    <w:rsid w:val="00940BB4"/>
    <w:rsid w:val="00941323"/>
    <w:rsid w:val="0094175C"/>
    <w:rsid w:val="009422C7"/>
    <w:rsid w:val="009427F8"/>
    <w:rsid w:val="0094551A"/>
    <w:rsid w:val="00946219"/>
    <w:rsid w:val="00946942"/>
    <w:rsid w:val="0095015A"/>
    <w:rsid w:val="00950391"/>
    <w:rsid w:val="009504B5"/>
    <w:rsid w:val="009507DF"/>
    <w:rsid w:val="00950C01"/>
    <w:rsid w:val="00950C1E"/>
    <w:rsid w:val="00951E90"/>
    <w:rsid w:val="00953379"/>
    <w:rsid w:val="009538D3"/>
    <w:rsid w:val="00953D02"/>
    <w:rsid w:val="00953DB4"/>
    <w:rsid w:val="00954488"/>
    <w:rsid w:val="00954A15"/>
    <w:rsid w:val="00955040"/>
    <w:rsid w:val="009562E6"/>
    <w:rsid w:val="009578B5"/>
    <w:rsid w:val="00957DB7"/>
    <w:rsid w:val="00961CC1"/>
    <w:rsid w:val="00962409"/>
    <w:rsid w:val="009627D2"/>
    <w:rsid w:val="009627D5"/>
    <w:rsid w:val="00962FE2"/>
    <w:rsid w:val="0096301A"/>
    <w:rsid w:val="009630EF"/>
    <w:rsid w:val="00963CE5"/>
    <w:rsid w:val="0096603B"/>
    <w:rsid w:val="009660FC"/>
    <w:rsid w:val="00966CF3"/>
    <w:rsid w:val="00967539"/>
    <w:rsid w:val="00967CE6"/>
    <w:rsid w:val="009704ED"/>
    <w:rsid w:val="009707C1"/>
    <w:rsid w:val="00972D10"/>
    <w:rsid w:val="009731DF"/>
    <w:rsid w:val="009737CA"/>
    <w:rsid w:val="00973C9B"/>
    <w:rsid w:val="00974185"/>
    <w:rsid w:val="00974B32"/>
    <w:rsid w:val="0097625B"/>
    <w:rsid w:val="00976843"/>
    <w:rsid w:val="00977215"/>
    <w:rsid w:val="00977829"/>
    <w:rsid w:val="00977C22"/>
    <w:rsid w:val="00980620"/>
    <w:rsid w:val="00981735"/>
    <w:rsid w:val="00982634"/>
    <w:rsid w:val="00983444"/>
    <w:rsid w:val="00983E72"/>
    <w:rsid w:val="0098496A"/>
    <w:rsid w:val="00984DBC"/>
    <w:rsid w:val="00985EBE"/>
    <w:rsid w:val="0098647C"/>
    <w:rsid w:val="009866C8"/>
    <w:rsid w:val="0099005B"/>
    <w:rsid w:val="00990AD5"/>
    <w:rsid w:val="0099121C"/>
    <w:rsid w:val="00991A77"/>
    <w:rsid w:val="009924D1"/>
    <w:rsid w:val="00992A6B"/>
    <w:rsid w:val="00995854"/>
    <w:rsid w:val="0099696F"/>
    <w:rsid w:val="00997213"/>
    <w:rsid w:val="00997C56"/>
    <w:rsid w:val="00997FCA"/>
    <w:rsid w:val="009A078A"/>
    <w:rsid w:val="009A27BB"/>
    <w:rsid w:val="009A3085"/>
    <w:rsid w:val="009A3AFA"/>
    <w:rsid w:val="009A3DCE"/>
    <w:rsid w:val="009A5E9E"/>
    <w:rsid w:val="009A63BA"/>
    <w:rsid w:val="009A644C"/>
    <w:rsid w:val="009A713A"/>
    <w:rsid w:val="009A7937"/>
    <w:rsid w:val="009B0E15"/>
    <w:rsid w:val="009B234D"/>
    <w:rsid w:val="009B2D7A"/>
    <w:rsid w:val="009B2F53"/>
    <w:rsid w:val="009B31F0"/>
    <w:rsid w:val="009B4FE7"/>
    <w:rsid w:val="009B6404"/>
    <w:rsid w:val="009B654D"/>
    <w:rsid w:val="009B6BE0"/>
    <w:rsid w:val="009B6FBA"/>
    <w:rsid w:val="009C03B2"/>
    <w:rsid w:val="009C05BB"/>
    <w:rsid w:val="009C0DF6"/>
    <w:rsid w:val="009C247E"/>
    <w:rsid w:val="009C2748"/>
    <w:rsid w:val="009C38F8"/>
    <w:rsid w:val="009C5408"/>
    <w:rsid w:val="009D0FA8"/>
    <w:rsid w:val="009D155E"/>
    <w:rsid w:val="009D175D"/>
    <w:rsid w:val="009D1AC6"/>
    <w:rsid w:val="009D2022"/>
    <w:rsid w:val="009D2402"/>
    <w:rsid w:val="009D2537"/>
    <w:rsid w:val="009D26A2"/>
    <w:rsid w:val="009D301A"/>
    <w:rsid w:val="009D433D"/>
    <w:rsid w:val="009D569B"/>
    <w:rsid w:val="009D5DD5"/>
    <w:rsid w:val="009D62BA"/>
    <w:rsid w:val="009D79EA"/>
    <w:rsid w:val="009E070D"/>
    <w:rsid w:val="009E12EF"/>
    <w:rsid w:val="009E1AE2"/>
    <w:rsid w:val="009E1B26"/>
    <w:rsid w:val="009E1DF1"/>
    <w:rsid w:val="009E25C4"/>
    <w:rsid w:val="009E448C"/>
    <w:rsid w:val="009E4545"/>
    <w:rsid w:val="009E4DF6"/>
    <w:rsid w:val="009E522E"/>
    <w:rsid w:val="009E5FAC"/>
    <w:rsid w:val="009E635D"/>
    <w:rsid w:val="009E6435"/>
    <w:rsid w:val="009E751B"/>
    <w:rsid w:val="009E76E6"/>
    <w:rsid w:val="009E7739"/>
    <w:rsid w:val="009F015C"/>
    <w:rsid w:val="009F13E1"/>
    <w:rsid w:val="009F1C22"/>
    <w:rsid w:val="009F2828"/>
    <w:rsid w:val="009F423A"/>
    <w:rsid w:val="009F42F0"/>
    <w:rsid w:val="009F4D21"/>
    <w:rsid w:val="009F56B5"/>
    <w:rsid w:val="009F714F"/>
    <w:rsid w:val="009F725C"/>
    <w:rsid w:val="00A00129"/>
    <w:rsid w:val="00A00C8A"/>
    <w:rsid w:val="00A01A4E"/>
    <w:rsid w:val="00A02D06"/>
    <w:rsid w:val="00A038AB"/>
    <w:rsid w:val="00A04790"/>
    <w:rsid w:val="00A05180"/>
    <w:rsid w:val="00A05C05"/>
    <w:rsid w:val="00A0699B"/>
    <w:rsid w:val="00A06C5E"/>
    <w:rsid w:val="00A07C6A"/>
    <w:rsid w:val="00A1020F"/>
    <w:rsid w:val="00A10887"/>
    <w:rsid w:val="00A10B28"/>
    <w:rsid w:val="00A10CE5"/>
    <w:rsid w:val="00A118BB"/>
    <w:rsid w:val="00A1192B"/>
    <w:rsid w:val="00A12FCC"/>
    <w:rsid w:val="00A13E94"/>
    <w:rsid w:val="00A1499D"/>
    <w:rsid w:val="00A14A34"/>
    <w:rsid w:val="00A1589F"/>
    <w:rsid w:val="00A17F9B"/>
    <w:rsid w:val="00A202A8"/>
    <w:rsid w:val="00A205AE"/>
    <w:rsid w:val="00A20654"/>
    <w:rsid w:val="00A21404"/>
    <w:rsid w:val="00A214F9"/>
    <w:rsid w:val="00A228DB"/>
    <w:rsid w:val="00A22CF7"/>
    <w:rsid w:val="00A23517"/>
    <w:rsid w:val="00A23AE9"/>
    <w:rsid w:val="00A23B51"/>
    <w:rsid w:val="00A24730"/>
    <w:rsid w:val="00A2516E"/>
    <w:rsid w:val="00A26466"/>
    <w:rsid w:val="00A27AF4"/>
    <w:rsid w:val="00A27CE0"/>
    <w:rsid w:val="00A30CA8"/>
    <w:rsid w:val="00A321FA"/>
    <w:rsid w:val="00A323C4"/>
    <w:rsid w:val="00A335BC"/>
    <w:rsid w:val="00A34245"/>
    <w:rsid w:val="00A348C1"/>
    <w:rsid w:val="00A36F0D"/>
    <w:rsid w:val="00A3704B"/>
    <w:rsid w:val="00A370DF"/>
    <w:rsid w:val="00A37FB3"/>
    <w:rsid w:val="00A4015D"/>
    <w:rsid w:val="00A401C1"/>
    <w:rsid w:val="00A40BE3"/>
    <w:rsid w:val="00A40CE4"/>
    <w:rsid w:val="00A42C83"/>
    <w:rsid w:val="00A43136"/>
    <w:rsid w:val="00A443C2"/>
    <w:rsid w:val="00A44522"/>
    <w:rsid w:val="00A4573D"/>
    <w:rsid w:val="00A459B4"/>
    <w:rsid w:val="00A45D8E"/>
    <w:rsid w:val="00A46390"/>
    <w:rsid w:val="00A46815"/>
    <w:rsid w:val="00A473C2"/>
    <w:rsid w:val="00A476C1"/>
    <w:rsid w:val="00A5076F"/>
    <w:rsid w:val="00A508AB"/>
    <w:rsid w:val="00A50A51"/>
    <w:rsid w:val="00A51535"/>
    <w:rsid w:val="00A51DE9"/>
    <w:rsid w:val="00A53AF4"/>
    <w:rsid w:val="00A53B6A"/>
    <w:rsid w:val="00A54742"/>
    <w:rsid w:val="00A55848"/>
    <w:rsid w:val="00A566FC"/>
    <w:rsid w:val="00A56BBF"/>
    <w:rsid w:val="00A56CB5"/>
    <w:rsid w:val="00A57246"/>
    <w:rsid w:val="00A5751F"/>
    <w:rsid w:val="00A603CB"/>
    <w:rsid w:val="00A61581"/>
    <w:rsid w:val="00A61A5C"/>
    <w:rsid w:val="00A62708"/>
    <w:rsid w:val="00A638E5"/>
    <w:rsid w:val="00A63FF1"/>
    <w:rsid w:val="00A640A3"/>
    <w:rsid w:val="00A6451F"/>
    <w:rsid w:val="00A6452B"/>
    <w:rsid w:val="00A64CCF"/>
    <w:rsid w:val="00A657B0"/>
    <w:rsid w:val="00A65931"/>
    <w:rsid w:val="00A65F12"/>
    <w:rsid w:val="00A66373"/>
    <w:rsid w:val="00A66A16"/>
    <w:rsid w:val="00A6744A"/>
    <w:rsid w:val="00A70069"/>
    <w:rsid w:val="00A7023E"/>
    <w:rsid w:val="00A70B40"/>
    <w:rsid w:val="00A71981"/>
    <w:rsid w:val="00A71FE2"/>
    <w:rsid w:val="00A72940"/>
    <w:rsid w:val="00A72B98"/>
    <w:rsid w:val="00A73456"/>
    <w:rsid w:val="00A7490D"/>
    <w:rsid w:val="00A74920"/>
    <w:rsid w:val="00A7496F"/>
    <w:rsid w:val="00A74B34"/>
    <w:rsid w:val="00A75D7C"/>
    <w:rsid w:val="00A7655E"/>
    <w:rsid w:val="00A77AA9"/>
    <w:rsid w:val="00A80785"/>
    <w:rsid w:val="00A80EB8"/>
    <w:rsid w:val="00A8105B"/>
    <w:rsid w:val="00A8159D"/>
    <w:rsid w:val="00A817C8"/>
    <w:rsid w:val="00A81A09"/>
    <w:rsid w:val="00A82293"/>
    <w:rsid w:val="00A824EB"/>
    <w:rsid w:val="00A82E8F"/>
    <w:rsid w:val="00A82F55"/>
    <w:rsid w:val="00A835AB"/>
    <w:rsid w:val="00A842D1"/>
    <w:rsid w:val="00A84BAF"/>
    <w:rsid w:val="00A84F49"/>
    <w:rsid w:val="00A85159"/>
    <w:rsid w:val="00A85908"/>
    <w:rsid w:val="00A85D25"/>
    <w:rsid w:val="00A863BF"/>
    <w:rsid w:val="00A869E3"/>
    <w:rsid w:val="00A873DF"/>
    <w:rsid w:val="00A90488"/>
    <w:rsid w:val="00A9058C"/>
    <w:rsid w:val="00A90A42"/>
    <w:rsid w:val="00A922B0"/>
    <w:rsid w:val="00A94126"/>
    <w:rsid w:val="00A94833"/>
    <w:rsid w:val="00A94AB6"/>
    <w:rsid w:val="00A94D2D"/>
    <w:rsid w:val="00A94D4C"/>
    <w:rsid w:val="00A953A7"/>
    <w:rsid w:val="00A961E7"/>
    <w:rsid w:val="00A9731B"/>
    <w:rsid w:val="00A978E9"/>
    <w:rsid w:val="00AA065C"/>
    <w:rsid w:val="00AA0CA8"/>
    <w:rsid w:val="00AA13C8"/>
    <w:rsid w:val="00AA185C"/>
    <w:rsid w:val="00AA2361"/>
    <w:rsid w:val="00AA3E1C"/>
    <w:rsid w:val="00AA4269"/>
    <w:rsid w:val="00AA42AA"/>
    <w:rsid w:val="00AA503F"/>
    <w:rsid w:val="00AA5162"/>
    <w:rsid w:val="00AA68CC"/>
    <w:rsid w:val="00AB056E"/>
    <w:rsid w:val="00AB08FE"/>
    <w:rsid w:val="00AB1099"/>
    <w:rsid w:val="00AB199D"/>
    <w:rsid w:val="00AB2796"/>
    <w:rsid w:val="00AB3099"/>
    <w:rsid w:val="00AB30CA"/>
    <w:rsid w:val="00AB4D32"/>
    <w:rsid w:val="00AB5DC0"/>
    <w:rsid w:val="00AB7119"/>
    <w:rsid w:val="00AC0CAC"/>
    <w:rsid w:val="00AC0ECB"/>
    <w:rsid w:val="00AC16F3"/>
    <w:rsid w:val="00AC2F6E"/>
    <w:rsid w:val="00AC4288"/>
    <w:rsid w:val="00AC47A3"/>
    <w:rsid w:val="00AC573E"/>
    <w:rsid w:val="00AC6F81"/>
    <w:rsid w:val="00AC77C3"/>
    <w:rsid w:val="00AC7DDB"/>
    <w:rsid w:val="00AD06D4"/>
    <w:rsid w:val="00AD0931"/>
    <w:rsid w:val="00AD1160"/>
    <w:rsid w:val="00AD1BC8"/>
    <w:rsid w:val="00AD2691"/>
    <w:rsid w:val="00AD26D1"/>
    <w:rsid w:val="00AD2913"/>
    <w:rsid w:val="00AD307E"/>
    <w:rsid w:val="00AD3F4B"/>
    <w:rsid w:val="00AD603D"/>
    <w:rsid w:val="00AD6A68"/>
    <w:rsid w:val="00AD6AD2"/>
    <w:rsid w:val="00AD6FF4"/>
    <w:rsid w:val="00AD756F"/>
    <w:rsid w:val="00AE0085"/>
    <w:rsid w:val="00AE08C8"/>
    <w:rsid w:val="00AE246C"/>
    <w:rsid w:val="00AE3F6A"/>
    <w:rsid w:val="00AE4079"/>
    <w:rsid w:val="00AE4B01"/>
    <w:rsid w:val="00AE4E92"/>
    <w:rsid w:val="00AE6034"/>
    <w:rsid w:val="00AE7685"/>
    <w:rsid w:val="00AE770F"/>
    <w:rsid w:val="00AF024A"/>
    <w:rsid w:val="00AF08AB"/>
    <w:rsid w:val="00AF0973"/>
    <w:rsid w:val="00AF0AE6"/>
    <w:rsid w:val="00AF10FE"/>
    <w:rsid w:val="00AF1E7C"/>
    <w:rsid w:val="00AF3AA4"/>
    <w:rsid w:val="00AF4634"/>
    <w:rsid w:val="00AF5226"/>
    <w:rsid w:val="00AF5826"/>
    <w:rsid w:val="00AF60F6"/>
    <w:rsid w:val="00AF6252"/>
    <w:rsid w:val="00AF7A67"/>
    <w:rsid w:val="00AF7C22"/>
    <w:rsid w:val="00B005CF"/>
    <w:rsid w:val="00B00807"/>
    <w:rsid w:val="00B01678"/>
    <w:rsid w:val="00B019F2"/>
    <w:rsid w:val="00B02C86"/>
    <w:rsid w:val="00B02F84"/>
    <w:rsid w:val="00B04158"/>
    <w:rsid w:val="00B04880"/>
    <w:rsid w:val="00B0525B"/>
    <w:rsid w:val="00B07F5A"/>
    <w:rsid w:val="00B10302"/>
    <w:rsid w:val="00B1307A"/>
    <w:rsid w:val="00B1411C"/>
    <w:rsid w:val="00B1426A"/>
    <w:rsid w:val="00B155F0"/>
    <w:rsid w:val="00B1670B"/>
    <w:rsid w:val="00B16CC2"/>
    <w:rsid w:val="00B176FC"/>
    <w:rsid w:val="00B17927"/>
    <w:rsid w:val="00B20930"/>
    <w:rsid w:val="00B20D58"/>
    <w:rsid w:val="00B218C9"/>
    <w:rsid w:val="00B242A8"/>
    <w:rsid w:val="00B243B3"/>
    <w:rsid w:val="00B24725"/>
    <w:rsid w:val="00B247FC"/>
    <w:rsid w:val="00B24B08"/>
    <w:rsid w:val="00B26D5F"/>
    <w:rsid w:val="00B26DE4"/>
    <w:rsid w:val="00B273B5"/>
    <w:rsid w:val="00B27BAB"/>
    <w:rsid w:val="00B27E0D"/>
    <w:rsid w:val="00B30C7B"/>
    <w:rsid w:val="00B30F16"/>
    <w:rsid w:val="00B31CCF"/>
    <w:rsid w:val="00B32942"/>
    <w:rsid w:val="00B32E9E"/>
    <w:rsid w:val="00B339F6"/>
    <w:rsid w:val="00B34109"/>
    <w:rsid w:val="00B34384"/>
    <w:rsid w:val="00B35BA7"/>
    <w:rsid w:val="00B3788A"/>
    <w:rsid w:val="00B41845"/>
    <w:rsid w:val="00B4198C"/>
    <w:rsid w:val="00B4233F"/>
    <w:rsid w:val="00B4279B"/>
    <w:rsid w:val="00B4432F"/>
    <w:rsid w:val="00B44AFB"/>
    <w:rsid w:val="00B44D15"/>
    <w:rsid w:val="00B4565E"/>
    <w:rsid w:val="00B46089"/>
    <w:rsid w:val="00B461C1"/>
    <w:rsid w:val="00B46521"/>
    <w:rsid w:val="00B47213"/>
    <w:rsid w:val="00B47658"/>
    <w:rsid w:val="00B507A2"/>
    <w:rsid w:val="00B50C20"/>
    <w:rsid w:val="00B50FDD"/>
    <w:rsid w:val="00B51274"/>
    <w:rsid w:val="00B51FED"/>
    <w:rsid w:val="00B52499"/>
    <w:rsid w:val="00B537FD"/>
    <w:rsid w:val="00B5411E"/>
    <w:rsid w:val="00B563CE"/>
    <w:rsid w:val="00B57B63"/>
    <w:rsid w:val="00B60B9E"/>
    <w:rsid w:val="00B60FAA"/>
    <w:rsid w:val="00B61085"/>
    <w:rsid w:val="00B6159D"/>
    <w:rsid w:val="00B6187F"/>
    <w:rsid w:val="00B62377"/>
    <w:rsid w:val="00B629E4"/>
    <w:rsid w:val="00B63D6E"/>
    <w:rsid w:val="00B64E57"/>
    <w:rsid w:val="00B6502E"/>
    <w:rsid w:val="00B65E96"/>
    <w:rsid w:val="00B6706D"/>
    <w:rsid w:val="00B67573"/>
    <w:rsid w:val="00B676B6"/>
    <w:rsid w:val="00B67B50"/>
    <w:rsid w:val="00B712AF"/>
    <w:rsid w:val="00B716BB"/>
    <w:rsid w:val="00B71966"/>
    <w:rsid w:val="00B72E9A"/>
    <w:rsid w:val="00B734A2"/>
    <w:rsid w:val="00B7393F"/>
    <w:rsid w:val="00B744DD"/>
    <w:rsid w:val="00B749BE"/>
    <w:rsid w:val="00B750A4"/>
    <w:rsid w:val="00B75A4D"/>
    <w:rsid w:val="00B768C7"/>
    <w:rsid w:val="00B76CE2"/>
    <w:rsid w:val="00B76D1C"/>
    <w:rsid w:val="00B77CF4"/>
    <w:rsid w:val="00B80D75"/>
    <w:rsid w:val="00B80E2E"/>
    <w:rsid w:val="00B812EC"/>
    <w:rsid w:val="00B824C7"/>
    <w:rsid w:val="00B825ED"/>
    <w:rsid w:val="00B827BD"/>
    <w:rsid w:val="00B82DB3"/>
    <w:rsid w:val="00B82FB4"/>
    <w:rsid w:val="00B84186"/>
    <w:rsid w:val="00B8423F"/>
    <w:rsid w:val="00B8529F"/>
    <w:rsid w:val="00B853DC"/>
    <w:rsid w:val="00B854D0"/>
    <w:rsid w:val="00B8570D"/>
    <w:rsid w:val="00B8699D"/>
    <w:rsid w:val="00B87286"/>
    <w:rsid w:val="00B87EAA"/>
    <w:rsid w:val="00B90372"/>
    <w:rsid w:val="00B9145F"/>
    <w:rsid w:val="00B93AD9"/>
    <w:rsid w:val="00B93FBC"/>
    <w:rsid w:val="00B94226"/>
    <w:rsid w:val="00B94244"/>
    <w:rsid w:val="00B957C1"/>
    <w:rsid w:val="00B95F87"/>
    <w:rsid w:val="00B9683A"/>
    <w:rsid w:val="00B974AB"/>
    <w:rsid w:val="00B9753D"/>
    <w:rsid w:val="00BA16A1"/>
    <w:rsid w:val="00BA2B20"/>
    <w:rsid w:val="00BA2E43"/>
    <w:rsid w:val="00BA303F"/>
    <w:rsid w:val="00BA338A"/>
    <w:rsid w:val="00BA3D2A"/>
    <w:rsid w:val="00BA4B6E"/>
    <w:rsid w:val="00BA4F26"/>
    <w:rsid w:val="00BA513C"/>
    <w:rsid w:val="00BA6316"/>
    <w:rsid w:val="00BA6445"/>
    <w:rsid w:val="00BA7828"/>
    <w:rsid w:val="00BA799B"/>
    <w:rsid w:val="00BA7E49"/>
    <w:rsid w:val="00BB0A02"/>
    <w:rsid w:val="00BB1CFD"/>
    <w:rsid w:val="00BB37B4"/>
    <w:rsid w:val="00BB3CAD"/>
    <w:rsid w:val="00BB3E15"/>
    <w:rsid w:val="00BB424B"/>
    <w:rsid w:val="00BB5220"/>
    <w:rsid w:val="00BB5CF0"/>
    <w:rsid w:val="00BB5E30"/>
    <w:rsid w:val="00BB5E6E"/>
    <w:rsid w:val="00BB5EDB"/>
    <w:rsid w:val="00BB61FF"/>
    <w:rsid w:val="00BC013E"/>
    <w:rsid w:val="00BC0B05"/>
    <w:rsid w:val="00BC1D28"/>
    <w:rsid w:val="00BC2096"/>
    <w:rsid w:val="00BC2252"/>
    <w:rsid w:val="00BC2CFF"/>
    <w:rsid w:val="00BC3302"/>
    <w:rsid w:val="00BC3AE4"/>
    <w:rsid w:val="00BC5A23"/>
    <w:rsid w:val="00BC60B5"/>
    <w:rsid w:val="00BC6E5D"/>
    <w:rsid w:val="00BD0A5E"/>
    <w:rsid w:val="00BD1B11"/>
    <w:rsid w:val="00BD2BF2"/>
    <w:rsid w:val="00BD303F"/>
    <w:rsid w:val="00BD3A1A"/>
    <w:rsid w:val="00BD3C6E"/>
    <w:rsid w:val="00BD42DD"/>
    <w:rsid w:val="00BD4DBA"/>
    <w:rsid w:val="00BD7885"/>
    <w:rsid w:val="00BD79D5"/>
    <w:rsid w:val="00BD7B14"/>
    <w:rsid w:val="00BE04FA"/>
    <w:rsid w:val="00BE0D28"/>
    <w:rsid w:val="00BE0F34"/>
    <w:rsid w:val="00BE11DB"/>
    <w:rsid w:val="00BE19E5"/>
    <w:rsid w:val="00BE1A92"/>
    <w:rsid w:val="00BE2479"/>
    <w:rsid w:val="00BE25B5"/>
    <w:rsid w:val="00BE2D3D"/>
    <w:rsid w:val="00BE485C"/>
    <w:rsid w:val="00BE5E8C"/>
    <w:rsid w:val="00BE6ACA"/>
    <w:rsid w:val="00BE70C0"/>
    <w:rsid w:val="00BF168B"/>
    <w:rsid w:val="00BF1B8D"/>
    <w:rsid w:val="00BF30F9"/>
    <w:rsid w:val="00BF3294"/>
    <w:rsid w:val="00BF3FFC"/>
    <w:rsid w:val="00BF4B27"/>
    <w:rsid w:val="00BF5881"/>
    <w:rsid w:val="00BF5891"/>
    <w:rsid w:val="00BF5CF9"/>
    <w:rsid w:val="00BF61C4"/>
    <w:rsid w:val="00BF7015"/>
    <w:rsid w:val="00BF7847"/>
    <w:rsid w:val="00BF7AED"/>
    <w:rsid w:val="00C00174"/>
    <w:rsid w:val="00C002A4"/>
    <w:rsid w:val="00C002BD"/>
    <w:rsid w:val="00C00DC1"/>
    <w:rsid w:val="00C015BB"/>
    <w:rsid w:val="00C01B95"/>
    <w:rsid w:val="00C02812"/>
    <w:rsid w:val="00C04FB8"/>
    <w:rsid w:val="00C0528C"/>
    <w:rsid w:val="00C05C8D"/>
    <w:rsid w:val="00C05EB7"/>
    <w:rsid w:val="00C062E2"/>
    <w:rsid w:val="00C06939"/>
    <w:rsid w:val="00C1010F"/>
    <w:rsid w:val="00C1033E"/>
    <w:rsid w:val="00C10534"/>
    <w:rsid w:val="00C10BDE"/>
    <w:rsid w:val="00C11A37"/>
    <w:rsid w:val="00C12383"/>
    <w:rsid w:val="00C1326D"/>
    <w:rsid w:val="00C1415E"/>
    <w:rsid w:val="00C14464"/>
    <w:rsid w:val="00C15203"/>
    <w:rsid w:val="00C15E6C"/>
    <w:rsid w:val="00C16FCA"/>
    <w:rsid w:val="00C1745B"/>
    <w:rsid w:val="00C179EC"/>
    <w:rsid w:val="00C17F59"/>
    <w:rsid w:val="00C201A8"/>
    <w:rsid w:val="00C20616"/>
    <w:rsid w:val="00C2123E"/>
    <w:rsid w:val="00C222C5"/>
    <w:rsid w:val="00C227D6"/>
    <w:rsid w:val="00C23E70"/>
    <w:rsid w:val="00C2561F"/>
    <w:rsid w:val="00C25663"/>
    <w:rsid w:val="00C25776"/>
    <w:rsid w:val="00C26625"/>
    <w:rsid w:val="00C2671F"/>
    <w:rsid w:val="00C26ECF"/>
    <w:rsid w:val="00C271D6"/>
    <w:rsid w:val="00C2768C"/>
    <w:rsid w:val="00C276F9"/>
    <w:rsid w:val="00C27E40"/>
    <w:rsid w:val="00C311E4"/>
    <w:rsid w:val="00C31FB4"/>
    <w:rsid w:val="00C320D4"/>
    <w:rsid w:val="00C32C76"/>
    <w:rsid w:val="00C336A5"/>
    <w:rsid w:val="00C34FDF"/>
    <w:rsid w:val="00C367DC"/>
    <w:rsid w:val="00C369D2"/>
    <w:rsid w:val="00C373AE"/>
    <w:rsid w:val="00C400B1"/>
    <w:rsid w:val="00C40552"/>
    <w:rsid w:val="00C40AEA"/>
    <w:rsid w:val="00C41091"/>
    <w:rsid w:val="00C41C50"/>
    <w:rsid w:val="00C42CF5"/>
    <w:rsid w:val="00C4309B"/>
    <w:rsid w:val="00C433EB"/>
    <w:rsid w:val="00C44B50"/>
    <w:rsid w:val="00C45044"/>
    <w:rsid w:val="00C45C8B"/>
    <w:rsid w:val="00C4688C"/>
    <w:rsid w:val="00C469F2"/>
    <w:rsid w:val="00C46D61"/>
    <w:rsid w:val="00C472D9"/>
    <w:rsid w:val="00C47A8C"/>
    <w:rsid w:val="00C50FD3"/>
    <w:rsid w:val="00C516FC"/>
    <w:rsid w:val="00C51A0F"/>
    <w:rsid w:val="00C51CBC"/>
    <w:rsid w:val="00C52834"/>
    <w:rsid w:val="00C5355E"/>
    <w:rsid w:val="00C53689"/>
    <w:rsid w:val="00C5513D"/>
    <w:rsid w:val="00C55BDD"/>
    <w:rsid w:val="00C565EB"/>
    <w:rsid w:val="00C60312"/>
    <w:rsid w:val="00C60720"/>
    <w:rsid w:val="00C6333D"/>
    <w:rsid w:val="00C63798"/>
    <w:rsid w:val="00C64912"/>
    <w:rsid w:val="00C65072"/>
    <w:rsid w:val="00C65BA6"/>
    <w:rsid w:val="00C6667C"/>
    <w:rsid w:val="00C66741"/>
    <w:rsid w:val="00C668AD"/>
    <w:rsid w:val="00C6737A"/>
    <w:rsid w:val="00C674AD"/>
    <w:rsid w:val="00C701C1"/>
    <w:rsid w:val="00C707B5"/>
    <w:rsid w:val="00C70C87"/>
    <w:rsid w:val="00C723CA"/>
    <w:rsid w:val="00C7347D"/>
    <w:rsid w:val="00C75E01"/>
    <w:rsid w:val="00C76787"/>
    <w:rsid w:val="00C767C6"/>
    <w:rsid w:val="00C77035"/>
    <w:rsid w:val="00C77116"/>
    <w:rsid w:val="00C80816"/>
    <w:rsid w:val="00C8093F"/>
    <w:rsid w:val="00C80F77"/>
    <w:rsid w:val="00C81361"/>
    <w:rsid w:val="00C82671"/>
    <w:rsid w:val="00C842F0"/>
    <w:rsid w:val="00C846EC"/>
    <w:rsid w:val="00C84A45"/>
    <w:rsid w:val="00C853F6"/>
    <w:rsid w:val="00C85C60"/>
    <w:rsid w:val="00C8609E"/>
    <w:rsid w:val="00C861DB"/>
    <w:rsid w:val="00C870F4"/>
    <w:rsid w:val="00C871E7"/>
    <w:rsid w:val="00C87A9A"/>
    <w:rsid w:val="00C90358"/>
    <w:rsid w:val="00C921F7"/>
    <w:rsid w:val="00C92A19"/>
    <w:rsid w:val="00C93097"/>
    <w:rsid w:val="00C946DC"/>
    <w:rsid w:val="00C94E0D"/>
    <w:rsid w:val="00C951F0"/>
    <w:rsid w:val="00C95547"/>
    <w:rsid w:val="00C96ADB"/>
    <w:rsid w:val="00C97D67"/>
    <w:rsid w:val="00C97DF0"/>
    <w:rsid w:val="00CA12CE"/>
    <w:rsid w:val="00CA1488"/>
    <w:rsid w:val="00CA1755"/>
    <w:rsid w:val="00CA45CB"/>
    <w:rsid w:val="00CA4639"/>
    <w:rsid w:val="00CA5922"/>
    <w:rsid w:val="00CA593F"/>
    <w:rsid w:val="00CA5B9E"/>
    <w:rsid w:val="00CA5BF9"/>
    <w:rsid w:val="00CA6288"/>
    <w:rsid w:val="00CA6F7B"/>
    <w:rsid w:val="00CA7463"/>
    <w:rsid w:val="00CA76BC"/>
    <w:rsid w:val="00CA7FB9"/>
    <w:rsid w:val="00CB1CAB"/>
    <w:rsid w:val="00CB2415"/>
    <w:rsid w:val="00CB2702"/>
    <w:rsid w:val="00CB2962"/>
    <w:rsid w:val="00CB30EE"/>
    <w:rsid w:val="00CB3458"/>
    <w:rsid w:val="00CB3A12"/>
    <w:rsid w:val="00CB3B2D"/>
    <w:rsid w:val="00CB6110"/>
    <w:rsid w:val="00CB6A40"/>
    <w:rsid w:val="00CB6C7C"/>
    <w:rsid w:val="00CB734E"/>
    <w:rsid w:val="00CB7A55"/>
    <w:rsid w:val="00CB7FF4"/>
    <w:rsid w:val="00CC0944"/>
    <w:rsid w:val="00CC1717"/>
    <w:rsid w:val="00CC22E3"/>
    <w:rsid w:val="00CC31AE"/>
    <w:rsid w:val="00CC323D"/>
    <w:rsid w:val="00CC36D0"/>
    <w:rsid w:val="00CC3FB6"/>
    <w:rsid w:val="00CC40E9"/>
    <w:rsid w:val="00CC50EE"/>
    <w:rsid w:val="00CC5424"/>
    <w:rsid w:val="00CC5F7A"/>
    <w:rsid w:val="00CC600C"/>
    <w:rsid w:val="00CC714E"/>
    <w:rsid w:val="00CC798C"/>
    <w:rsid w:val="00CC7F35"/>
    <w:rsid w:val="00CD05D3"/>
    <w:rsid w:val="00CD0DB0"/>
    <w:rsid w:val="00CD1882"/>
    <w:rsid w:val="00CD2409"/>
    <w:rsid w:val="00CD36EC"/>
    <w:rsid w:val="00CD3A39"/>
    <w:rsid w:val="00CD44FB"/>
    <w:rsid w:val="00CD490E"/>
    <w:rsid w:val="00CD5B85"/>
    <w:rsid w:val="00CD7032"/>
    <w:rsid w:val="00CD7271"/>
    <w:rsid w:val="00CD7DE9"/>
    <w:rsid w:val="00CE033B"/>
    <w:rsid w:val="00CE3AED"/>
    <w:rsid w:val="00CE593A"/>
    <w:rsid w:val="00CE5CB6"/>
    <w:rsid w:val="00CE5E49"/>
    <w:rsid w:val="00CE632B"/>
    <w:rsid w:val="00CE6D87"/>
    <w:rsid w:val="00CE7291"/>
    <w:rsid w:val="00CF01CC"/>
    <w:rsid w:val="00CF0A18"/>
    <w:rsid w:val="00CF0CD7"/>
    <w:rsid w:val="00CF0D26"/>
    <w:rsid w:val="00CF0D8B"/>
    <w:rsid w:val="00CF0EF4"/>
    <w:rsid w:val="00CF13A6"/>
    <w:rsid w:val="00CF1646"/>
    <w:rsid w:val="00CF48AE"/>
    <w:rsid w:val="00CF66E6"/>
    <w:rsid w:val="00CF6AE5"/>
    <w:rsid w:val="00CF6F8B"/>
    <w:rsid w:val="00D002EC"/>
    <w:rsid w:val="00D007B7"/>
    <w:rsid w:val="00D01584"/>
    <w:rsid w:val="00D0175C"/>
    <w:rsid w:val="00D01AB0"/>
    <w:rsid w:val="00D03C28"/>
    <w:rsid w:val="00D04037"/>
    <w:rsid w:val="00D04101"/>
    <w:rsid w:val="00D04266"/>
    <w:rsid w:val="00D0468A"/>
    <w:rsid w:val="00D04DD9"/>
    <w:rsid w:val="00D0661B"/>
    <w:rsid w:val="00D06C4B"/>
    <w:rsid w:val="00D1055A"/>
    <w:rsid w:val="00D132DE"/>
    <w:rsid w:val="00D15322"/>
    <w:rsid w:val="00D1540B"/>
    <w:rsid w:val="00D15491"/>
    <w:rsid w:val="00D15627"/>
    <w:rsid w:val="00D162C5"/>
    <w:rsid w:val="00D162F3"/>
    <w:rsid w:val="00D17632"/>
    <w:rsid w:val="00D176F6"/>
    <w:rsid w:val="00D2177F"/>
    <w:rsid w:val="00D22822"/>
    <w:rsid w:val="00D22E3C"/>
    <w:rsid w:val="00D23209"/>
    <w:rsid w:val="00D238EF"/>
    <w:rsid w:val="00D23FB0"/>
    <w:rsid w:val="00D249AC"/>
    <w:rsid w:val="00D25D9F"/>
    <w:rsid w:val="00D2758A"/>
    <w:rsid w:val="00D30360"/>
    <w:rsid w:val="00D31391"/>
    <w:rsid w:val="00D3165A"/>
    <w:rsid w:val="00D320AB"/>
    <w:rsid w:val="00D32778"/>
    <w:rsid w:val="00D335CE"/>
    <w:rsid w:val="00D33D33"/>
    <w:rsid w:val="00D3482E"/>
    <w:rsid w:val="00D375FE"/>
    <w:rsid w:val="00D413FD"/>
    <w:rsid w:val="00D417D3"/>
    <w:rsid w:val="00D41D89"/>
    <w:rsid w:val="00D430B4"/>
    <w:rsid w:val="00D43231"/>
    <w:rsid w:val="00D433D3"/>
    <w:rsid w:val="00D436B6"/>
    <w:rsid w:val="00D445AE"/>
    <w:rsid w:val="00D455E0"/>
    <w:rsid w:val="00D455F6"/>
    <w:rsid w:val="00D45A9E"/>
    <w:rsid w:val="00D45C38"/>
    <w:rsid w:val="00D45F12"/>
    <w:rsid w:val="00D45F65"/>
    <w:rsid w:val="00D47A15"/>
    <w:rsid w:val="00D47EE6"/>
    <w:rsid w:val="00D50117"/>
    <w:rsid w:val="00D503D2"/>
    <w:rsid w:val="00D51051"/>
    <w:rsid w:val="00D5128E"/>
    <w:rsid w:val="00D514F9"/>
    <w:rsid w:val="00D51DB7"/>
    <w:rsid w:val="00D527E6"/>
    <w:rsid w:val="00D5309C"/>
    <w:rsid w:val="00D53817"/>
    <w:rsid w:val="00D54733"/>
    <w:rsid w:val="00D54D3B"/>
    <w:rsid w:val="00D5508E"/>
    <w:rsid w:val="00D5598B"/>
    <w:rsid w:val="00D55B86"/>
    <w:rsid w:val="00D56071"/>
    <w:rsid w:val="00D560BC"/>
    <w:rsid w:val="00D56740"/>
    <w:rsid w:val="00D5699A"/>
    <w:rsid w:val="00D611B8"/>
    <w:rsid w:val="00D6163B"/>
    <w:rsid w:val="00D62CBC"/>
    <w:rsid w:val="00D62D91"/>
    <w:rsid w:val="00D633A7"/>
    <w:rsid w:val="00D63FB4"/>
    <w:rsid w:val="00D63FF8"/>
    <w:rsid w:val="00D640B2"/>
    <w:rsid w:val="00D64F83"/>
    <w:rsid w:val="00D6537A"/>
    <w:rsid w:val="00D66C25"/>
    <w:rsid w:val="00D67A47"/>
    <w:rsid w:val="00D70F33"/>
    <w:rsid w:val="00D70F53"/>
    <w:rsid w:val="00D71FF7"/>
    <w:rsid w:val="00D72743"/>
    <w:rsid w:val="00D72933"/>
    <w:rsid w:val="00D77135"/>
    <w:rsid w:val="00D808A5"/>
    <w:rsid w:val="00D80FED"/>
    <w:rsid w:val="00D81652"/>
    <w:rsid w:val="00D83B0F"/>
    <w:rsid w:val="00D85A18"/>
    <w:rsid w:val="00D85E5D"/>
    <w:rsid w:val="00D85E6B"/>
    <w:rsid w:val="00D85E71"/>
    <w:rsid w:val="00D86D14"/>
    <w:rsid w:val="00D86EE7"/>
    <w:rsid w:val="00D8760A"/>
    <w:rsid w:val="00D912EE"/>
    <w:rsid w:val="00D916FF"/>
    <w:rsid w:val="00D91DF8"/>
    <w:rsid w:val="00D92013"/>
    <w:rsid w:val="00D9244B"/>
    <w:rsid w:val="00D93792"/>
    <w:rsid w:val="00D9536C"/>
    <w:rsid w:val="00D9555C"/>
    <w:rsid w:val="00D9699C"/>
    <w:rsid w:val="00D969D0"/>
    <w:rsid w:val="00D96CBD"/>
    <w:rsid w:val="00D97930"/>
    <w:rsid w:val="00DA0B00"/>
    <w:rsid w:val="00DA107E"/>
    <w:rsid w:val="00DA2FA9"/>
    <w:rsid w:val="00DA3054"/>
    <w:rsid w:val="00DA5AD1"/>
    <w:rsid w:val="00DA5BF7"/>
    <w:rsid w:val="00DA5F94"/>
    <w:rsid w:val="00DA6598"/>
    <w:rsid w:val="00DA6820"/>
    <w:rsid w:val="00DA6C47"/>
    <w:rsid w:val="00DB0D2B"/>
    <w:rsid w:val="00DB0DC5"/>
    <w:rsid w:val="00DB15F9"/>
    <w:rsid w:val="00DB18AB"/>
    <w:rsid w:val="00DB1D1F"/>
    <w:rsid w:val="00DB20DE"/>
    <w:rsid w:val="00DB24AE"/>
    <w:rsid w:val="00DB27DA"/>
    <w:rsid w:val="00DB3064"/>
    <w:rsid w:val="00DB3868"/>
    <w:rsid w:val="00DB3EE0"/>
    <w:rsid w:val="00DB4D92"/>
    <w:rsid w:val="00DB5051"/>
    <w:rsid w:val="00DB560F"/>
    <w:rsid w:val="00DB599B"/>
    <w:rsid w:val="00DB6E0D"/>
    <w:rsid w:val="00DB74B9"/>
    <w:rsid w:val="00DB7AC9"/>
    <w:rsid w:val="00DC0080"/>
    <w:rsid w:val="00DC01E2"/>
    <w:rsid w:val="00DC0254"/>
    <w:rsid w:val="00DC1506"/>
    <w:rsid w:val="00DC256A"/>
    <w:rsid w:val="00DC280F"/>
    <w:rsid w:val="00DC311D"/>
    <w:rsid w:val="00DC3908"/>
    <w:rsid w:val="00DC4210"/>
    <w:rsid w:val="00DC5673"/>
    <w:rsid w:val="00DC5834"/>
    <w:rsid w:val="00DC5AE1"/>
    <w:rsid w:val="00DC6132"/>
    <w:rsid w:val="00DC6B42"/>
    <w:rsid w:val="00DD06CE"/>
    <w:rsid w:val="00DD1511"/>
    <w:rsid w:val="00DD15DE"/>
    <w:rsid w:val="00DD183B"/>
    <w:rsid w:val="00DD1F46"/>
    <w:rsid w:val="00DD2600"/>
    <w:rsid w:val="00DD2615"/>
    <w:rsid w:val="00DD3C25"/>
    <w:rsid w:val="00DD40F2"/>
    <w:rsid w:val="00DD4671"/>
    <w:rsid w:val="00DD4F7B"/>
    <w:rsid w:val="00DD598B"/>
    <w:rsid w:val="00DD6CB3"/>
    <w:rsid w:val="00DD7441"/>
    <w:rsid w:val="00DE105D"/>
    <w:rsid w:val="00DE1E07"/>
    <w:rsid w:val="00DE2870"/>
    <w:rsid w:val="00DE2D76"/>
    <w:rsid w:val="00DE3625"/>
    <w:rsid w:val="00DE4059"/>
    <w:rsid w:val="00DE41EE"/>
    <w:rsid w:val="00DE6975"/>
    <w:rsid w:val="00DE6A36"/>
    <w:rsid w:val="00DE6A76"/>
    <w:rsid w:val="00DE6C11"/>
    <w:rsid w:val="00DF0346"/>
    <w:rsid w:val="00DF0CDE"/>
    <w:rsid w:val="00DF1FE0"/>
    <w:rsid w:val="00DF2030"/>
    <w:rsid w:val="00DF3128"/>
    <w:rsid w:val="00DF4717"/>
    <w:rsid w:val="00DF5000"/>
    <w:rsid w:val="00DF541A"/>
    <w:rsid w:val="00DF5425"/>
    <w:rsid w:val="00DF59AF"/>
    <w:rsid w:val="00DF68FE"/>
    <w:rsid w:val="00DF7754"/>
    <w:rsid w:val="00E003E2"/>
    <w:rsid w:val="00E01074"/>
    <w:rsid w:val="00E0176C"/>
    <w:rsid w:val="00E0183D"/>
    <w:rsid w:val="00E01D18"/>
    <w:rsid w:val="00E02704"/>
    <w:rsid w:val="00E0294A"/>
    <w:rsid w:val="00E02C63"/>
    <w:rsid w:val="00E03086"/>
    <w:rsid w:val="00E032D1"/>
    <w:rsid w:val="00E03723"/>
    <w:rsid w:val="00E03E41"/>
    <w:rsid w:val="00E04D67"/>
    <w:rsid w:val="00E04DCE"/>
    <w:rsid w:val="00E04E90"/>
    <w:rsid w:val="00E068D2"/>
    <w:rsid w:val="00E06FCA"/>
    <w:rsid w:val="00E073DD"/>
    <w:rsid w:val="00E1055C"/>
    <w:rsid w:val="00E11F49"/>
    <w:rsid w:val="00E13BAC"/>
    <w:rsid w:val="00E13D46"/>
    <w:rsid w:val="00E13D9F"/>
    <w:rsid w:val="00E14481"/>
    <w:rsid w:val="00E153AC"/>
    <w:rsid w:val="00E165A2"/>
    <w:rsid w:val="00E16925"/>
    <w:rsid w:val="00E2046D"/>
    <w:rsid w:val="00E2060D"/>
    <w:rsid w:val="00E21519"/>
    <w:rsid w:val="00E219EC"/>
    <w:rsid w:val="00E22161"/>
    <w:rsid w:val="00E22D7A"/>
    <w:rsid w:val="00E2386A"/>
    <w:rsid w:val="00E23F03"/>
    <w:rsid w:val="00E25136"/>
    <w:rsid w:val="00E2548D"/>
    <w:rsid w:val="00E25B58"/>
    <w:rsid w:val="00E25CBA"/>
    <w:rsid w:val="00E25D55"/>
    <w:rsid w:val="00E25E0A"/>
    <w:rsid w:val="00E25F0E"/>
    <w:rsid w:val="00E26181"/>
    <w:rsid w:val="00E262B9"/>
    <w:rsid w:val="00E268B1"/>
    <w:rsid w:val="00E27AFA"/>
    <w:rsid w:val="00E30967"/>
    <w:rsid w:val="00E3229F"/>
    <w:rsid w:val="00E32668"/>
    <w:rsid w:val="00E32CAD"/>
    <w:rsid w:val="00E35075"/>
    <w:rsid w:val="00E35EE9"/>
    <w:rsid w:val="00E36088"/>
    <w:rsid w:val="00E36646"/>
    <w:rsid w:val="00E3703D"/>
    <w:rsid w:val="00E37579"/>
    <w:rsid w:val="00E40544"/>
    <w:rsid w:val="00E4110A"/>
    <w:rsid w:val="00E4117A"/>
    <w:rsid w:val="00E419FE"/>
    <w:rsid w:val="00E43E54"/>
    <w:rsid w:val="00E4469F"/>
    <w:rsid w:val="00E449A3"/>
    <w:rsid w:val="00E46B7F"/>
    <w:rsid w:val="00E47463"/>
    <w:rsid w:val="00E477FE"/>
    <w:rsid w:val="00E4790F"/>
    <w:rsid w:val="00E479BF"/>
    <w:rsid w:val="00E506A2"/>
    <w:rsid w:val="00E50A9B"/>
    <w:rsid w:val="00E51841"/>
    <w:rsid w:val="00E51C55"/>
    <w:rsid w:val="00E51DE0"/>
    <w:rsid w:val="00E51E72"/>
    <w:rsid w:val="00E529B6"/>
    <w:rsid w:val="00E53009"/>
    <w:rsid w:val="00E53098"/>
    <w:rsid w:val="00E53332"/>
    <w:rsid w:val="00E53360"/>
    <w:rsid w:val="00E53464"/>
    <w:rsid w:val="00E534FD"/>
    <w:rsid w:val="00E54DFE"/>
    <w:rsid w:val="00E55797"/>
    <w:rsid w:val="00E557AF"/>
    <w:rsid w:val="00E55E77"/>
    <w:rsid w:val="00E562AB"/>
    <w:rsid w:val="00E565F3"/>
    <w:rsid w:val="00E56E29"/>
    <w:rsid w:val="00E56EC6"/>
    <w:rsid w:val="00E61CD3"/>
    <w:rsid w:val="00E6293A"/>
    <w:rsid w:val="00E62DDB"/>
    <w:rsid w:val="00E63047"/>
    <w:rsid w:val="00E63048"/>
    <w:rsid w:val="00E632E2"/>
    <w:rsid w:val="00E63429"/>
    <w:rsid w:val="00E63733"/>
    <w:rsid w:val="00E64106"/>
    <w:rsid w:val="00E66A49"/>
    <w:rsid w:val="00E674C5"/>
    <w:rsid w:val="00E722BA"/>
    <w:rsid w:val="00E72A51"/>
    <w:rsid w:val="00E72C24"/>
    <w:rsid w:val="00E73A47"/>
    <w:rsid w:val="00E74030"/>
    <w:rsid w:val="00E7455A"/>
    <w:rsid w:val="00E74E38"/>
    <w:rsid w:val="00E7511B"/>
    <w:rsid w:val="00E758F5"/>
    <w:rsid w:val="00E76949"/>
    <w:rsid w:val="00E76ED7"/>
    <w:rsid w:val="00E77657"/>
    <w:rsid w:val="00E77C84"/>
    <w:rsid w:val="00E80951"/>
    <w:rsid w:val="00E809FA"/>
    <w:rsid w:val="00E80A4F"/>
    <w:rsid w:val="00E80D99"/>
    <w:rsid w:val="00E82112"/>
    <w:rsid w:val="00E825BD"/>
    <w:rsid w:val="00E8413F"/>
    <w:rsid w:val="00E84E72"/>
    <w:rsid w:val="00E856C1"/>
    <w:rsid w:val="00E86794"/>
    <w:rsid w:val="00E868E7"/>
    <w:rsid w:val="00E86D0C"/>
    <w:rsid w:val="00E86E3E"/>
    <w:rsid w:val="00E87DF0"/>
    <w:rsid w:val="00E91137"/>
    <w:rsid w:val="00E91155"/>
    <w:rsid w:val="00E91C27"/>
    <w:rsid w:val="00E938A3"/>
    <w:rsid w:val="00E940F0"/>
    <w:rsid w:val="00E94E44"/>
    <w:rsid w:val="00E95159"/>
    <w:rsid w:val="00E9533E"/>
    <w:rsid w:val="00E95E8C"/>
    <w:rsid w:val="00E95FF7"/>
    <w:rsid w:val="00E9641E"/>
    <w:rsid w:val="00E97A91"/>
    <w:rsid w:val="00EA02D4"/>
    <w:rsid w:val="00EA0DC0"/>
    <w:rsid w:val="00EA0E4E"/>
    <w:rsid w:val="00EA155A"/>
    <w:rsid w:val="00EA1D87"/>
    <w:rsid w:val="00EA212B"/>
    <w:rsid w:val="00EA2624"/>
    <w:rsid w:val="00EA33BA"/>
    <w:rsid w:val="00EA3BBF"/>
    <w:rsid w:val="00EA4887"/>
    <w:rsid w:val="00EA4C63"/>
    <w:rsid w:val="00EA5457"/>
    <w:rsid w:val="00EA5A4D"/>
    <w:rsid w:val="00EA5EFB"/>
    <w:rsid w:val="00EA633B"/>
    <w:rsid w:val="00EA6A3E"/>
    <w:rsid w:val="00EA7145"/>
    <w:rsid w:val="00EA721E"/>
    <w:rsid w:val="00EA74CC"/>
    <w:rsid w:val="00EA76EA"/>
    <w:rsid w:val="00EB0F00"/>
    <w:rsid w:val="00EB11C6"/>
    <w:rsid w:val="00EB1F09"/>
    <w:rsid w:val="00EB1F61"/>
    <w:rsid w:val="00EB20E7"/>
    <w:rsid w:val="00EB268A"/>
    <w:rsid w:val="00EB3B12"/>
    <w:rsid w:val="00EB3B3A"/>
    <w:rsid w:val="00EB3DC6"/>
    <w:rsid w:val="00EB3F39"/>
    <w:rsid w:val="00EB408D"/>
    <w:rsid w:val="00EB4198"/>
    <w:rsid w:val="00EB434B"/>
    <w:rsid w:val="00EB47AB"/>
    <w:rsid w:val="00EB4818"/>
    <w:rsid w:val="00EB4AEA"/>
    <w:rsid w:val="00EB50DB"/>
    <w:rsid w:val="00EB6459"/>
    <w:rsid w:val="00EB69BC"/>
    <w:rsid w:val="00EB7064"/>
    <w:rsid w:val="00EB767C"/>
    <w:rsid w:val="00EB7754"/>
    <w:rsid w:val="00EB7C58"/>
    <w:rsid w:val="00EC00AA"/>
    <w:rsid w:val="00EC0CBA"/>
    <w:rsid w:val="00EC1C52"/>
    <w:rsid w:val="00EC1E43"/>
    <w:rsid w:val="00EC2DD9"/>
    <w:rsid w:val="00EC4575"/>
    <w:rsid w:val="00EC4633"/>
    <w:rsid w:val="00EC57F6"/>
    <w:rsid w:val="00EC5B43"/>
    <w:rsid w:val="00EC6128"/>
    <w:rsid w:val="00EC63C3"/>
    <w:rsid w:val="00EC69C5"/>
    <w:rsid w:val="00EC6FF3"/>
    <w:rsid w:val="00EC74F4"/>
    <w:rsid w:val="00ED0036"/>
    <w:rsid w:val="00ED1530"/>
    <w:rsid w:val="00ED1C03"/>
    <w:rsid w:val="00ED223E"/>
    <w:rsid w:val="00ED24CE"/>
    <w:rsid w:val="00ED3399"/>
    <w:rsid w:val="00ED40A1"/>
    <w:rsid w:val="00ED4239"/>
    <w:rsid w:val="00ED4421"/>
    <w:rsid w:val="00ED4F94"/>
    <w:rsid w:val="00ED6348"/>
    <w:rsid w:val="00ED7E47"/>
    <w:rsid w:val="00EE01A4"/>
    <w:rsid w:val="00EE089A"/>
    <w:rsid w:val="00EE119C"/>
    <w:rsid w:val="00EE1213"/>
    <w:rsid w:val="00EE15A5"/>
    <w:rsid w:val="00EE1B22"/>
    <w:rsid w:val="00EE1BF6"/>
    <w:rsid w:val="00EE1F73"/>
    <w:rsid w:val="00EE24BB"/>
    <w:rsid w:val="00EE2B7D"/>
    <w:rsid w:val="00EE332A"/>
    <w:rsid w:val="00EE358F"/>
    <w:rsid w:val="00EE372A"/>
    <w:rsid w:val="00EE3EEA"/>
    <w:rsid w:val="00EE44E1"/>
    <w:rsid w:val="00EE4502"/>
    <w:rsid w:val="00EE4CF6"/>
    <w:rsid w:val="00EE55B3"/>
    <w:rsid w:val="00EE5825"/>
    <w:rsid w:val="00EE5D73"/>
    <w:rsid w:val="00EE61FB"/>
    <w:rsid w:val="00EE7136"/>
    <w:rsid w:val="00EE7898"/>
    <w:rsid w:val="00EE7ADA"/>
    <w:rsid w:val="00EE7E2C"/>
    <w:rsid w:val="00EF07EE"/>
    <w:rsid w:val="00EF1107"/>
    <w:rsid w:val="00EF1C83"/>
    <w:rsid w:val="00EF2308"/>
    <w:rsid w:val="00EF276D"/>
    <w:rsid w:val="00EF3037"/>
    <w:rsid w:val="00EF3928"/>
    <w:rsid w:val="00EF51D7"/>
    <w:rsid w:val="00EF6182"/>
    <w:rsid w:val="00EF6694"/>
    <w:rsid w:val="00EF6A20"/>
    <w:rsid w:val="00EF7A68"/>
    <w:rsid w:val="00F006D7"/>
    <w:rsid w:val="00F014E0"/>
    <w:rsid w:val="00F01A0D"/>
    <w:rsid w:val="00F01D5B"/>
    <w:rsid w:val="00F02500"/>
    <w:rsid w:val="00F02508"/>
    <w:rsid w:val="00F035B0"/>
    <w:rsid w:val="00F04921"/>
    <w:rsid w:val="00F04AAC"/>
    <w:rsid w:val="00F04D4C"/>
    <w:rsid w:val="00F05189"/>
    <w:rsid w:val="00F052CD"/>
    <w:rsid w:val="00F05FE2"/>
    <w:rsid w:val="00F06E98"/>
    <w:rsid w:val="00F073BC"/>
    <w:rsid w:val="00F075C5"/>
    <w:rsid w:val="00F07B19"/>
    <w:rsid w:val="00F10399"/>
    <w:rsid w:val="00F1055B"/>
    <w:rsid w:val="00F10BB3"/>
    <w:rsid w:val="00F1149B"/>
    <w:rsid w:val="00F11BFD"/>
    <w:rsid w:val="00F11D2F"/>
    <w:rsid w:val="00F11FE0"/>
    <w:rsid w:val="00F1211C"/>
    <w:rsid w:val="00F13475"/>
    <w:rsid w:val="00F13DF6"/>
    <w:rsid w:val="00F149B3"/>
    <w:rsid w:val="00F14D13"/>
    <w:rsid w:val="00F150B0"/>
    <w:rsid w:val="00F16C63"/>
    <w:rsid w:val="00F16DBE"/>
    <w:rsid w:val="00F1737E"/>
    <w:rsid w:val="00F17565"/>
    <w:rsid w:val="00F17E31"/>
    <w:rsid w:val="00F201F6"/>
    <w:rsid w:val="00F21144"/>
    <w:rsid w:val="00F2153B"/>
    <w:rsid w:val="00F228BC"/>
    <w:rsid w:val="00F23609"/>
    <w:rsid w:val="00F23F04"/>
    <w:rsid w:val="00F24FA2"/>
    <w:rsid w:val="00F250A2"/>
    <w:rsid w:val="00F263BF"/>
    <w:rsid w:val="00F26790"/>
    <w:rsid w:val="00F278EF"/>
    <w:rsid w:val="00F308E3"/>
    <w:rsid w:val="00F31156"/>
    <w:rsid w:val="00F32691"/>
    <w:rsid w:val="00F32B6B"/>
    <w:rsid w:val="00F334B9"/>
    <w:rsid w:val="00F33511"/>
    <w:rsid w:val="00F34834"/>
    <w:rsid w:val="00F35865"/>
    <w:rsid w:val="00F3784C"/>
    <w:rsid w:val="00F406A2"/>
    <w:rsid w:val="00F40E8C"/>
    <w:rsid w:val="00F41AD4"/>
    <w:rsid w:val="00F41EE1"/>
    <w:rsid w:val="00F42492"/>
    <w:rsid w:val="00F437DD"/>
    <w:rsid w:val="00F442B1"/>
    <w:rsid w:val="00F446B1"/>
    <w:rsid w:val="00F452EA"/>
    <w:rsid w:val="00F46A5D"/>
    <w:rsid w:val="00F47804"/>
    <w:rsid w:val="00F506CB"/>
    <w:rsid w:val="00F50FE0"/>
    <w:rsid w:val="00F510E8"/>
    <w:rsid w:val="00F52B57"/>
    <w:rsid w:val="00F52C44"/>
    <w:rsid w:val="00F53327"/>
    <w:rsid w:val="00F541CA"/>
    <w:rsid w:val="00F55621"/>
    <w:rsid w:val="00F5641E"/>
    <w:rsid w:val="00F56758"/>
    <w:rsid w:val="00F56E72"/>
    <w:rsid w:val="00F56FFF"/>
    <w:rsid w:val="00F57839"/>
    <w:rsid w:val="00F57D9E"/>
    <w:rsid w:val="00F57F01"/>
    <w:rsid w:val="00F57F22"/>
    <w:rsid w:val="00F605DE"/>
    <w:rsid w:val="00F605F1"/>
    <w:rsid w:val="00F61373"/>
    <w:rsid w:val="00F61BD3"/>
    <w:rsid w:val="00F6248E"/>
    <w:rsid w:val="00F64E0E"/>
    <w:rsid w:val="00F65E1C"/>
    <w:rsid w:val="00F660A5"/>
    <w:rsid w:val="00F66CA8"/>
    <w:rsid w:val="00F67A0F"/>
    <w:rsid w:val="00F700CA"/>
    <w:rsid w:val="00F70195"/>
    <w:rsid w:val="00F7042D"/>
    <w:rsid w:val="00F70779"/>
    <w:rsid w:val="00F7146D"/>
    <w:rsid w:val="00F7186B"/>
    <w:rsid w:val="00F727F0"/>
    <w:rsid w:val="00F72B04"/>
    <w:rsid w:val="00F738CA"/>
    <w:rsid w:val="00F73AD9"/>
    <w:rsid w:val="00F74CB7"/>
    <w:rsid w:val="00F7531E"/>
    <w:rsid w:val="00F7603F"/>
    <w:rsid w:val="00F76708"/>
    <w:rsid w:val="00F77A81"/>
    <w:rsid w:val="00F80454"/>
    <w:rsid w:val="00F80FD9"/>
    <w:rsid w:val="00F8236C"/>
    <w:rsid w:val="00F827F6"/>
    <w:rsid w:val="00F82A08"/>
    <w:rsid w:val="00F85035"/>
    <w:rsid w:val="00F85CEF"/>
    <w:rsid w:val="00F87409"/>
    <w:rsid w:val="00F9151E"/>
    <w:rsid w:val="00F918A5"/>
    <w:rsid w:val="00F91D1B"/>
    <w:rsid w:val="00F9211A"/>
    <w:rsid w:val="00F922AB"/>
    <w:rsid w:val="00F9257E"/>
    <w:rsid w:val="00F926C1"/>
    <w:rsid w:val="00F929EF"/>
    <w:rsid w:val="00F92BEA"/>
    <w:rsid w:val="00F93CBD"/>
    <w:rsid w:val="00F93EE0"/>
    <w:rsid w:val="00F9472A"/>
    <w:rsid w:val="00F94E73"/>
    <w:rsid w:val="00F9542A"/>
    <w:rsid w:val="00F954E1"/>
    <w:rsid w:val="00F95EAD"/>
    <w:rsid w:val="00F9615E"/>
    <w:rsid w:val="00F96981"/>
    <w:rsid w:val="00F978A1"/>
    <w:rsid w:val="00F97BE2"/>
    <w:rsid w:val="00FA0371"/>
    <w:rsid w:val="00FA07EF"/>
    <w:rsid w:val="00FA0AB8"/>
    <w:rsid w:val="00FA0F8D"/>
    <w:rsid w:val="00FA1873"/>
    <w:rsid w:val="00FA2D81"/>
    <w:rsid w:val="00FA2F09"/>
    <w:rsid w:val="00FA3ECD"/>
    <w:rsid w:val="00FA447B"/>
    <w:rsid w:val="00FA491C"/>
    <w:rsid w:val="00FA578F"/>
    <w:rsid w:val="00FA58A5"/>
    <w:rsid w:val="00FA5E98"/>
    <w:rsid w:val="00FA6833"/>
    <w:rsid w:val="00FA6D5C"/>
    <w:rsid w:val="00FA6EBE"/>
    <w:rsid w:val="00FA7904"/>
    <w:rsid w:val="00FA7DB1"/>
    <w:rsid w:val="00FB05CA"/>
    <w:rsid w:val="00FB09B5"/>
    <w:rsid w:val="00FB1794"/>
    <w:rsid w:val="00FB2246"/>
    <w:rsid w:val="00FB2700"/>
    <w:rsid w:val="00FB2B8D"/>
    <w:rsid w:val="00FB2CE0"/>
    <w:rsid w:val="00FB2F6D"/>
    <w:rsid w:val="00FB35B4"/>
    <w:rsid w:val="00FB3E32"/>
    <w:rsid w:val="00FB4F94"/>
    <w:rsid w:val="00FB6132"/>
    <w:rsid w:val="00FB618B"/>
    <w:rsid w:val="00FB6E4B"/>
    <w:rsid w:val="00FB75C1"/>
    <w:rsid w:val="00FC0A33"/>
    <w:rsid w:val="00FC0C09"/>
    <w:rsid w:val="00FC1C78"/>
    <w:rsid w:val="00FC1F58"/>
    <w:rsid w:val="00FC276E"/>
    <w:rsid w:val="00FC2A78"/>
    <w:rsid w:val="00FC4A81"/>
    <w:rsid w:val="00FC620E"/>
    <w:rsid w:val="00FC6269"/>
    <w:rsid w:val="00FC6512"/>
    <w:rsid w:val="00FC688E"/>
    <w:rsid w:val="00FC68E3"/>
    <w:rsid w:val="00FC6FF9"/>
    <w:rsid w:val="00FC74F5"/>
    <w:rsid w:val="00FC789C"/>
    <w:rsid w:val="00FD113A"/>
    <w:rsid w:val="00FD18EE"/>
    <w:rsid w:val="00FD23FB"/>
    <w:rsid w:val="00FD3070"/>
    <w:rsid w:val="00FD35CD"/>
    <w:rsid w:val="00FD513B"/>
    <w:rsid w:val="00FD5B0C"/>
    <w:rsid w:val="00FD5FCC"/>
    <w:rsid w:val="00FD7367"/>
    <w:rsid w:val="00FD7E2A"/>
    <w:rsid w:val="00FD7E2C"/>
    <w:rsid w:val="00FE1201"/>
    <w:rsid w:val="00FE12F7"/>
    <w:rsid w:val="00FE1441"/>
    <w:rsid w:val="00FE228D"/>
    <w:rsid w:val="00FE266C"/>
    <w:rsid w:val="00FE2F0B"/>
    <w:rsid w:val="00FE36BA"/>
    <w:rsid w:val="00FE3EFB"/>
    <w:rsid w:val="00FE53F7"/>
    <w:rsid w:val="00FE5C8E"/>
    <w:rsid w:val="00FE72C3"/>
    <w:rsid w:val="00FE74B2"/>
    <w:rsid w:val="00FE7F2D"/>
    <w:rsid w:val="00FF0651"/>
    <w:rsid w:val="00FF1CD9"/>
    <w:rsid w:val="00FF2C41"/>
    <w:rsid w:val="00FF2C9E"/>
    <w:rsid w:val="00FF34B7"/>
    <w:rsid w:val="00FF3585"/>
    <w:rsid w:val="00FF56F5"/>
    <w:rsid w:val="00FF6C2F"/>
    <w:rsid w:val="00FF74ED"/>
    <w:rsid w:val="0148BDB4"/>
    <w:rsid w:val="0195D098"/>
    <w:rsid w:val="02936B1B"/>
    <w:rsid w:val="02BED506"/>
    <w:rsid w:val="035B3743"/>
    <w:rsid w:val="03B623CE"/>
    <w:rsid w:val="03DA854C"/>
    <w:rsid w:val="0410B64A"/>
    <w:rsid w:val="04849847"/>
    <w:rsid w:val="04CAA19A"/>
    <w:rsid w:val="04DB886A"/>
    <w:rsid w:val="04F2D8C4"/>
    <w:rsid w:val="0508A722"/>
    <w:rsid w:val="050E102A"/>
    <w:rsid w:val="053143EE"/>
    <w:rsid w:val="05330A56"/>
    <w:rsid w:val="05CC35F8"/>
    <w:rsid w:val="05D6E9DF"/>
    <w:rsid w:val="05F8789E"/>
    <w:rsid w:val="06218A8A"/>
    <w:rsid w:val="06548968"/>
    <w:rsid w:val="0697DD6C"/>
    <w:rsid w:val="06989981"/>
    <w:rsid w:val="06EF6C2F"/>
    <w:rsid w:val="0711EE68"/>
    <w:rsid w:val="081B86AC"/>
    <w:rsid w:val="0824B80A"/>
    <w:rsid w:val="08599DE5"/>
    <w:rsid w:val="08854F4C"/>
    <w:rsid w:val="09088EFC"/>
    <w:rsid w:val="0962691F"/>
    <w:rsid w:val="09A9C105"/>
    <w:rsid w:val="0A79DE45"/>
    <w:rsid w:val="0A83C10C"/>
    <w:rsid w:val="0BA6DF61"/>
    <w:rsid w:val="0CA2293D"/>
    <w:rsid w:val="0CAF5140"/>
    <w:rsid w:val="0CFBF26B"/>
    <w:rsid w:val="0D212AA0"/>
    <w:rsid w:val="0E272F21"/>
    <w:rsid w:val="1085D477"/>
    <w:rsid w:val="1089C4F3"/>
    <w:rsid w:val="110DC91C"/>
    <w:rsid w:val="1114B988"/>
    <w:rsid w:val="11B31700"/>
    <w:rsid w:val="13C22F07"/>
    <w:rsid w:val="13E86EEA"/>
    <w:rsid w:val="141E8738"/>
    <w:rsid w:val="14AFCBD3"/>
    <w:rsid w:val="15752F83"/>
    <w:rsid w:val="15C07F66"/>
    <w:rsid w:val="16829990"/>
    <w:rsid w:val="16A60677"/>
    <w:rsid w:val="16CC5C3B"/>
    <w:rsid w:val="173FCE66"/>
    <w:rsid w:val="17586A93"/>
    <w:rsid w:val="17F617B6"/>
    <w:rsid w:val="18087240"/>
    <w:rsid w:val="18241BEF"/>
    <w:rsid w:val="18CABDFF"/>
    <w:rsid w:val="198372D0"/>
    <w:rsid w:val="1A374908"/>
    <w:rsid w:val="1A76D9B2"/>
    <w:rsid w:val="1AF1E79C"/>
    <w:rsid w:val="1B935AD3"/>
    <w:rsid w:val="1BC7FF24"/>
    <w:rsid w:val="1C5DED5C"/>
    <w:rsid w:val="1D009A1B"/>
    <w:rsid w:val="1DD3B0A7"/>
    <w:rsid w:val="1EA52FC2"/>
    <w:rsid w:val="1EAC202E"/>
    <w:rsid w:val="1EB1D477"/>
    <w:rsid w:val="1EEEA028"/>
    <w:rsid w:val="1F3B6761"/>
    <w:rsid w:val="1F61A030"/>
    <w:rsid w:val="1F63D5D7"/>
    <w:rsid w:val="1F75A826"/>
    <w:rsid w:val="205F8555"/>
    <w:rsid w:val="20AC68CF"/>
    <w:rsid w:val="20F3640E"/>
    <w:rsid w:val="213C8E6B"/>
    <w:rsid w:val="21A0A0E2"/>
    <w:rsid w:val="222A9BE0"/>
    <w:rsid w:val="225B77D8"/>
    <w:rsid w:val="229DD37E"/>
    <w:rsid w:val="23CA4AB7"/>
    <w:rsid w:val="24B2BB8D"/>
    <w:rsid w:val="24BB3F90"/>
    <w:rsid w:val="252A0CD3"/>
    <w:rsid w:val="26006B12"/>
    <w:rsid w:val="261E91CA"/>
    <w:rsid w:val="270BE1DD"/>
    <w:rsid w:val="272227A6"/>
    <w:rsid w:val="285BE635"/>
    <w:rsid w:val="28B0EEEF"/>
    <w:rsid w:val="28BD3D2B"/>
    <w:rsid w:val="29705E52"/>
    <w:rsid w:val="2A3B1FD2"/>
    <w:rsid w:val="2A4DD7D4"/>
    <w:rsid w:val="2AE48E06"/>
    <w:rsid w:val="2B357E08"/>
    <w:rsid w:val="2B9E7956"/>
    <w:rsid w:val="2BF869C2"/>
    <w:rsid w:val="2EEBDDDE"/>
    <w:rsid w:val="2F4A06C7"/>
    <w:rsid w:val="30691D94"/>
    <w:rsid w:val="3089A175"/>
    <w:rsid w:val="30F369D4"/>
    <w:rsid w:val="31042C86"/>
    <w:rsid w:val="314FDF0E"/>
    <w:rsid w:val="31621604"/>
    <w:rsid w:val="31930F95"/>
    <w:rsid w:val="31CA8420"/>
    <w:rsid w:val="3246C92F"/>
    <w:rsid w:val="32F0058D"/>
    <w:rsid w:val="35CBE4E3"/>
    <w:rsid w:val="369AA211"/>
    <w:rsid w:val="38227A82"/>
    <w:rsid w:val="3912C83E"/>
    <w:rsid w:val="3A927BE5"/>
    <w:rsid w:val="3AC07586"/>
    <w:rsid w:val="3B4179BF"/>
    <w:rsid w:val="3B4B0A5A"/>
    <w:rsid w:val="3B5E2DF1"/>
    <w:rsid w:val="3B622A00"/>
    <w:rsid w:val="3BA357B1"/>
    <w:rsid w:val="3BE95EAA"/>
    <w:rsid w:val="3CBAC9DA"/>
    <w:rsid w:val="3D32E320"/>
    <w:rsid w:val="3D7BB2C2"/>
    <w:rsid w:val="3DA0AAFA"/>
    <w:rsid w:val="3DAD6E7D"/>
    <w:rsid w:val="3E09511F"/>
    <w:rsid w:val="3E6FC19D"/>
    <w:rsid w:val="3ECE12BF"/>
    <w:rsid w:val="4080C8AE"/>
    <w:rsid w:val="40F5B277"/>
    <w:rsid w:val="410F2F02"/>
    <w:rsid w:val="4159476F"/>
    <w:rsid w:val="4162A8D9"/>
    <w:rsid w:val="4166FEF7"/>
    <w:rsid w:val="418FA65B"/>
    <w:rsid w:val="41BE2CDC"/>
    <w:rsid w:val="4373038E"/>
    <w:rsid w:val="439C31A5"/>
    <w:rsid w:val="44193ACA"/>
    <w:rsid w:val="44F2D93A"/>
    <w:rsid w:val="45ED59CF"/>
    <w:rsid w:val="462AFBAB"/>
    <w:rsid w:val="46BDA17B"/>
    <w:rsid w:val="46D1343F"/>
    <w:rsid w:val="476B7FC0"/>
    <w:rsid w:val="4815A7C4"/>
    <w:rsid w:val="486017ED"/>
    <w:rsid w:val="49344DA3"/>
    <w:rsid w:val="49398CA1"/>
    <w:rsid w:val="49427ACE"/>
    <w:rsid w:val="49BEA2C6"/>
    <w:rsid w:val="4A17FFF9"/>
    <w:rsid w:val="4AF473E5"/>
    <w:rsid w:val="4B3F7246"/>
    <w:rsid w:val="4B49B031"/>
    <w:rsid w:val="4B5BEB62"/>
    <w:rsid w:val="4C3C56BB"/>
    <w:rsid w:val="4C4BC820"/>
    <w:rsid w:val="4D6E7DD6"/>
    <w:rsid w:val="4DBADA28"/>
    <w:rsid w:val="4EACFA2F"/>
    <w:rsid w:val="4EFC6D5F"/>
    <w:rsid w:val="4FCEB6C3"/>
    <w:rsid w:val="50299E79"/>
    <w:rsid w:val="5039B9CD"/>
    <w:rsid w:val="5133F342"/>
    <w:rsid w:val="51A8BF7D"/>
    <w:rsid w:val="5272E88A"/>
    <w:rsid w:val="529DE336"/>
    <w:rsid w:val="531BB5A9"/>
    <w:rsid w:val="534CE557"/>
    <w:rsid w:val="53972A3C"/>
    <w:rsid w:val="5448A229"/>
    <w:rsid w:val="54B12841"/>
    <w:rsid w:val="54E151C6"/>
    <w:rsid w:val="5504741C"/>
    <w:rsid w:val="552519C5"/>
    <w:rsid w:val="554A5C92"/>
    <w:rsid w:val="5566F41E"/>
    <w:rsid w:val="55DAF1BF"/>
    <w:rsid w:val="565DEEDF"/>
    <w:rsid w:val="570F9EA0"/>
    <w:rsid w:val="589F20C5"/>
    <w:rsid w:val="58A47E95"/>
    <w:rsid w:val="58E65EF6"/>
    <w:rsid w:val="5943A25E"/>
    <w:rsid w:val="5A3B84C4"/>
    <w:rsid w:val="5B4A44EE"/>
    <w:rsid w:val="5B566FD7"/>
    <w:rsid w:val="5D1C7CE4"/>
    <w:rsid w:val="5E9A5517"/>
    <w:rsid w:val="5EA30530"/>
    <w:rsid w:val="5F4E9E73"/>
    <w:rsid w:val="5F565928"/>
    <w:rsid w:val="5F600C1B"/>
    <w:rsid w:val="5FA59A82"/>
    <w:rsid w:val="5FEEBF56"/>
    <w:rsid w:val="60305F43"/>
    <w:rsid w:val="60660604"/>
    <w:rsid w:val="60CAC5A4"/>
    <w:rsid w:val="60E58FE4"/>
    <w:rsid w:val="61098B7E"/>
    <w:rsid w:val="610A9235"/>
    <w:rsid w:val="6274105A"/>
    <w:rsid w:val="64D56F21"/>
    <w:rsid w:val="65B4C47C"/>
    <w:rsid w:val="65D15170"/>
    <w:rsid w:val="65F72BB5"/>
    <w:rsid w:val="663ECDA2"/>
    <w:rsid w:val="66F93427"/>
    <w:rsid w:val="677F537D"/>
    <w:rsid w:val="687F77F6"/>
    <w:rsid w:val="68EDF8D5"/>
    <w:rsid w:val="690A79B9"/>
    <w:rsid w:val="69A18A36"/>
    <w:rsid w:val="69E7FE0B"/>
    <w:rsid w:val="6A788E5F"/>
    <w:rsid w:val="6A9D07DE"/>
    <w:rsid w:val="6B64A716"/>
    <w:rsid w:val="6B92F5E0"/>
    <w:rsid w:val="6BBF5BEA"/>
    <w:rsid w:val="6BDF5F2F"/>
    <w:rsid w:val="6BFF27DA"/>
    <w:rsid w:val="6C81FD13"/>
    <w:rsid w:val="6C8B3BF2"/>
    <w:rsid w:val="6D503FD0"/>
    <w:rsid w:val="6DF88AA7"/>
    <w:rsid w:val="6E8B9400"/>
    <w:rsid w:val="6F932180"/>
    <w:rsid w:val="702E54CD"/>
    <w:rsid w:val="71263B0D"/>
    <w:rsid w:val="713B17B2"/>
    <w:rsid w:val="71E586D2"/>
    <w:rsid w:val="72668AAD"/>
    <w:rsid w:val="72A45085"/>
    <w:rsid w:val="72E3F537"/>
    <w:rsid w:val="7335652E"/>
    <w:rsid w:val="738DD5A7"/>
    <w:rsid w:val="73D0621C"/>
    <w:rsid w:val="73E7BBBB"/>
    <w:rsid w:val="745953DB"/>
    <w:rsid w:val="74CBBC71"/>
    <w:rsid w:val="76413D6D"/>
    <w:rsid w:val="7645F832"/>
    <w:rsid w:val="76D54D32"/>
    <w:rsid w:val="778C772B"/>
    <w:rsid w:val="77A4BF2A"/>
    <w:rsid w:val="77C56F3A"/>
    <w:rsid w:val="782FA927"/>
    <w:rsid w:val="784C67F1"/>
    <w:rsid w:val="78BC4B64"/>
    <w:rsid w:val="78F8D615"/>
    <w:rsid w:val="791186A5"/>
    <w:rsid w:val="7961AF0B"/>
    <w:rsid w:val="7A5CC711"/>
    <w:rsid w:val="7B1A3E36"/>
    <w:rsid w:val="7B664DCA"/>
    <w:rsid w:val="7BD777F2"/>
    <w:rsid w:val="7C4BF9A6"/>
    <w:rsid w:val="7C8453DF"/>
    <w:rsid w:val="7C9DA5EB"/>
    <w:rsid w:val="7CCB6CBB"/>
    <w:rsid w:val="7D172240"/>
    <w:rsid w:val="7DB3E924"/>
    <w:rsid w:val="7DC7E682"/>
    <w:rsid w:val="7DF22CAD"/>
    <w:rsid w:val="7F31F585"/>
    <w:rsid w:val="7F8F6AC9"/>
    <w:rsid w:val="7FC9AA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0c7ec,#009"/>
    </o:shapedefaults>
    <o:shapelayout v:ext="edit">
      <o:idmap v:ext="edit" data="2"/>
    </o:shapelayout>
  </w:shapeDefaults>
  <w:decimalSymbol w:val="."/>
  <w:listSeparator w:val=","/>
  <w14:docId w14:val="571253D7"/>
  <w15:docId w15:val="{ED9603D7-F8AD-4DC2-B37B-083EF10B9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C57"/>
    <w:pPr>
      <w:jc w:val="both"/>
    </w:pPr>
    <w:rPr>
      <w:rFonts w:ascii="Californian FB" w:eastAsia="Times New Roman" w:hAnsi="Californian FB"/>
      <w:sz w:val="24"/>
      <w:szCs w:val="24"/>
    </w:rPr>
  </w:style>
  <w:style w:type="paragraph" w:styleId="Heading1">
    <w:name w:val="heading 1"/>
    <w:basedOn w:val="Normal"/>
    <w:next w:val="Normal"/>
    <w:link w:val="Heading1Char"/>
    <w:uiPriority w:val="9"/>
    <w:qFormat/>
    <w:rsid w:val="00D436B6"/>
    <w:pPr>
      <w:keepNext/>
      <w:keepLines/>
      <w:numPr>
        <w:numId w:val="1"/>
      </w:numPr>
      <w:outlineLvl w:val="0"/>
    </w:pPr>
    <w:rPr>
      <w:rFonts w:ascii="Cambria" w:eastAsia="SimHei" w:hAnsi="Cambria"/>
      <w:b/>
      <w:bCs/>
      <w:color w:val="0B5294"/>
      <w:sz w:val="28"/>
      <w:szCs w:val="32"/>
    </w:rPr>
  </w:style>
  <w:style w:type="paragraph" w:styleId="Heading2">
    <w:name w:val="heading 2"/>
    <w:basedOn w:val="Normal"/>
    <w:next w:val="Normal"/>
    <w:link w:val="Heading2Char"/>
    <w:uiPriority w:val="9"/>
    <w:qFormat/>
    <w:rsid w:val="00D436B6"/>
    <w:pPr>
      <w:keepNext/>
      <w:keepLines/>
      <w:numPr>
        <w:ilvl w:val="1"/>
        <w:numId w:val="1"/>
      </w:numPr>
      <w:spacing w:before="200"/>
      <w:outlineLvl w:val="1"/>
    </w:pPr>
    <w:rPr>
      <w:rFonts w:ascii="Cambria" w:eastAsia="SimHei" w:hAnsi="Cambria"/>
      <w:b/>
      <w:bCs/>
      <w:color w:val="0B5294"/>
      <w:sz w:val="26"/>
      <w:szCs w:val="28"/>
    </w:rPr>
  </w:style>
  <w:style w:type="paragraph" w:styleId="Heading3">
    <w:name w:val="heading 3"/>
    <w:basedOn w:val="Normal"/>
    <w:next w:val="Normal"/>
    <w:link w:val="Heading3Char"/>
    <w:uiPriority w:val="9"/>
    <w:qFormat/>
    <w:rsid w:val="00D436B6"/>
    <w:pPr>
      <w:keepNext/>
      <w:keepLines/>
      <w:numPr>
        <w:ilvl w:val="2"/>
        <w:numId w:val="1"/>
      </w:numPr>
      <w:spacing w:before="200"/>
      <w:outlineLvl w:val="2"/>
    </w:pPr>
    <w:rPr>
      <w:rFonts w:ascii="Cambria" w:eastAsia="SimHei" w:hAnsi="Cambria"/>
      <w:b/>
      <w:bCs/>
      <w:color w:val="0F6FC6"/>
    </w:rPr>
  </w:style>
  <w:style w:type="paragraph" w:styleId="Heading4">
    <w:name w:val="heading 4"/>
    <w:basedOn w:val="Normal"/>
    <w:next w:val="Normal"/>
    <w:link w:val="Heading4Char"/>
    <w:uiPriority w:val="9"/>
    <w:qFormat/>
    <w:rsid w:val="00D436B6"/>
    <w:pPr>
      <w:keepNext/>
      <w:keepLines/>
      <w:numPr>
        <w:ilvl w:val="3"/>
        <w:numId w:val="1"/>
      </w:numPr>
      <w:spacing w:before="200"/>
      <w:outlineLvl w:val="3"/>
    </w:pPr>
    <w:rPr>
      <w:rFonts w:ascii="Arial" w:eastAsia="SimHei" w:hAnsi="Arial"/>
      <w:b/>
      <w:bCs/>
      <w:i/>
      <w:iCs/>
      <w:color w:val="0F6FC6"/>
    </w:rPr>
  </w:style>
  <w:style w:type="paragraph" w:styleId="Heading5">
    <w:name w:val="heading 5"/>
    <w:basedOn w:val="Normal"/>
    <w:next w:val="Normal"/>
    <w:link w:val="Heading5Char"/>
    <w:uiPriority w:val="9"/>
    <w:qFormat/>
    <w:rsid w:val="00D436B6"/>
    <w:pPr>
      <w:keepNext/>
      <w:keepLines/>
      <w:numPr>
        <w:ilvl w:val="4"/>
        <w:numId w:val="1"/>
      </w:numPr>
      <w:spacing w:before="200"/>
      <w:outlineLvl w:val="4"/>
    </w:pPr>
    <w:rPr>
      <w:rFonts w:ascii="Arial" w:eastAsia="SimHei" w:hAnsi="Arial"/>
      <w:color w:val="073662"/>
    </w:rPr>
  </w:style>
  <w:style w:type="paragraph" w:styleId="Heading6">
    <w:name w:val="heading 6"/>
    <w:basedOn w:val="Normal"/>
    <w:next w:val="Normal"/>
    <w:link w:val="Heading6Char"/>
    <w:uiPriority w:val="9"/>
    <w:qFormat/>
    <w:rsid w:val="00723967"/>
    <w:pPr>
      <w:keepNext/>
      <w:keepLines/>
      <w:spacing w:before="200"/>
      <w:outlineLvl w:val="5"/>
    </w:pPr>
    <w:rPr>
      <w:rFonts w:ascii="Cambria" w:eastAsia="SimHei" w:hAnsi="Cambria"/>
      <w:b/>
      <w:iCs/>
      <w:color w:val="0B5294"/>
      <w:sz w:val="28"/>
    </w:rPr>
  </w:style>
  <w:style w:type="paragraph" w:styleId="Heading7">
    <w:name w:val="heading 7"/>
    <w:basedOn w:val="Normal"/>
    <w:next w:val="Normal"/>
    <w:link w:val="Heading7Char"/>
    <w:autoRedefine/>
    <w:uiPriority w:val="9"/>
    <w:qFormat/>
    <w:rsid w:val="00E40544"/>
    <w:pPr>
      <w:numPr>
        <w:numId w:val="4"/>
      </w:numPr>
      <w:outlineLvl w:val="6"/>
    </w:pPr>
    <w:rPr>
      <w:rFonts w:ascii="Cambria" w:hAnsi="Cambria"/>
      <w:b/>
      <w:color w:val="0B5294"/>
      <w:sz w:val="28"/>
      <w:szCs w:val="28"/>
    </w:rPr>
  </w:style>
  <w:style w:type="paragraph" w:styleId="Heading8">
    <w:name w:val="heading 8"/>
    <w:basedOn w:val="Normal"/>
    <w:next w:val="Normal"/>
    <w:link w:val="Heading8Char"/>
    <w:autoRedefine/>
    <w:uiPriority w:val="9"/>
    <w:qFormat/>
    <w:rsid w:val="002517D1"/>
    <w:pPr>
      <w:numPr>
        <w:ilvl w:val="1"/>
        <w:numId w:val="4"/>
      </w:numPr>
      <w:ind w:left="432"/>
      <w:jc w:val="left"/>
      <w:outlineLvl w:val="7"/>
    </w:pPr>
    <w:rPr>
      <w:rFonts w:ascii="Cambria" w:hAnsi="Cambria"/>
      <w:b/>
      <w:color w:val="0B5294"/>
    </w:rPr>
  </w:style>
  <w:style w:type="paragraph" w:styleId="Heading9">
    <w:name w:val="heading 9"/>
    <w:basedOn w:val="Heading8"/>
    <w:next w:val="Normal"/>
    <w:link w:val="Heading9Char"/>
    <w:uiPriority w:val="9"/>
    <w:qFormat/>
    <w:rsid w:val="00DF7754"/>
    <w:pPr>
      <w:outlineLvl w:val="8"/>
    </w:pPr>
    <w:rPr>
      <w:rFonts w:ascii="Calibri" w:eastAsia="SimHei" w:hAnsi="Calibri"/>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A0C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1779E"/>
    <w:rPr>
      <w:color w:val="0000FF"/>
      <w:u w:val="single"/>
    </w:rPr>
  </w:style>
  <w:style w:type="paragraph" w:customStyle="1" w:styleId="MediumGrid1-Accent21">
    <w:name w:val="Medium Grid 1 - Accent 21"/>
    <w:basedOn w:val="Normal"/>
    <w:uiPriority w:val="34"/>
    <w:qFormat/>
    <w:rsid w:val="00727CC7"/>
    <w:pPr>
      <w:ind w:left="720"/>
      <w:contextualSpacing/>
    </w:pPr>
  </w:style>
  <w:style w:type="paragraph" w:styleId="Header">
    <w:name w:val="header"/>
    <w:basedOn w:val="Normal"/>
    <w:link w:val="HeaderChar"/>
    <w:uiPriority w:val="99"/>
    <w:unhideWhenUsed/>
    <w:rsid w:val="00050817"/>
    <w:pPr>
      <w:tabs>
        <w:tab w:val="center" w:pos="4680"/>
        <w:tab w:val="right" w:pos="9360"/>
      </w:tabs>
    </w:pPr>
    <w:rPr>
      <w:rFonts w:ascii="Calibri" w:hAnsi="Calibri"/>
    </w:rPr>
  </w:style>
  <w:style w:type="character" w:customStyle="1" w:styleId="HeaderChar">
    <w:name w:val="Header Char"/>
    <w:link w:val="Header"/>
    <w:uiPriority w:val="99"/>
    <w:rsid w:val="00050817"/>
    <w:rPr>
      <w:rFonts w:eastAsia="Times New Roman"/>
      <w:sz w:val="24"/>
      <w:szCs w:val="24"/>
    </w:rPr>
  </w:style>
  <w:style w:type="paragraph" w:styleId="Footer">
    <w:name w:val="footer"/>
    <w:basedOn w:val="Normal"/>
    <w:link w:val="FooterChar"/>
    <w:uiPriority w:val="99"/>
    <w:unhideWhenUsed/>
    <w:rsid w:val="00050817"/>
    <w:pPr>
      <w:tabs>
        <w:tab w:val="center" w:pos="4680"/>
        <w:tab w:val="right" w:pos="9360"/>
      </w:tabs>
    </w:pPr>
    <w:rPr>
      <w:rFonts w:ascii="Calibri" w:hAnsi="Calibri"/>
    </w:rPr>
  </w:style>
  <w:style w:type="character" w:customStyle="1" w:styleId="FooterChar">
    <w:name w:val="Footer Char"/>
    <w:link w:val="Footer"/>
    <w:uiPriority w:val="99"/>
    <w:rsid w:val="00050817"/>
    <w:rPr>
      <w:rFonts w:eastAsia="Times New Roman"/>
      <w:sz w:val="24"/>
      <w:szCs w:val="24"/>
    </w:rPr>
  </w:style>
  <w:style w:type="paragraph" w:styleId="BalloonText">
    <w:name w:val="Balloon Text"/>
    <w:basedOn w:val="Normal"/>
    <w:link w:val="BalloonTextChar"/>
    <w:uiPriority w:val="99"/>
    <w:semiHidden/>
    <w:unhideWhenUsed/>
    <w:rsid w:val="00050817"/>
    <w:rPr>
      <w:rFonts w:ascii="Tahoma" w:hAnsi="Tahoma"/>
      <w:sz w:val="16"/>
      <w:szCs w:val="16"/>
    </w:rPr>
  </w:style>
  <w:style w:type="character" w:customStyle="1" w:styleId="BalloonTextChar">
    <w:name w:val="Balloon Text Char"/>
    <w:link w:val="BalloonText"/>
    <w:uiPriority w:val="99"/>
    <w:semiHidden/>
    <w:rsid w:val="00050817"/>
    <w:rPr>
      <w:rFonts w:ascii="Tahoma" w:eastAsia="Times New Roman" w:hAnsi="Tahoma" w:cs="Tahoma"/>
      <w:sz w:val="16"/>
      <w:szCs w:val="16"/>
    </w:rPr>
  </w:style>
  <w:style w:type="paragraph" w:customStyle="1" w:styleId="NoSpacing1">
    <w:name w:val="No Spacing1"/>
    <w:link w:val="NoSpacingChar"/>
    <w:uiPriority w:val="1"/>
    <w:qFormat/>
    <w:rsid w:val="00834C7C"/>
    <w:rPr>
      <w:rFonts w:ascii="Palatino Linotype" w:eastAsia="SimSun" w:hAnsi="Palatino Linotype"/>
      <w:sz w:val="22"/>
      <w:szCs w:val="22"/>
    </w:rPr>
  </w:style>
  <w:style w:type="character" w:customStyle="1" w:styleId="NoSpacingChar">
    <w:name w:val="No Spacing Char"/>
    <w:link w:val="NoSpacing1"/>
    <w:uiPriority w:val="1"/>
    <w:rsid w:val="00834C7C"/>
    <w:rPr>
      <w:rFonts w:ascii="Palatino Linotype" w:eastAsia="SimSun" w:hAnsi="Palatino Linotype"/>
      <w:sz w:val="22"/>
      <w:szCs w:val="22"/>
      <w:lang w:val="en-US" w:eastAsia="en-US" w:bidi="ar-SA"/>
    </w:rPr>
  </w:style>
  <w:style w:type="paragraph" w:styleId="Title">
    <w:name w:val="Title"/>
    <w:basedOn w:val="Normal"/>
    <w:next w:val="Normal"/>
    <w:link w:val="TitleChar"/>
    <w:uiPriority w:val="10"/>
    <w:qFormat/>
    <w:rsid w:val="000F10EF"/>
    <w:pPr>
      <w:pBdr>
        <w:bottom w:val="single" w:sz="8" w:space="4" w:color="0F6FC6"/>
      </w:pBdr>
      <w:spacing w:after="300"/>
      <w:contextualSpacing/>
    </w:pPr>
    <w:rPr>
      <w:rFonts w:ascii="Arial" w:eastAsia="SimHei" w:hAnsi="Arial"/>
      <w:color w:val="03485B"/>
      <w:spacing w:val="5"/>
      <w:kern w:val="28"/>
      <w:sz w:val="52"/>
      <w:szCs w:val="52"/>
    </w:rPr>
  </w:style>
  <w:style w:type="character" w:customStyle="1" w:styleId="TitleChar">
    <w:name w:val="Title Char"/>
    <w:link w:val="Title"/>
    <w:uiPriority w:val="10"/>
    <w:rsid w:val="000F10EF"/>
    <w:rPr>
      <w:rFonts w:ascii="Arial" w:eastAsia="SimHei" w:hAnsi="Arial" w:cs="Times New Roman"/>
      <w:color w:val="03485B"/>
      <w:spacing w:val="5"/>
      <w:kern w:val="28"/>
      <w:sz w:val="52"/>
      <w:szCs w:val="52"/>
    </w:rPr>
  </w:style>
  <w:style w:type="character" w:customStyle="1" w:styleId="Heading2Char">
    <w:name w:val="Heading 2 Char"/>
    <w:link w:val="Heading2"/>
    <w:uiPriority w:val="9"/>
    <w:rsid w:val="00D436B6"/>
    <w:rPr>
      <w:rFonts w:ascii="Cambria" w:eastAsia="SimHei" w:hAnsi="Cambria"/>
      <w:b/>
      <w:bCs/>
      <w:color w:val="0B5294"/>
      <w:sz w:val="26"/>
      <w:szCs w:val="28"/>
    </w:rPr>
  </w:style>
  <w:style w:type="character" w:customStyle="1" w:styleId="Heading1Char">
    <w:name w:val="Heading 1 Char"/>
    <w:link w:val="Heading1"/>
    <w:uiPriority w:val="9"/>
    <w:rsid w:val="00D436B6"/>
    <w:rPr>
      <w:rFonts w:ascii="Cambria" w:eastAsia="SimHei" w:hAnsi="Cambria"/>
      <w:b/>
      <w:bCs/>
      <w:color w:val="0B5294"/>
      <w:sz w:val="28"/>
      <w:szCs w:val="32"/>
    </w:rPr>
  </w:style>
  <w:style w:type="paragraph" w:customStyle="1" w:styleId="TOCHeading1">
    <w:name w:val="TOC Heading1"/>
    <w:basedOn w:val="Heading1"/>
    <w:next w:val="Normal"/>
    <w:uiPriority w:val="39"/>
    <w:unhideWhenUsed/>
    <w:qFormat/>
    <w:rsid w:val="00F1737E"/>
    <w:pPr>
      <w:spacing w:line="276" w:lineRule="auto"/>
      <w:outlineLvl w:val="9"/>
    </w:pPr>
  </w:style>
  <w:style w:type="paragraph" w:styleId="TOC1">
    <w:name w:val="toc 1"/>
    <w:basedOn w:val="Normal"/>
    <w:next w:val="Normal"/>
    <w:autoRedefine/>
    <w:uiPriority w:val="39"/>
    <w:unhideWhenUsed/>
    <w:qFormat/>
    <w:rsid w:val="00464314"/>
    <w:pPr>
      <w:spacing w:after="100"/>
    </w:pPr>
    <w:rPr>
      <w:rFonts w:ascii="Cambria" w:hAnsi="Cambria"/>
    </w:rPr>
  </w:style>
  <w:style w:type="character" w:customStyle="1" w:styleId="Heading3Char">
    <w:name w:val="Heading 3 Char"/>
    <w:link w:val="Heading3"/>
    <w:uiPriority w:val="9"/>
    <w:rsid w:val="00D436B6"/>
    <w:rPr>
      <w:rFonts w:ascii="Cambria" w:eastAsia="SimHei" w:hAnsi="Cambria"/>
      <w:b/>
      <w:bCs/>
      <w:color w:val="0F6FC6"/>
      <w:sz w:val="24"/>
      <w:szCs w:val="24"/>
    </w:rPr>
  </w:style>
  <w:style w:type="character" w:customStyle="1" w:styleId="Heading4Char">
    <w:name w:val="Heading 4 Char"/>
    <w:link w:val="Heading4"/>
    <w:uiPriority w:val="9"/>
    <w:rsid w:val="00D436B6"/>
    <w:rPr>
      <w:rFonts w:ascii="Arial" w:eastAsia="SimHei" w:hAnsi="Arial"/>
      <w:b/>
      <w:bCs/>
      <w:i/>
      <w:iCs/>
      <w:color w:val="0F6FC6"/>
      <w:sz w:val="24"/>
      <w:szCs w:val="24"/>
    </w:rPr>
  </w:style>
  <w:style w:type="character" w:customStyle="1" w:styleId="Heading5Char">
    <w:name w:val="Heading 5 Char"/>
    <w:link w:val="Heading5"/>
    <w:uiPriority w:val="9"/>
    <w:rsid w:val="00D436B6"/>
    <w:rPr>
      <w:rFonts w:ascii="Arial" w:eastAsia="SimHei" w:hAnsi="Arial"/>
      <w:color w:val="073662"/>
      <w:sz w:val="24"/>
      <w:szCs w:val="24"/>
    </w:rPr>
  </w:style>
  <w:style w:type="character" w:customStyle="1" w:styleId="Heading6Char">
    <w:name w:val="Heading 6 Char"/>
    <w:link w:val="Heading6"/>
    <w:uiPriority w:val="9"/>
    <w:rsid w:val="00723967"/>
    <w:rPr>
      <w:rFonts w:ascii="Cambria" w:eastAsia="SimHei" w:hAnsi="Cambria" w:cs="Times New Roman"/>
      <w:b/>
      <w:iCs/>
      <w:color w:val="0B5294"/>
      <w:sz w:val="28"/>
      <w:szCs w:val="24"/>
    </w:rPr>
  </w:style>
  <w:style w:type="character" w:customStyle="1" w:styleId="Heading7Char">
    <w:name w:val="Heading 7 Char"/>
    <w:link w:val="Heading7"/>
    <w:uiPriority w:val="9"/>
    <w:rsid w:val="00E40544"/>
    <w:rPr>
      <w:rFonts w:ascii="Cambria" w:eastAsia="Times New Roman" w:hAnsi="Cambria"/>
      <w:b/>
      <w:color w:val="0B5294"/>
      <w:sz w:val="28"/>
      <w:szCs w:val="28"/>
    </w:rPr>
  </w:style>
  <w:style w:type="character" w:customStyle="1" w:styleId="Heading8Char">
    <w:name w:val="Heading 8 Char"/>
    <w:link w:val="Heading8"/>
    <w:uiPriority w:val="9"/>
    <w:rsid w:val="002517D1"/>
    <w:rPr>
      <w:rFonts w:ascii="Cambria" w:eastAsia="Times New Roman" w:hAnsi="Cambria"/>
      <w:b/>
      <w:color w:val="0B5294"/>
      <w:sz w:val="24"/>
      <w:szCs w:val="24"/>
    </w:rPr>
  </w:style>
  <w:style w:type="character" w:customStyle="1" w:styleId="Heading9Char">
    <w:name w:val="Heading 9 Char"/>
    <w:link w:val="Heading9"/>
    <w:uiPriority w:val="9"/>
    <w:rsid w:val="00DF7754"/>
    <w:rPr>
      <w:rFonts w:eastAsia="SimHei"/>
      <w:b/>
      <w:color w:val="0B5294"/>
      <w:sz w:val="28"/>
    </w:rPr>
  </w:style>
  <w:style w:type="paragraph" w:styleId="TOC2">
    <w:name w:val="toc 2"/>
    <w:basedOn w:val="Normal"/>
    <w:next w:val="Normal"/>
    <w:autoRedefine/>
    <w:uiPriority w:val="39"/>
    <w:unhideWhenUsed/>
    <w:qFormat/>
    <w:rsid w:val="00464314"/>
    <w:pPr>
      <w:spacing w:after="100"/>
      <w:ind w:left="240"/>
    </w:pPr>
    <w:rPr>
      <w:rFonts w:ascii="Cambria" w:hAnsi="Cambria"/>
    </w:rPr>
  </w:style>
  <w:style w:type="paragraph" w:styleId="BodyText">
    <w:name w:val="Body Text"/>
    <w:basedOn w:val="Normal"/>
    <w:link w:val="BodyTextChar"/>
    <w:rsid w:val="00816206"/>
    <w:pPr>
      <w:tabs>
        <w:tab w:val="left" w:pos="2700"/>
        <w:tab w:val="num" w:pos="3240"/>
      </w:tabs>
      <w:spacing w:after="120"/>
    </w:pPr>
    <w:rPr>
      <w:rFonts w:ascii="Times New Roman" w:hAnsi="Times New Roman"/>
      <w:color w:val="FF0000"/>
      <w:sz w:val="20"/>
      <w:szCs w:val="20"/>
    </w:rPr>
  </w:style>
  <w:style w:type="character" w:customStyle="1" w:styleId="BodyTextChar">
    <w:name w:val="Body Text Char"/>
    <w:link w:val="BodyText"/>
    <w:rsid w:val="00816206"/>
    <w:rPr>
      <w:rFonts w:ascii="Times New Roman" w:eastAsia="Times New Roman" w:hAnsi="Times New Roman"/>
      <w:color w:val="FF0000"/>
    </w:rPr>
  </w:style>
  <w:style w:type="paragraph" w:styleId="Caption">
    <w:name w:val="caption"/>
    <w:basedOn w:val="Normal"/>
    <w:next w:val="Normal"/>
    <w:uiPriority w:val="35"/>
    <w:qFormat/>
    <w:rsid w:val="00816206"/>
    <w:rPr>
      <w:rFonts w:ascii="Times New Roman" w:hAnsi="Times New Roman"/>
      <w:b/>
      <w:bCs/>
      <w:sz w:val="20"/>
      <w:szCs w:val="20"/>
    </w:rPr>
  </w:style>
  <w:style w:type="character" w:styleId="CommentReference">
    <w:name w:val="annotation reference"/>
    <w:uiPriority w:val="99"/>
    <w:unhideWhenUsed/>
    <w:rsid w:val="00F827F6"/>
    <w:rPr>
      <w:sz w:val="16"/>
      <w:szCs w:val="16"/>
    </w:rPr>
  </w:style>
  <w:style w:type="paragraph" w:styleId="CommentText">
    <w:name w:val="annotation text"/>
    <w:basedOn w:val="Normal"/>
    <w:link w:val="CommentTextChar"/>
    <w:uiPriority w:val="99"/>
    <w:unhideWhenUsed/>
    <w:rsid w:val="00F827F6"/>
    <w:rPr>
      <w:rFonts w:ascii="Palatino Linotype" w:hAnsi="Palatino Linotype"/>
      <w:sz w:val="20"/>
      <w:szCs w:val="20"/>
    </w:rPr>
  </w:style>
  <w:style w:type="character" w:customStyle="1" w:styleId="CommentTextChar">
    <w:name w:val="Comment Text Char"/>
    <w:link w:val="CommentText"/>
    <w:uiPriority w:val="99"/>
    <w:rsid w:val="00F827F6"/>
    <w:rPr>
      <w:rFonts w:ascii="Palatino Linotype" w:eastAsia="Times New Roman" w:hAnsi="Palatino Linotype"/>
    </w:rPr>
  </w:style>
  <w:style w:type="paragraph" w:styleId="CommentSubject">
    <w:name w:val="annotation subject"/>
    <w:basedOn w:val="CommentText"/>
    <w:next w:val="CommentText"/>
    <w:link w:val="CommentSubjectChar"/>
    <w:uiPriority w:val="99"/>
    <w:semiHidden/>
    <w:unhideWhenUsed/>
    <w:rsid w:val="00F827F6"/>
    <w:rPr>
      <w:b/>
      <w:bCs/>
    </w:rPr>
  </w:style>
  <w:style w:type="character" w:customStyle="1" w:styleId="CommentSubjectChar">
    <w:name w:val="Comment Subject Char"/>
    <w:link w:val="CommentSubject"/>
    <w:uiPriority w:val="99"/>
    <w:semiHidden/>
    <w:rsid w:val="00F827F6"/>
    <w:rPr>
      <w:rFonts w:ascii="Palatino Linotype" w:eastAsia="Times New Roman" w:hAnsi="Palatino Linotype"/>
      <w:b/>
      <w:bCs/>
    </w:rPr>
  </w:style>
  <w:style w:type="paragraph" w:styleId="FootnoteText">
    <w:name w:val="footnote text"/>
    <w:basedOn w:val="Normal"/>
    <w:link w:val="FootnoteTextChar"/>
    <w:uiPriority w:val="99"/>
    <w:unhideWhenUsed/>
    <w:rsid w:val="00A74B34"/>
    <w:rPr>
      <w:rFonts w:ascii="Calibri" w:hAnsi="Calibri"/>
      <w:sz w:val="20"/>
      <w:szCs w:val="20"/>
    </w:rPr>
  </w:style>
  <w:style w:type="character" w:customStyle="1" w:styleId="FootnoteTextChar">
    <w:name w:val="Footnote Text Char"/>
    <w:link w:val="FootnoteText"/>
    <w:uiPriority w:val="99"/>
    <w:rsid w:val="00A74B34"/>
    <w:rPr>
      <w:rFonts w:eastAsia="Times New Roman"/>
    </w:rPr>
  </w:style>
  <w:style w:type="character" w:styleId="FootnoteReference">
    <w:name w:val="footnote reference"/>
    <w:uiPriority w:val="99"/>
    <w:unhideWhenUsed/>
    <w:rsid w:val="00A74B34"/>
    <w:rPr>
      <w:vertAlign w:val="superscript"/>
    </w:rPr>
  </w:style>
  <w:style w:type="table" w:styleId="MediumList2-Accent3">
    <w:name w:val="Medium List 2 Accent 3"/>
    <w:basedOn w:val="TableNormal"/>
    <w:uiPriority w:val="67"/>
    <w:rsid w:val="009731DF"/>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insideV w:val="single" w:sz="8" w:space="0" w:color="3093EF"/>
      </w:tblBorders>
    </w:tblPr>
    <w:tcPr>
      <w:shd w:val="clear" w:color="auto" w:fill="BADBF9"/>
    </w:tcPr>
    <w:tblStylePr w:type="firstRow">
      <w:rPr>
        <w:b/>
        <w:bCs/>
      </w:rPr>
    </w:tblStylePr>
    <w:tblStylePr w:type="lastRow">
      <w:rPr>
        <w:b/>
        <w:bCs/>
      </w:rPr>
      <w:tblPr/>
      <w:tcPr>
        <w:tcBorders>
          <w:top w:val="single" w:sz="18" w:space="0" w:color="3093EF"/>
        </w:tcBorders>
      </w:tcPr>
    </w:tblStylePr>
    <w:tblStylePr w:type="firstCol">
      <w:rPr>
        <w:b/>
        <w:bCs/>
      </w:rPr>
    </w:tblStylePr>
    <w:tblStylePr w:type="lastCol">
      <w:rPr>
        <w:b/>
        <w:bCs/>
      </w:rPr>
    </w:tblStylePr>
    <w:tblStylePr w:type="band1Vert">
      <w:tblPr/>
      <w:tcPr>
        <w:shd w:val="clear" w:color="auto" w:fill="75B7F4"/>
      </w:tcPr>
    </w:tblStylePr>
    <w:tblStylePr w:type="band1Horz">
      <w:tblPr/>
      <w:tcPr>
        <w:shd w:val="clear" w:color="auto" w:fill="75B7F4"/>
      </w:tcPr>
    </w:tblStylePr>
  </w:style>
  <w:style w:type="paragraph" w:customStyle="1" w:styleId="SectionTitle">
    <w:name w:val="Section Title"/>
    <w:basedOn w:val="Normal"/>
    <w:link w:val="SectionTitleChar"/>
    <w:qFormat/>
    <w:rsid w:val="00056456"/>
    <w:rPr>
      <w:b/>
      <w:i/>
      <w:color w:val="0000FF"/>
    </w:rPr>
  </w:style>
  <w:style w:type="character" w:customStyle="1" w:styleId="SectionTitleChar">
    <w:name w:val="Section Title Char"/>
    <w:link w:val="SectionTitle"/>
    <w:rsid w:val="00056456"/>
    <w:rPr>
      <w:rFonts w:ascii="Californian FB" w:eastAsia="Times New Roman" w:hAnsi="Californian FB"/>
      <w:b/>
      <w:i/>
      <w:color w:val="0000FF"/>
      <w:sz w:val="24"/>
      <w:szCs w:val="24"/>
    </w:rPr>
  </w:style>
  <w:style w:type="paragraph" w:customStyle="1" w:styleId="MediumList2-Accent21">
    <w:name w:val="Medium List 2 - Accent 21"/>
    <w:hidden/>
    <w:uiPriority w:val="99"/>
    <w:semiHidden/>
    <w:rsid w:val="00980620"/>
    <w:rPr>
      <w:rFonts w:ascii="Californian FB" w:eastAsia="Times New Roman" w:hAnsi="Californian FB"/>
      <w:sz w:val="24"/>
      <w:szCs w:val="24"/>
    </w:rPr>
  </w:style>
  <w:style w:type="table" w:styleId="MediumList1-Accent3">
    <w:name w:val="Medium List 1 Accent 3"/>
    <w:basedOn w:val="TableNormal"/>
    <w:uiPriority w:val="66"/>
    <w:rsid w:val="004B34D5"/>
    <w:rPr>
      <w:rFonts w:ascii="Arial" w:eastAsia="SimHei" w:hAnsi="Arial"/>
      <w:color w:val="000000"/>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rPr>
        <w:sz w:val="24"/>
        <w:szCs w:val="24"/>
      </w:rPr>
      <w:tblPr/>
      <w:tcPr>
        <w:tcBorders>
          <w:top w:val="nil"/>
          <w:left w:val="nil"/>
          <w:bottom w:val="single" w:sz="24" w:space="0" w:color="0F6FC6"/>
          <w:right w:val="nil"/>
          <w:insideH w:val="nil"/>
          <w:insideV w:val="nil"/>
        </w:tcBorders>
        <w:shd w:val="clear" w:color="auto" w:fill="FFFFFF"/>
      </w:tcPr>
    </w:tblStylePr>
    <w:tblStylePr w:type="lastRow">
      <w:tblPr/>
      <w:tcPr>
        <w:tcBorders>
          <w:top w:val="single" w:sz="8" w:space="0" w:color="0F6FC6"/>
          <w:left w:val="nil"/>
          <w:bottom w:val="nil"/>
          <w:right w:val="nil"/>
          <w:insideH w:val="nil"/>
          <w:insideV w:val="nil"/>
        </w:tcBorders>
        <w:shd w:val="clear" w:color="auto" w:fill="FFFFFF"/>
      </w:tcPr>
    </w:tblStylePr>
    <w:tblStylePr w:type="firstCol">
      <w:tblPr/>
      <w:tcPr>
        <w:tcBorders>
          <w:top w:val="nil"/>
          <w:left w:val="nil"/>
          <w:bottom w:val="nil"/>
          <w:right w:val="single" w:sz="8" w:space="0" w:color="0F6FC6"/>
          <w:insideH w:val="nil"/>
          <w:insideV w:val="nil"/>
        </w:tcBorders>
        <w:shd w:val="clear" w:color="auto" w:fill="FFFFFF"/>
      </w:tcPr>
    </w:tblStylePr>
    <w:tblStylePr w:type="lastCol">
      <w:tblPr/>
      <w:tcPr>
        <w:tcBorders>
          <w:top w:val="nil"/>
          <w:left w:val="single" w:sz="8" w:space="0" w:color="0F6F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ADBF9"/>
      </w:tcPr>
    </w:tblStylePr>
    <w:tblStylePr w:type="band1Horz">
      <w:tblPr/>
      <w:tcPr>
        <w:tcBorders>
          <w:top w:val="nil"/>
          <w:bottom w:val="nil"/>
          <w:insideH w:val="nil"/>
          <w:insideV w:val="nil"/>
        </w:tcBorders>
        <w:shd w:val="clear" w:color="auto" w:fill="BADBF9"/>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F700CA"/>
    <w:rPr>
      <w:color w:val="000000"/>
    </w:rPr>
    <w:tblPr>
      <w:tblStyleRowBandSize w:val="1"/>
      <w:tblStyleColBandSize w:val="1"/>
      <w:tblBorders>
        <w:top w:val="single" w:sz="8" w:space="0" w:color="0F6FC6"/>
        <w:bottom w:val="single" w:sz="8" w:space="0" w:color="0F6FC6"/>
      </w:tblBorders>
    </w:tblPr>
    <w:tblStylePr w:type="firstRow">
      <w:rPr>
        <w:rFonts w:ascii="Symbol" w:eastAsia="Courier New" w:hAnsi="Symbol" w:cs="Times New Roman"/>
      </w:rPr>
      <w:tblPr/>
      <w:tcPr>
        <w:tcBorders>
          <w:top w:val="nil"/>
          <w:bottom w:val="single" w:sz="8" w:space="0" w:color="0F6FC6"/>
        </w:tcBorders>
      </w:tcPr>
    </w:tblStylePr>
    <w:tblStylePr w:type="lastRow">
      <w:rPr>
        <w:b/>
        <w:bCs/>
        <w:color w:val="04617B"/>
      </w:rPr>
      <w:tblPr/>
      <w:tcPr>
        <w:tcBorders>
          <w:top w:val="single" w:sz="8" w:space="0" w:color="0F6FC6"/>
          <w:bottom w:val="single" w:sz="8" w:space="0" w:color="0F6FC6"/>
        </w:tcBorders>
      </w:tcPr>
    </w:tblStylePr>
    <w:tblStylePr w:type="firstCol">
      <w:rPr>
        <w:b/>
        <w:bCs/>
      </w:rPr>
    </w:tblStylePr>
    <w:tblStylePr w:type="lastCol">
      <w:rPr>
        <w:b/>
        <w:bCs/>
      </w:rPr>
      <w:tblPr/>
      <w:tcPr>
        <w:tcBorders>
          <w:top w:val="single" w:sz="8" w:space="0" w:color="0F6FC6"/>
          <w:bottom w:val="single" w:sz="8" w:space="0" w:color="0F6FC6"/>
        </w:tcBorders>
      </w:tcPr>
    </w:tblStylePr>
    <w:tblStylePr w:type="band1Vert">
      <w:tblPr/>
      <w:tcPr>
        <w:shd w:val="clear" w:color="auto" w:fill="BADBF9"/>
      </w:tcPr>
    </w:tblStylePr>
    <w:tblStylePr w:type="band1Horz">
      <w:tblPr/>
      <w:tcPr>
        <w:shd w:val="clear" w:color="auto" w:fill="BADBF9"/>
      </w:tcPr>
    </w:tblStylePr>
  </w:style>
  <w:style w:type="table" w:styleId="MediumShading2-Accent4">
    <w:name w:val="Medium Shading 2 Accent 4"/>
    <w:basedOn w:val="TableNormal"/>
    <w:uiPriority w:val="65"/>
    <w:rsid w:val="00F700CA"/>
    <w:rPr>
      <w:color w:val="000000"/>
    </w:rPr>
    <w:tblPr>
      <w:tblStyleRowBandSize w:val="1"/>
      <w:tblStyleColBandSize w:val="1"/>
      <w:tblBorders>
        <w:top w:val="single" w:sz="8" w:space="0" w:color="009DD9"/>
        <w:bottom w:val="single" w:sz="8" w:space="0" w:color="009DD9"/>
      </w:tblBorders>
    </w:tblPr>
    <w:tblStylePr w:type="firstRow">
      <w:rPr>
        <w:rFonts w:ascii="Symbol" w:eastAsia="Courier New" w:hAnsi="Symbol" w:cs="Times New Roman"/>
      </w:rPr>
      <w:tblPr/>
      <w:tcPr>
        <w:tcBorders>
          <w:top w:val="nil"/>
          <w:bottom w:val="single" w:sz="8" w:space="0" w:color="009DD9"/>
        </w:tcBorders>
      </w:tcPr>
    </w:tblStylePr>
    <w:tblStylePr w:type="lastRow">
      <w:rPr>
        <w:b/>
        <w:bCs/>
        <w:color w:val="04617B"/>
      </w:rPr>
      <w:tblPr/>
      <w:tcPr>
        <w:tcBorders>
          <w:top w:val="single" w:sz="8" w:space="0" w:color="009DD9"/>
          <w:bottom w:val="single" w:sz="8" w:space="0" w:color="009DD9"/>
        </w:tcBorders>
      </w:tcPr>
    </w:tblStylePr>
    <w:tblStylePr w:type="firstCol">
      <w:rPr>
        <w:b/>
        <w:bCs/>
      </w:rPr>
    </w:tblStylePr>
    <w:tblStylePr w:type="lastCol">
      <w:rPr>
        <w:b/>
        <w:bCs/>
      </w:rPr>
      <w:tblPr/>
      <w:tcPr>
        <w:tcBorders>
          <w:top w:val="single" w:sz="8" w:space="0" w:color="009DD9"/>
          <w:bottom w:val="single" w:sz="8" w:space="0" w:color="009DD9"/>
        </w:tcBorders>
      </w:tcPr>
    </w:tblStylePr>
    <w:tblStylePr w:type="band1Vert">
      <w:tblPr/>
      <w:tcPr>
        <w:shd w:val="clear" w:color="auto" w:fill="B6EAFF"/>
      </w:tcPr>
    </w:tblStylePr>
    <w:tblStylePr w:type="band1Horz">
      <w:tblPr/>
      <w:tcPr>
        <w:shd w:val="clear" w:color="auto" w:fill="B6EAFF"/>
      </w:tcPr>
    </w:tblStylePr>
  </w:style>
  <w:style w:type="table" w:styleId="MediumShading2-Accent5">
    <w:name w:val="Medium Shading 2 Accent 5"/>
    <w:basedOn w:val="TableNormal"/>
    <w:uiPriority w:val="65"/>
    <w:rsid w:val="00F700CA"/>
    <w:rPr>
      <w:color w:val="000000"/>
    </w:rPr>
    <w:tblPr>
      <w:tblStyleRowBandSize w:val="1"/>
      <w:tblStyleColBandSize w:val="1"/>
      <w:tblBorders>
        <w:top w:val="single" w:sz="8" w:space="0" w:color="0BD0D9"/>
        <w:bottom w:val="single" w:sz="8" w:space="0" w:color="0BD0D9"/>
      </w:tblBorders>
    </w:tblPr>
    <w:tblStylePr w:type="firstRow">
      <w:rPr>
        <w:rFonts w:ascii="Symbol" w:eastAsia="Courier New" w:hAnsi="Symbol" w:cs="Times New Roman"/>
      </w:rPr>
      <w:tblPr/>
      <w:tcPr>
        <w:tcBorders>
          <w:top w:val="nil"/>
          <w:bottom w:val="single" w:sz="8" w:space="0" w:color="0BD0D9"/>
        </w:tcBorders>
      </w:tcPr>
    </w:tblStylePr>
    <w:tblStylePr w:type="lastRow">
      <w:rPr>
        <w:b/>
        <w:bCs/>
        <w:color w:val="04617B"/>
      </w:rPr>
      <w:tblPr/>
      <w:tcPr>
        <w:tcBorders>
          <w:top w:val="single" w:sz="8" w:space="0" w:color="0BD0D9"/>
          <w:bottom w:val="single" w:sz="8" w:space="0" w:color="0BD0D9"/>
        </w:tcBorders>
      </w:tcPr>
    </w:tblStylePr>
    <w:tblStylePr w:type="firstCol">
      <w:rPr>
        <w:b/>
        <w:bCs/>
      </w:rPr>
    </w:tblStylePr>
    <w:tblStylePr w:type="lastCol">
      <w:rPr>
        <w:b/>
        <w:bCs/>
      </w:rPr>
      <w:tblPr/>
      <w:tcPr>
        <w:tcBorders>
          <w:top w:val="single" w:sz="8" w:space="0" w:color="0BD0D9"/>
          <w:bottom w:val="single" w:sz="8" w:space="0" w:color="0BD0D9"/>
        </w:tcBorders>
      </w:tcPr>
    </w:tblStylePr>
    <w:tblStylePr w:type="band1Vert">
      <w:tblPr/>
      <w:tcPr>
        <w:shd w:val="clear" w:color="auto" w:fill="BCF8FB"/>
      </w:tcPr>
    </w:tblStylePr>
    <w:tblStylePr w:type="band1Horz">
      <w:tblPr/>
      <w:tcPr>
        <w:shd w:val="clear" w:color="auto" w:fill="BCF8FB"/>
      </w:tcPr>
    </w:tblStylePr>
  </w:style>
  <w:style w:type="table" w:styleId="MediumShading2-Accent6">
    <w:name w:val="Medium Shading 2 Accent 6"/>
    <w:basedOn w:val="TableNormal"/>
    <w:uiPriority w:val="65"/>
    <w:rsid w:val="00F700CA"/>
    <w:rPr>
      <w:color w:val="000000"/>
    </w:rPr>
    <w:tblPr>
      <w:tblStyleRowBandSize w:val="1"/>
      <w:tblStyleColBandSize w:val="1"/>
      <w:tblBorders>
        <w:top w:val="single" w:sz="8" w:space="0" w:color="10CF9B"/>
        <w:bottom w:val="single" w:sz="8" w:space="0" w:color="10CF9B"/>
      </w:tblBorders>
    </w:tblPr>
    <w:tblStylePr w:type="firstRow">
      <w:rPr>
        <w:rFonts w:ascii="Symbol" w:eastAsia="Courier New" w:hAnsi="Symbol" w:cs="Times New Roman"/>
      </w:rPr>
      <w:tblPr/>
      <w:tcPr>
        <w:tcBorders>
          <w:top w:val="nil"/>
          <w:bottom w:val="single" w:sz="8" w:space="0" w:color="10CF9B"/>
        </w:tcBorders>
      </w:tcPr>
    </w:tblStylePr>
    <w:tblStylePr w:type="lastRow">
      <w:rPr>
        <w:b/>
        <w:bCs/>
        <w:color w:val="04617B"/>
      </w:rPr>
      <w:tblPr/>
      <w:tcPr>
        <w:tcBorders>
          <w:top w:val="single" w:sz="8" w:space="0" w:color="10CF9B"/>
          <w:bottom w:val="single" w:sz="8" w:space="0" w:color="10CF9B"/>
        </w:tcBorders>
      </w:tcPr>
    </w:tblStylePr>
    <w:tblStylePr w:type="firstCol">
      <w:rPr>
        <w:b/>
        <w:bCs/>
      </w:rPr>
    </w:tblStylePr>
    <w:tblStylePr w:type="lastCol">
      <w:rPr>
        <w:b/>
        <w:bCs/>
      </w:rPr>
      <w:tblPr/>
      <w:tcPr>
        <w:tcBorders>
          <w:top w:val="single" w:sz="8" w:space="0" w:color="10CF9B"/>
          <w:bottom w:val="single" w:sz="8" w:space="0" w:color="10CF9B"/>
        </w:tcBorders>
      </w:tcPr>
    </w:tblStylePr>
    <w:tblStylePr w:type="band1Vert">
      <w:tblPr/>
      <w:tcPr>
        <w:shd w:val="clear" w:color="auto" w:fill="BDFAE9"/>
      </w:tcPr>
    </w:tblStylePr>
    <w:tblStylePr w:type="band1Horz">
      <w:tblPr/>
      <w:tcPr>
        <w:shd w:val="clear" w:color="auto" w:fill="BDFAE9"/>
      </w:tcPr>
    </w:tblStylePr>
  </w:style>
  <w:style w:type="table" w:customStyle="1" w:styleId="BookTitle1">
    <w:name w:val="Book Title1"/>
    <w:basedOn w:val="TableNormal"/>
    <w:uiPriority w:val="65"/>
    <w:qFormat/>
    <w:rsid w:val="00F700CA"/>
    <w:rPr>
      <w:color w:val="000000"/>
    </w:rPr>
    <w:tblPr>
      <w:tblStyleRowBandSize w:val="1"/>
      <w:tblStyleColBandSize w:val="1"/>
      <w:tblBorders>
        <w:top w:val="single" w:sz="8" w:space="0" w:color="7CCA62"/>
        <w:bottom w:val="single" w:sz="8" w:space="0" w:color="7CCA62"/>
      </w:tblBorders>
    </w:tblPr>
    <w:tblStylePr w:type="firstRow">
      <w:rPr>
        <w:rFonts w:ascii="Symbol" w:eastAsia="Courier New" w:hAnsi="Symbol" w:cs="Times New Roman"/>
      </w:rPr>
      <w:tblPr/>
      <w:tcPr>
        <w:tcBorders>
          <w:top w:val="nil"/>
          <w:bottom w:val="single" w:sz="8" w:space="0" w:color="7CCA62"/>
        </w:tcBorders>
      </w:tcPr>
    </w:tblStylePr>
    <w:tblStylePr w:type="lastRow">
      <w:rPr>
        <w:b/>
        <w:bCs/>
        <w:color w:val="04617B"/>
      </w:rPr>
      <w:tblPr/>
      <w:tcPr>
        <w:tcBorders>
          <w:top w:val="single" w:sz="8" w:space="0" w:color="7CCA62"/>
          <w:bottom w:val="single" w:sz="8" w:space="0" w:color="7CCA62"/>
        </w:tcBorders>
      </w:tcPr>
    </w:tblStylePr>
    <w:tblStylePr w:type="firstCol">
      <w:rPr>
        <w:b/>
        <w:bCs/>
      </w:rPr>
    </w:tblStylePr>
    <w:tblStylePr w:type="lastCol">
      <w:rPr>
        <w:b/>
        <w:bCs/>
      </w:rPr>
      <w:tblPr/>
      <w:tcPr>
        <w:tcBorders>
          <w:top w:val="single" w:sz="8" w:space="0" w:color="7CCA62"/>
          <w:bottom w:val="single" w:sz="8" w:space="0" w:color="7CCA62"/>
        </w:tcBorders>
      </w:tcPr>
    </w:tblStylePr>
    <w:tblStylePr w:type="band1Vert">
      <w:tblPr/>
      <w:tcPr>
        <w:shd w:val="clear" w:color="auto" w:fill="DEF2D8"/>
      </w:tcPr>
    </w:tblStylePr>
    <w:tblStylePr w:type="band1Horz">
      <w:tblPr/>
      <w:tcPr>
        <w:shd w:val="clear" w:color="auto" w:fill="DEF2D8"/>
      </w:tcPr>
    </w:tblStylePr>
  </w:style>
  <w:style w:type="table" w:styleId="LightShading-Accent5">
    <w:name w:val="Light Shading Accent 5"/>
    <w:basedOn w:val="TableNormal"/>
    <w:uiPriority w:val="61"/>
    <w:rsid w:val="00F700CA"/>
    <w:rPr>
      <w:rFonts w:ascii="Palatino Linotype" w:eastAsia="SimSun" w:hAnsi="Palatino Linotype"/>
      <w:sz w:val="22"/>
      <w:szCs w:val="22"/>
      <w:lang w:bidi="en-US"/>
    </w:rPr>
    <w:tblPr>
      <w:tblStyleRowBandSize w:val="1"/>
      <w:tblStyleColBandSize w:val="1"/>
      <w:tblBorders>
        <w:top w:val="single" w:sz="8" w:space="0" w:color="0BD0D9"/>
        <w:left w:val="single" w:sz="8" w:space="0" w:color="0BD0D9"/>
        <w:bottom w:val="single" w:sz="8" w:space="0" w:color="0BD0D9"/>
        <w:right w:val="single" w:sz="8" w:space="0" w:color="0BD0D9"/>
      </w:tblBorders>
    </w:tblPr>
    <w:tblStylePr w:type="firstRow">
      <w:pPr>
        <w:spacing w:before="0" w:after="0" w:line="240" w:lineRule="auto"/>
      </w:pPr>
      <w:rPr>
        <w:b/>
        <w:bCs/>
        <w:color w:val="FFFFFF"/>
      </w:rPr>
      <w:tblPr/>
      <w:tcPr>
        <w:shd w:val="clear" w:color="auto" w:fill="0BD0D9"/>
      </w:tcPr>
    </w:tblStylePr>
    <w:tblStylePr w:type="lastRow">
      <w:pPr>
        <w:spacing w:before="0" w:after="0" w:line="240" w:lineRule="auto"/>
      </w:pPr>
      <w:rPr>
        <w:b/>
        <w:bCs/>
      </w:rPr>
      <w:tblPr/>
      <w:tcPr>
        <w:tcBorders>
          <w:top w:val="double" w:sz="6" w:space="0" w:color="0BD0D9"/>
          <w:left w:val="single" w:sz="8" w:space="0" w:color="0BD0D9"/>
          <w:bottom w:val="single" w:sz="8" w:space="0" w:color="0BD0D9"/>
          <w:right w:val="single" w:sz="8" w:space="0" w:color="0BD0D9"/>
        </w:tcBorders>
      </w:tcPr>
    </w:tblStylePr>
    <w:tblStylePr w:type="firstCol">
      <w:rPr>
        <w:b/>
        <w:bCs/>
      </w:rPr>
    </w:tblStylePr>
    <w:tblStylePr w:type="lastCol">
      <w:rPr>
        <w:b/>
        <w:bCs/>
      </w:rPr>
    </w:tblStylePr>
    <w:tblStylePr w:type="band1Vert">
      <w:tblPr/>
      <w:tcPr>
        <w:tcBorders>
          <w:top w:val="single" w:sz="8" w:space="0" w:color="0BD0D9"/>
          <w:left w:val="single" w:sz="8" w:space="0" w:color="0BD0D9"/>
          <w:bottom w:val="single" w:sz="8" w:space="0" w:color="0BD0D9"/>
          <w:right w:val="single" w:sz="8" w:space="0" w:color="0BD0D9"/>
        </w:tcBorders>
      </w:tcPr>
    </w:tblStylePr>
    <w:tblStylePr w:type="band1Horz">
      <w:tblPr/>
      <w:tcPr>
        <w:tcBorders>
          <w:top w:val="single" w:sz="8" w:space="0" w:color="0BD0D9"/>
          <w:left w:val="single" w:sz="8" w:space="0" w:color="0BD0D9"/>
          <w:bottom w:val="single" w:sz="8" w:space="0" w:color="0BD0D9"/>
          <w:right w:val="single" w:sz="8" w:space="0" w:color="0BD0D9"/>
        </w:tcBorders>
      </w:tcPr>
    </w:tblStylePr>
  </w:style>
  <w:style w:type="table" w:customStyle="1" w:styleId="MediumShading1-Accent11">
    <w:name w:val="Medium Shading 1 - Accent 11"/>
    <w:basedOn w:val="TableNormal"/>
    <w:uiPriority w:val="63"/>
    <w:rsid w:val="00F700CA"/>
    <w:tblPr>
      <w:tblStyleRowBandSize w:val="1"/>
      <w:tblStyleColBandSize w:val="1"/>
      <w:tblBorders>
        <w:top w:val="single" w:sz="8" w:space="0" w:color="3093EF"/>
        <w:left w:val="single" w:sz="8" w:space="0" w:color="3093EF"/>
        <w:bottom w:val="single" w:sz="8" w:space="0" w:color="3093EF"/>
        <w:right w:val="single" w:sz="8" w:space="0" w:color="3093EF"/>
        <w:insideH w:val="single" w:sz="8" w:space="0" w:color="3093EF"/>
      </w:tblBorders>
    </w:tblPr>
    <w:tblStylePr w:type="firstRow">
      <w:pPr>
        <w:spacing w:before="0" w:after="0" w:line="240" w:lineRule="auto"/>
      </w:pPr>
      <w:rPr>
        <w:b/>
        <w:bCs/>
        <w:color w:val="FFFFFF"/>
      </w:rPr>
      <w:tblPr/>
      <w:tcPr>
        <w:tcBorders>
          <w:top w:val="single" w:sz="8" w:space="0" w:color="3093EF"/>
          <w:left w:val="single" w:sz="8" w:space="0" w:color="3093EF"/>
          <w:bottom w:val="single" w:sz="8" w:space="0" w:color="3093EF"/>
          <w:right w:val="single" w:sz="8" w:space="0" w:color="3093EF"/>
          <w:insideH w:val="nil"/>
          <w:insideV w:val="nil"/>
        </w:tcBorders>
        <w:shd w:val="clear" w:color="auto" w:fill="0F6FC6"/>
      </w:tcPr>
    </w:tblStylePr>
    <w:tblStylePr w:type="lastRow">
      <w:pPr>
        <w:spacing w:before="0" w:after="0" w:line="240" w:lineRule="auto"/>
      </w:pPr>
      <w:rPr>
        <w:b/>
        <w:bCs/>
      </w:rPr>
      <w:tblPr/>
      <w:tcPr>
        <w:tcBorders>
          <w:top w:val="double" w:sz="6" w:space="0" w:color="3093EF"/>
          <w:left w:val="single" w:sz="8" w:space="0" w:color="3093EF"/>
          <w:bottom w:val="single" w:sz="8" w:space="0" w:color="3093EF"/>
          <w:right w:val="single" w:sz="8" w:space="0" w:color="3093EF"/>
          <w:insideH w:val="nil"/>
          <w:insideV w:val="nil"/>
        </w:tcBorders>
      </w:tcPr>
    </w:tblStylePr>
    <w:tblStylePr w:type="firstCol">
      <w:rPr>
        <w:b/>
        <w:bCs/>
      </w:rPr>
    </w:tblStylePr>
    <w:tblStylePr w:type="lastCol">
      <w:rPr>
        <w:b/>
        <w:bCs/>
      </w:rPr>
    </w:tblStylePr>
    <w:tblStylePr w:type="band1Vert">
      <w:tblPr/>
      <w:tcPr>
        <w:shd w:val="clear" w:color="auto" w:fill="BADBF9"/>
      </w:tcPr>
    </w:tblStylePr>
    <w:tblStylePr w:type="band1Horz">
      <w:tblPr/>
      <w:tcPr>
        <w:tcBorders>
          <w:insideH w:val="nil"/>
          <w:insideV w:val="nil"/>
        </w:tcBorders>
        <w:shd w:val="clear" w:color="auto" w:fill="BADBF9"/>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99005B"/>
    <w:rPr>
      <w:rFonts w:ascii="Tahoma" w:hAnsi="Tahoma"/>
      <w:sz w:val="16"/>
      <w:szCs w:val="16"/>
    </w:rPr>
  </w:style>
  <w:style w:type="character" w:customStyle="1" w:styleId="DocumentMapChar">
    <w:name w:val="Document Map Char"/>
    <w:link w:val="DocumentMap"/>
    <w:uiPriority w:val="99"/>
    <w:semiHidden/>
    <w:rsid w:val="0099005B"/>
    <w:rPr>
      <w:rFonts w:ascii="Tahoma" w:eastAsia="Times New Roman" w:hAnsi="Tahoma" w:cs="Tahoma"/>
      <w:sz w:val="16"/>
      <w:szCs w:val="16"/>
    </w:rPr>
  </w:style>
  <w:style w:type="paragraph" w:styleId="TOC3">
    <w:name w:val="toc 3"/>
    <w:basedOn w:val="Normal"/>
    <w:next w:val="Normal"/>
    <w:autoRedefine/>
    <w:uiPriority w:val="39"/>
    <w:unhideWhenUsed/>
    <w:qFormat/>
    <w:rsid w:val="00464314"/>
    <w:pPr>
      <w:spacing w:after="100" w:line="276" w:lineRule="auto"/>
      <w:ind w:left="440"/>
    </w:pPr>
    <w:rPr>
      <w:rFonts w:ascii="Cambria" w:eastAsia="SimSun" w:hAnsi="Cambria"/>
      <w:szCs w:val="22"/>
    </w:rPr>
  </w:style>
  <w:style w:type="character" w:styleId="FollowedHyperlink">
    <w:name w:val="FollowedHyperlink"/>
    <w:uiPriority w:val="99"/>
    <w:unhideWhenUsed/>
    <w:rsid w:val="0011779E"/>
    <w:rPr>
      <w:color w:val="0000FF"/>
      <w:u w:val="single"/>
    </w:rPr>
  </w:style>
  <w:style w:type="paragraph" w:customStyle="1" w:styleId="AppendixB">
    <w:name w:val="Appendix B"/>
    <w:basedOn w:val="Heading2"/>
    <w:link w:val="AppendixBChar"/>
    <w:qFormat/>
    <w:rsid w:val="00723967"/>
    <w:pPr>
      <w:numPr>
        <w:ilvl w:val="0"/>
        <w:numId w:val="2"/>
      </w:numPr>
      <w:ind w:left="360"/>
    </w:pPr>
    <w:rPr>
      <w:rFonts w:ascii="Arial" w:hAnsi="Arial"/>
      <w:color w:val="0F6FC6"/>
      <w:szCs w:val="26"/>
    </w:rPr>
  </w:style>
  <w:style w:type="character" w:customStyle="1" w:styleId="AppendixBChar">
    <w:name w:val="Appendix B Char"/>
    <w:link w:val="AppendixB"/>
    <w:rsid w:val="00723967"/>
    <w:rPr>
      <w:rFonts w:ascii="Arial" w:eastAsia="SimHei" w:hAnsi="Arial"/>
      <w:b/>
      <w:bCs/>
      <w:color w:val="0F6FC6"/>
      <w:sz w:val="26"/>
      <w:szCs w:val="26"/>
    </w:rPr>
  </w:style>
  <w:style w:type="paragraph" w:styleId="TOC6">
    <w:name w:val="toc 6"/>
    <w:basedOn w:val="Normal"/>
    <w:next w:val="Normal"/>
    <w:autoRedefine/>
    <w:uiPriority w:val="39"/>
    <w:unhideWhenUsed/>
    <w:rsid w:val="00A27CE0"/>
    <w:pPr>
      <w:spacing w:after="100"/>
      <w:ind w:left="1200"/>
    </w:pPr>
  </w:style>
  <w:style w:type="paragraph" w:styleId="TOC7">
    <w:name w:val="toc 7"/>
    <w:basedOn w:val="Normal"/>
    <w:next w:val="Normal"/>
    <w:autoRedefine/>
    <w:uiPriority w:val="39"/>
    <w:unhideWhenUsed/>
    <w:rsid w:val="0078042D"/>
    <w:pPr>
      <w:tabs>
        <w:tab w:val="right" w:leader="dot" w:pos="9440"/>
      </w:tabs>
      <w:spacing w:after="100"/>
    </w:pPr>
    <w:rPr>
      <w:sz w:val="26"/>
    </w:rPr>
  </w:style>
  <w:style w:type="paragraph" w:styleId="TOC8">
    <w:name w:val="toc 8"/>
    <w:basedOn w:val="Normal"/>
    <w:next w:val="Normal"/>
    <w:autoRedefine/>
    <w:uiPriority w:val="39"/>
    <w:unhideWhenUsed/>
    <w:rsid w:val="0078042D"/>
    <w:pPr>
      <w:tabs>
        <w:tab w:val="right" w:leader="dot" w:pos="9440"/>
      </w:tabs>
      <w:spacing w:after="100"/>
      <w:ind w:left="270"/>
    </w:pPr>
    <w:rPr>
      <w:sz w:val="22"/>
    </w:rPr>
  </w:style>
  <w:style w:type="paragraph" w:customStyle="1" w:styleId="MediumGrid2-Accent21">
    <w:name w:val="Medium Grid 2 - Accent 21"/>
    <w:basedOn w:val="Normal"/>
    <w:next w:val="Normal"/>
    <w:link w:val="MediumGrid2-Accent2Char"/>
    <w:uiPriority w:val="29"/>
    <w:qFormat/>
    <w:rsid w:val="00DF7754"/>
    <w:rPr>
      <w:i/>
      <w:iCs/>
      <w:color w:val="000000"/>
    </w:rPr>
  </w:style>
  <w:style w:type="character" w:customStyle="1" w:styleId="MediumGrid2-Accent2Char">
    <w:name w:val="Medium Grid 2 - Accent 2 Char"/>
    <w:link w:val="MediumGrid2-Accent21"/>
    <w:uiPriority w:val="29"/>
    <w:rsid w:val="00DF7754"/>
    <w:rPr>
      <w:rFonts w:ascii="Californian FB" w:eastAsia="Times New Roman" w:hAnsi="Californian FB"/>
      <w:i/>
      <w:iCs/>
      <w:color w:val="000000"/>
      <w:sz w:val="24"/>
      <w:szCs w:val="24"/>
    </w:rPr>
  </w:style>
  <w:style w:type="character" w:styleId="Strong">
    <w:name w:val="Strong"/>
    <w:uiPriority w:val="22"/>
    <w:qFormat/>
    <w:rsid w:val="00720BDA"/>
    <w:rPr>
      <w:b/>
      <w:bCs/>
    </w:rPr>
  </w:style>
  <w:style w:type="table" w:customStyle="1" w:styleId="LightList-Accent11">
    <w:name w:val="Light List - Accent 11"/>
    <w:basedOn w:val="TableNormal"/>
    <w:uiPriority w:val="61"/>
    <w:rsid w:val="001626E7"/>
    <w:rPr>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tyle1">
    <w:name w:val="Style1"/>
    <w:uiPriority w:val="99"/>
    <w:rsid w:val="00585372"/>
    <w:pPr>
      <w:numPr>
        <w:numId w:val="3"/>
      </w:numPr>
    </w:pPr>
  </w:style>
  <w:style w:type="paragraph" w:styleId="TOC4">
    <w:name w:val="toc 4"/>
    <w:basedOn w:val="Normal"/>
    <w:next w:val="Normal"/>
    <w:autoRedefine/>
    <w:uiPriority w:val="39"/>
    <w:unhideWhenUsed/>
    <w:rsid w:val="00464314"/>
    <w:pPr>
      <w:spacing w:after="100" w:line="276" w:lineRule="auto"/>
      <w:ind w:left="660"/>
      <w:jc w:val="left"/>
    </w:pPr>
    <w:rPr>
      <w:rFonts w:ascii="Cambria" w:hAnsi="Cambria"/>
      <w:szCs w:val="22"/>
    </w:rPr>
  </w:style>
  <w:style w:type="paragraph" w:styleId="TOC5">
    <w:name w:val="toc 5"/>
    <w:basedOn w:val="Normal"/>
    <w:next w:val="Normal"/>
    <w:autoRedefine/>
    <w:uiPriority w:val="39"/>
    <w:unhideWhenUsed/>
    <w:rsid w:val="00464314"/>
    <w:pPr>
      <w:spacing w:after="100" w:line="276" w:lineRule="auto"/>
      <w:ind w:left="880"/>
      <w:jc w:val="left"/>
    </w:pPr>
    <w:rPr>
      <w:rFonts w:ascii="Cambria" w:hAnsi="Cambria"/>
      <w:szCs w:val="22"/>
    </w:rPr>
  </w:style>
  <w:style w:type="paragraph" w:styleId="TOC9">
    <w:name w:val="toc 9"/>
    <w:basedOn w:val="Normal"/>
    <w:next w:val="Normal"/>
    <w:autoRedefine/>
    <w:uiPriority w:val="39"/>
    <w:unhideWhenUsed/>
    <w:rsid w:val="00E153AC"/>
    <w:pPr>
      <w:spacing w:after="100" w:line="276" w:lineRule="auto"/>
      <w:ind w:left="1760"/>
      <w:jc w:val="left"/>
    </w:pPr>
    <w:rPr>
      <w:rFonts w:ascii="Calibri" w:hAnsi="Calibri"/>
      <w:sz w:val="22"/>
      <w:szCs w:val="22"/>
    </w:rPr>
  </w:style>
  <w:style w:type="character" w:styleId="HTMLCite">
    <w:name w:val="HTML Cite"/>
    <w:uiPriority w:val="99"/>
    <w:semiHidden/>
    <w:unhideWhenUsed/>
    <w:rsid w:val="005C088A"/>
    <w:rPr>
      <w:i/>
      <w:iCs/>
    </w:rPr>
  </w:style>
  <w:style w:type="paragraph" w:customStyle="1" w:styleId="ColorfulList-Accent11">
    <w:name w:val="Colorful List - Accent 11"/>
    <w:basedOn w:val="Normal"/>
    <w:uiPriority w:val="34"/>
    <w:qFormat/>
    <w:rsid w:val="00BF5CF9"/>
    <w:pPr>
      <w:ind w:left="720"/>
      <w:contextualSpacing/>
      <w:jc w:val="left"/>
    </w:pPr>
    <w:rPr>
      <w:rFonts w:ascii="Calibri" w:eastAsia="Calibri" w:hAnsi="Calibri" w:cs="Calibri"/>
      <w:sz w:val="22"/>
      <w:szCs w:val="22"/>
    </w:rPr>
  </w:style>
  <w:style w:type="table" w:customStyle="1" w:styleId="LightGrid-Accent11">
    <w:name w:val="Light Grid - Accent 11"/>
    <w:basedOn w:val="TableNormal"/>
    <w:uiPriority w:val="62"/>
    <w:rsid w:val="00B20D5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B20D5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olorfulList-Accent12">
    <w:name w:val="Colorful List - Accent 12"/>
    <w:basedOn w:val="Normal"/>
    <w:uiPriority w:val="34"/>
    <w:qFormat/>
    <w:rsid w:val="00644B13"/>
    <w:pPr>
      <w:ind w:left="720"/>
    </w:pPr>
  </w:style>
  <w:style w:type="paragraph" w:styleId="ListParagraph">
    <w:name w:val="List Paragraph"/>
    <w:basedOn w:val="Normal"/>
    <w:link w:val="ListParagraphChar"/>
    <w:uiPriority w:val="34"/>
    <w:qFormat/>
    <w:rsid w:val="003C010F"/>
    <w:pPr>
      <w:ind w:left="720"/>
      <w:contextualSpacing/>
    </w:pPr>
  </w:style>
  <w:style w:type="table" w:styleId="MediumGrid3-Accent1">
    <w:name w:val="Medium Grid 3 Accent 1"/>
    <w:basedOn w:val="TableNormal"/>
    <w:uiPriority w:val="64"/>
    <w:rsid w:val="00762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StyleOutlinenumberedBold">
    <w:name w:val="Style Outline numbered Bold"/>
    <w:basedOn w:val="NoList"/>
    <w:semiHidden/>
    <w:rsid w:val="00CE5CB6"/>
    <w:pPr>
      <w:numPr>
        <w:numId w:val="5"/>
      </w:numPr>
    </w:pPr>
  </w:style>
  <w:style w:type="paragraph" w:styleId="NormalWeb">
    <w:name w:val="Normal (Web)"/>
    <w:basedOn w:val="Normal"/>
    <w:uiPriority w:val="99"/>
    <w:unhideWhenUsed/>
    <w:rsid w:val="002216F0"/>
    <w:pPr>
      <w:spacing w:before="100" w:beforeAutospacing="1" w:after="100" w:afterAutospacing="1"/>
      <w:jc w:val="left"/>
    </w:pPr>
    <w:rPr>
      <w:rFonts w:ascii="Times New Roman" w:hAnsi="Times New Roman"/>
    </w:rPr>
  </w:style>
  <w:style w:type="paragraph" w:customStyle="1" w:styleId="xl64">
    <w:name w:val="xl64"/>
    <w:basedOn w:val="Normal"/>
    <w:rsid w:val="009924D1"/>
    <w:pPr>
      <w:spacing w:before="100" w:beforeAutospacing="1" w:after="100" w:afterAutospacing="1"/>
      <w:jc w:val="left"/>
      <w:textAlignment w:val="center"/>
    </w:pPr>
    <w:rPr>
      <w:rFonts w:ascii="Times New Roman" w:hAnsi="Times New Roman"/>
    </w:rPr>
  </w:style>
  <w:style w:type="paragraph" w:customStyle="1" w:styleId="xl65">
    <w:name w:val="xl65"/>
    <w:basedOn w:val="Normal"/>
    <w:rsid w:val="009924D1"/>
    <w:pPr>
      <w:spacing w:before="100" w:beforeAutospacing="1" w:after="100" w:afterAutospacing="1"/>
      <w:jc w:val="center"/>
      <w:textAlignment w:val="center"/>
    </w:pPr>
    <w:rPr>
      <w:rFonts w:ascii="Arial" w:hAnsi="Arial" w:cs="Arial"/>
      <w:sz w:val="16"/>
      <w:szCs w:val="16"/>
    </w:rPr>
  </w:style>
  <w:style w:type="paragraph" w:customStyle="1" w:styleId="xl66">
    <w:name w:val="xl66"/>
    <w:basedOn w:val="Normal"/>
    <w:rsid w:val="009924D1"/>
    <w:pPr>
      <w:spacing w:before="100" w:beforeAutospacing="1" w:after="100" w:afterAutospacing="1"/>
      <w:jc w:val="center"/>
    </w:pPr>
    <w:rPr>
      <w:rFonts w:ascii="Arial" w:hAnsi="Arial" w:cs="Arial"/>
      <w:sz w:val="14"/>
      <w:szCs w:val="14"/>
    </w:rPr>
  </w:style>
  <w:style w:type="paragraph" w:customStyle="1" w:styleId="xl67">
    <w:name w:val="xl67"/>
    <w:basedOn w:val="Normal"/>
    <w:rsid w:val="009924D1"/>
    <w:pPr>
      <w:spacing w:before="100" w:beforeAutospacing="1" w:after="100" w:afterAutospacing="1"/>
      <w:jc w:val="center"/>
    </w:pPr>
    <w:rPr>
      <w:rFonts w:ascii="Arial" w:hAnsi="Arial" w:cs="Arial"/>
      <w:sz w:val="16"/>
      <w:szCs w:val="16"/>
    </w:rPr>
  </w:style>
  <w:style w:type="paragraph" w:customStyle="1" w:styleId="xl68">
    <w:name w:val="xl68"/>
    <w:basedOn w:val="Normal"/>
    <w:rsid w:val="009924D1"/>
    <w:pPr>
      <w:spacing w:before="100" w:beforeAutospacing="1" w:after="100" w:afterAutospacing="1"/>
      <w:jc w:val="left"/>
    </w:pPr>
    <w:rPr>
      <w:rFonts w:ascii="Times New Roman" w:hAnsi="Times New Roman"/>
    </w:rPr>
  </w:style>
  <w:style w:type="paragraph" w:customStyle="1" w:styleId="xl69">
    <w:name w:val="xl69"/>
    <w:basedOn w:val="Normal"/>
    <w:rsid w:val="009924D1"/>
    <w:pPr>
      <w:spacing w:before="100" w:beforeAutospacing="1" w:after="100" w:afterAutospacing="1"/>
      <w:jc w:val="left"/>
      <w:textAlignment w:val="center"/>
    </w:pPr>
    <w:rPr>
      <w:rFonts w:ascii="Arial" w:hAnsi="Arial" w:cs="Arial"/>
      <w:color w:val="FFFFFF"/>
      <w:sz w:val="28"/>
      <w:szCs w:val="28"/>
    </w:rPr>
  </w:style>
  <w:style w:type="paragraph" w:customStyle="1" w:styleId="xl70">
    <w:name w:val="xl70"/>
    <w:basedOn w:val="Normal"/>
    <w:rsid w:val="009924D1"/>
    <w:pPr>
      <w:spacing w:before="100" w:beforeAutospacing="1" w:after="100" w:afterAutospacing="1"/>
      <w:jc w:val="left"/>
      <w:textAlignment w:val="center"/>
    </w:pPr>
    <w:rPr>
      <w:rFonts w:ascii="Arial" w:hAnsi="Arial" w:cs="Arial"/>
      <w:sz w:val="14"/>
      <w:szCs w:val="14"/>
    </w:rPr>
  </w:style>
  <w:style w:type="paragraph" w:customStyle="1" w:styleId="xl71">
    <w:name w:val="xl71"/>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2">
    <w:name w:val="xl72"/>
    <w:basedOn w:val="Normal"/>
    <w:rsid w:val="009924D1"/>
    <w:pPr>
      <w:spacing w:before="100" w:beforeAutospacing="1" w:after="100" w:afterAutospacing="1"/>
      <w:jc w:val="left"/>
      <w:textAlignment w:val="center"/>
    </w:pPr>
    <w:rPr>
      <w:rFonts w:ascii="Arial" w:hAnsi="Arial" w:cs="Arial"/>
      <w:sz w:val="16"/>
      <w:szCs w:val="16"/>
    </w:rPr>
  </w:style>
  <w:style w:type="paragraph" w:customStyle="1" w:styleId="xl73">
    <w:name w:val="xl73"/>
    <w:basedOn w:val="Normal"/>
    <w:rsid w:val="009924D1"/>
    <w:pPr>
      <w:spacing w:before="100" w:beforeAutospacing="1" w:after="100" w:afterAutospacing="1"/>
      <w:jc w:val="left"/>
      <w:textAlignment w:val="center"/>
    </w:pPr>
    <w:rPr>
      <w:rFonts w:ascii="Times New Roman" w:hAnsi="Times New Roman"/>
    </w:rPr>
  </w:style>
  <w:style w:type="paragraph" w:customStyle="1" w:styleId="xl74">
    <w:name w:val="xl74"/>
    <w:basedOn w:val="Normal"/>
    <w:rsid w:val="009924D1"/>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5">
    <w:name w:val="xl75"/>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16"/>
      <w:szCs w:val="16"/>
    </w:rPr>
  </w:style>
  <w:style w:type="paragraph" w:customStyle="1" w:styleId="xl76">
    <w:name w:val="xl76"/>
    <w:basedOn w:val="Normal"/>
    <w:rsid w:val="009924D1"/>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9924D1"/>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Normal"/>
    <w:rsid w:val="009924D1"/>
    <w:pPr>
      <w:pBdr>
        <w:left w:val="single" w:sz="8"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79">
    <w:name w:val="xl79"/>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i/>
      <w:iCs/>
      <w:sz w:val="16"/>
      <w:szCs w:val="16"/>
    </w:rPr>
  </w:style>
  <w:style w:type="paragraph" w:customStyle="1" w:styleId="xl80">
    <w:name w:val="xl80"/>
    <w:basedOn w:val="Normal"/>
    <w:rsid w:val="009924D1"/>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1">
    <w:name w:val="xl81"/>
    <w:basedOn w:val="Normal"/>
    <w:rsid w:val="009924D1"/>
    <w:pPr>
      <w:pBdr>
        <w:left w:val="single" w:sz="4" w:space="0" w:color="auto"/>
        <w:bottom w:val="single" w:sz="4" w:space="0" w:color="auto"/>
        <w:right w:val="single" w:sz="8" w:space="0" w:color="auto"/>
      </w:pBdr>
      <w:shd w:val="clear" w:color="000000" w:fill="000000"/>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Normal"/>
    <w:rsid w:val="009924D1"/>
    <w:pPr>
      <w:pBdr>
        <w:top w:val="single" w:sz="8" w:space="0" w:color="auto"/>
        <w:left w:val="single" w:sz="8" w:space="0" w:color="auto"/>
        <w:bottom w:val="single" w:sz="4" w:space="0" w:color="auto"/>
      </w:pBdr>
      <w:shd w:val="clear" w:color="000000" w:fill="376091"/>
      <w:spacing w:before="100" w:beforeAutospacing="1" w:after="100" w:afterAutospacing="1"/>
      <w:jc w:val="left"/>
      <w:textAlignment w:val="center"/>
    </w:pPr>
    <w:rPr>
      <w:rFonts w:ascii="Arial" w:hAnsi="Arial" w:cs="Arial"/>
      <w:b/>
      <w:bCs/>
      <w:color w:val="FFFFFF"/>
      <w:sz w:val="22"/>
      <w:szCs w:val="22"/>
    </w:rPr>
  </w:style>
  <w:style w:type="paragraph" w:customStyle="1" w:styleId="xl83">
    <w:name w:val="xl83"/>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4">
    <w:name w:val="xl84"/>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6"/>
      <w:szCs w:val="16"/>
    </w:rPr>
  </w:style>
  <w:style w:type="paragraph" w:customStyle="1" w:styleId="xl85">
    <w:name w:val="xl85"/>
    <w:basedOn w:val="Normal"/>
    <w:rsid w:val="009924D1"/>
    <w:pPr>
      <w:pBdr>
        <w:top w:val="single" w:sz="4" w:space="0" w:color="auto"/>
        <w:left w:val="single" w:sz="8" w:space="0" w:color="auto"/>
        <w:bottom w:val="single" w:sz="4"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6">
    <w:name w:val="xl86"/>
    <w:basedOn w:val="Normal"/>
    <w:rsid w:val="009924D1"/>
    <w:pPr>
      <w:pBdr>
        <w:top w:val="single" w:sz="4" w:space="0" w:color="auto"/>
        <w:left w:val="single" w:sz="8" w:space="0" w:color="auto"/>
        <w:bottom w:val="single" w:sz="8" w:space="0" w:color="auto"/>
      </w:pBdr>
      <w:shd w:val="clear" w:color="000000" w:fill="C0C0C0"/>
      <w:spacing w:before="100" w:beforeAutospacing="1" w:after="100" w:afterAutospacing="1"/>
      <w:jc w:val="left"/>
      <w:textAlignment w:val="center"/>
    </w:pPr>
    <w:rPr>
      <w:rFonts w:ascii="Arial" w:hAnsi="Arial" w:cs="Arial"/>
      <w:sz w:val="14"/>
      <w:szCs w:val="14"/>
    </w:rPr>
  </w:style>
  <w:style w:type="paragraph" w:customStyle="1" w:styleId="xl87">
    <w:name w:val="xl87"/>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hAnsi="Arial" w:cs="Arial"/>
      <w:sz w:val="16"/>
      <w:szCs w:val="16"/>
    </w:rPr>
  </w:style>
  <w:style w:type="paragraph" w:customStyle="1" w:styleId="xl88">
    <w:name w:val="xl88"/>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89">
    <w:name w:val="xl89"/>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0">
    <w:name w:val="xl90"/>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1">
    <w:name w:val="xl91"/>
    <w:basedOn w:val="Normal"/>
    <w:rsid w:val="009924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customStyle="1" w:styleId="xl92">
    <w:name w:val="xl92"/>
    <w:basedOn w:val="Normal"/>
    <w:rsid w:val="009924D1"/>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jc w:val="left"/>
      <w:textAlignment w:val="center"/>
    </w:pPr>
    <w:rPr>
      <w:rFonts w:ascii="Arial" w:hAnsi="Arial" w:cs="Arial"/>
      <w:sz w:val="14"/>
      <w:szCs w:val="14"/>
    </w:rPr>
  </w:style>
  <w:style w:type="paragraph" w:customStyle="1" w:styleId="xl93">
    <w:name w:val="xl93"/>
    <w:basedOn w:val="Normal"/>
    <w:rsid w:val="009924D1"/>
    <w:pPr>
      <w:spacing w:before="100" w:beforeAutospacing="1" w:after="100" w:afterAutospacing="1"/>
      <w:ind w:firstLineChars="100" w:firstLine="100"/>
      <w:jc w:val="left"/>
    </w:pPr>
    <w:rPr>
      <w:rFonts w:ascii="Arial" w:hAnsi="Arial" w:cs="Arial"/>
      <w:sz w:val="14"/>
      <w:szCs w:val="14"/>
    </w:rPr>
  </w:style>
  <w:style w:type="paragraph" w:customStyle="1" w:styleId="xl94">
    <w:name w:val="xl94"/>
    <w:basedOn w:val="Normal"/>
    <w:rsid w:val="009924D1"/>
    <w:pPr>
      <w:spacing w:before="100" w:beforeAutospacing="1" w:after="100" w:afterAutospacing="1"/>
      <w:jc w:val="center"/>
      <w:textAlignment w:val="top"/>
    </w:pPr>
    <w:rPr>
      <w:rFonts w:ascii="Arial" w:hAnsi="Arial" w:cs="Arial"/>
      <w:sz w:val="16"/>
      <w:szCs w:val="16"/>
    </w:rPr>
  </w:style>
  <w:style w:type="paragraph" w:customStyle="1" w:styleId="xl95">
    <w:name w:val="xl95"/>
    <w:basedOn w:val="Normal"/>
    <w:rsid w:val="009924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924D1"/>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Arial" w:hAnsi="Arial" w:cs="Arial"/>
      <w:sz w:val="16"/>
      <w:szCs w:val="16"/>
    </w:rPr>
  </w:style>
  <w:style w:type="paragraph" w:customStyle="1" w:styleId="xl97">
    <w:name w:val="xl97"/>
    <w:basedOn w:val="Normal"/>
    <w:rsid w:val="009924D1"/>
    <w:pPr>
      <w:pBdr>
        <w:top w:val="single" w:sz="4" w:space="0" w:color="auto"/>
        <w:left w:val="single" w:sz="8" w:space="0" w:color="auto"/>
        <w:bottom w:val="single" w:sz="8" w:space="0" w:color="auto"/>
      </w:pBdr>
      <w:spacing w:before="100" w:beforeAutospacing="1" w:after="100" w:afterAutospacing="1"/>
      <w:jc w:val="left"/>
      <w:textAlignment w:val="top"/>
    </w:pPr>
    <w:rPr>
      <w:rFonts w:ascii="Arial" w:hAnsi="Arial" w:cs="Arial"/>
      <w:sz w:val="16"/>
      <w:szCs w:val="16"/>
    </w:rPr>
  </w:style>
  <w:style w:type="paragraph" w:customStyle="1" w:styleId="xl98">
    <w:name w:val="xl98"/>
    <w:basedOn w:val="Normal"/>
    <w:rsid w:val="009924D1"/>
    <w:pPr>
      <w:pBdr>
        <w:top w:val="single" w:sz="4" w:space="0" w:color="auto"/>
        <w:left w:val="single" w:sz="8" w:space="0" w:color="auto"/>
        <w:bottom w:val="single" w:sz="4" w:space="0" w:color="auto"/>
      </w:pBdr>
      <w:spacing w:before="100" w:beforeAutospacing="1" w:after="100" w:afterAutospacing="1"/>
      <w:jc w:val="left"/>
      <w:textAlignment w:val="center"/>
    </w:pPr>
    <w:rPr>
      <w:rFonts w:ascii="Arial" w:hAnsi="Arial" w:cs="Arial"/>
      <w:sz w:val="16"/>
      <w:szCs w:val="16"/>
    </w:rPr>
  </w:style>
  <w:style w:type="paragraph" w:customStyle="1" w:styleId="xl99">
    <w:name w:val="xl99"/>
    <w:basedOn w:val="Normal"/>
    <w:rsid w:val="009924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Arial" w:hAnsi="Arial" w:cs="Arial"/>
      <w:sz w:val="16"/>
      <w:szCs w:val="16"/>
    </w:rPr>
  </w:style>
  <w:style w:type="table" w:styleId="MediumGrid2-Accent1">
    <w:name w:val="Medium Grid 2 Accent 1"/>
    <w:basedOn w:val="TableNormal"/>
    <w:uiPriority w:val="63"/>
    <w:rsid w:val="00AD307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apple-style-span">
    <w:name w:val="apple-style-span"/>
    <w:basedOn w:val="DefaultParagraphFont"/>
    <w:rsid w:val="00B57B63"/>
  </w:style>
  <w:style w:type="paragraph" w:styleId="Subtitle">
    <w:name w:val="Subtitle"/>
    <w:basedOn w:val="Normal"/>
    <w:next w:val="Normal"/>
    <w:link w:val="SubtitleChar"/>
    <w:uiPriority w:val="11"/>
    <w:qFormat/>
    <w:rsid w:val="00FC0A33"/>
    <w:pPr>
      <w:numPr>
        <w:ilvl w:val="1"/>
      </w:numPr>
      <w:spacing w:after="200" w:line="276" w:lineRule="auto"/>
      <w:jc w:val="left"/>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FC0A33"/>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locked/>
    <w:rsid w:val="00FA578F"/>
    <w:rPr>
      <w:rFonts w:ascii="Californian FB" w:eastAsia="Times New Roman" w:hAnsi="Californian FB"/>
      <w:sz w:val="24"/>
      <w:szCs w:val="24"/>
    </w:rPr>
  </w:style>
  <w:style w:type="character" w:styleId="UnresolvedMention">
    <w:name w:val="Unresolved Mention"/>
    <w:basedOn w:val="DefaultParagraphFont"/>
    <w:uiPriority w:val="99"/>
    <w:semiHidden/>
    <w:unhideWhenUsed/>
    <w:rsid w:val="000642D6"/>
    <w:rPr>
      <w:color w:val="605E5C"/>
      <w:shd w:val="clear" w:color="auto" w:fill="E1DFDD"/>
    </w:rPr>
  </w:style>
  <w:style w:type="paragraph" w:customStyle="1" w:styleId="paragraph">
    <w:name w:val="paragraph"/>
    <w:basedOn w:val="Normal"/>
    <w:rsid w:val="00E22D7A"/>
    <w:pPr>
      <w:spacing w:before="100" w:beforeAutospacing="1" w:after="100" w:afterAutospacing="1"/>
      <w:jc w:val="left"/>
    </w:pPr>
    <w:rPr>
      <w:rFonts w:ascii="Times New Roman" w:hAnsi="Times New Roman"/>
    </w:rPr>
  </w:style>
  <w:style w:type="character" w:customStyle="1" w:styleId="normaltextrun">
    <w:name w:val="normaltextrun"/>
    <w:basedOn w:val="DefaultParagraphFont"/>
    <w:rsid w:val="00E22D7A"/>
  </w:style>
  <w:style w:type="character" w:styleId="Mention">
    <w:name w:val="Mention"/>
    <w:basedOn w:val="DefaultParagraphFont"/>
    <w:uiPriority w:val="99"/>
    <w:unhideWhenUsed/>
    <w:rsid w:val="00424D79"/>
    <w:rPr>
      <w:color w:val="2B579A"/>
      <w:shd w:val="clear" w:color="auto" w:fill="E6E6E6"/>
    </w:rPr>
  </w:style>
  <w:style w:type="paragraph" w:styleId="Revision">
    <w:name w:val="Revision"/>
    <w:hidden/>
    <w:uiPriority w:val="71"/>
    <w:rsid w:val="00CB3A12"/>
    <w:rPr>
      <w:rFonts w:ascii="Californian FB" w:eastAsia="Times New Roman" w:hAnsi="Californian F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120">
      <w:bodyDiv w:val="1"/>
      <w:marLeft w:val="0"/>
      <w:marRight w:val="0"/>
      <w:marTop w:val="0"/>
      <w:marBottom w:val="0"/>
      <w:divBdr>
        <w:top w:val="none" w:sz="0" w:space="0" w:color="auto"/>
        <w:left w:val="none" w:sz="0" w:space="0" w:color="auto"/>
        <w:bottom w:val="none" w:sz="0" w:space="0" w:color="auto"/>
        <w:right w:val="none" w:sz="0" w:space="0" w:color="auto"/>
      </w:divBdr>
    </w:div>
    <w:div w:id="75059445">
      <w:bodyDiv w:val="1"/>
      <w:marLeft w:val="0"/>
      <w:marRight w:val="0"/>
      <w:marTop w:val="0"/>
      <w:marBottom w:val="0"/>
      <w:divBdr>
        <w:top w:val="none" w:sz="0" w:space="0" w:color="auto"/>
        <w:left w:val="none" w:sz="0" w:space="0" w:color="auto"/>
        <w:bottom w:val="none" w:sz="0" w:space="0" w:color="auto"/>
        <w:right w:val="none" w:sz="0" w:space="0" w:color="auto"/>
      </w:divBdr>
      <w:divsChild>
        <w:div w:id="1197307362">
          <w:marLeft w:val="335"/>
          <w:marRight w:val="0"/>
          <w:marTop w:val="0"/>
          <w:marBottom w:val="0"/>
          <w:divBdr>
            <w:top w:val="none" w:sz="0" w:space="0" w:color="auto"/>
            <w:left w:val="none" w:sz="0" w:space="0" w:color="auto"/>
            <w:bottom w:val="none" w:sz="0" w:space="0" w:color="auto"/>
            <w:right w:val="none" w:sz="0" w:space="0" w:color="auto"/>
          </w:divBdr>
        </w:div>
      </w:divsChild>
    </w:div>
    <w:div w:id="81151874">
      <w:bodyDiv w:val="1"/>
      <w:marLeft w:val="0"/>
      <w:marRight w:val="0"/>
      <w:marTop w:val="0"/>
      <w:marBottom w:val="0"/>
      <w:divBdr>
        <w:top w:val="none" w:sz="0" w:space="0" w:color="auto"/>
        <w:left w:val="none" w:sz="0" w:space="0" w:color="auto"/>
        <w:bottom w:val="none" w:sz="0" w:space="0" w:color="auto"/>
        <w:right w:val="none" w:sz="0" w:space="0" w:color="auto"/>
      </w:divBdr>
    </w:div>
    <w:div w:id="93794934">
      <w:bodyDiv w:val="1"/>
      <w:marLeft w:val="0"/>
      <w:marRight w:val="0"/>
      <w:marTop w:val="0"/>
      <w:marBottom w:val="0"/>
      <w:divBdr>
        <w:top w:val="none" w:sz="0" w:space="0" w:color="auto"/>
        <w:left w:val="none" w:sz="0" w:space="0" w:color="auto"/>
        <w:bottom w:val="none" w:sz="0" w:space="0" w:color="auto"/>
        <w:right w:val="none" w:sz="0" w:space="0" w:color="auto"/>
      </w:divBdr>
    </w:div>
    <w:div w:id="97877547">
      <w:bodyDiv w:val="1"/>
      <w:marLeft w:val="0"/>
      <w:marRight w:val="0"/>
      <w:marTop w:val="0"/>
      <w:marBottom w:val="0"/>
      <w:divBdr>
        <w:top w:val="none" w:sz="0" w:space="0" w:color="auto"/>
        <w:left w:val="none" w:sz="0" w:space="0" w:color="auto"/>
        <w:bottom w:val="none" w:sz="0" w:space="0" w:color="auto"/>
        <w:right w:val="none" w:sz="0" w:space="0" w:color="auto"/>
      </w:divBdr>
      <w:divsChild>
        <w:div w:id="1005013017">
          <w:marLeft w:val="335"/>
          <w:marRight w:val="0"/>
          <w:marTop w:val="0"/>
          <w:marBottom w:val="0"/>
          <w:divBdr>
            <w:top w:val="none" w:sz="0" w:space="0" w:color="auto"/>
            <w:left w:val="none" w:sz="0" w:space="0" w:color="auto"/>
            <w:bottom w:val="none" w:sz="0" w:space="0" w:color="auto"/>
            <w:right w:val="none" w:sz="0" w:space="0" w:color="auto"/>
          </w:divBdr>
        </w:div>
      </w:divsChild>
    </w:div>
    <w:div w:id="110514724">
      <w:bodyDiv w:val="1"/>
      <w:marLeft w:val="0"/>
      <w:marRight w:val="0"/>
      <w:marTop w:val="0"/>
      <w:marBottom w:val="0"/>
      <w:divBdr>
        <w:top w:val="none" w:sz="0" w:space="0" w:color="auto"/>
        <w:left w:val="none" w:sz="0" w:space="0" w:color="auto"/>
        <w:bottom w:val="none" w:sz="0" w:space="0" w:color="auto"/>
        <w:right w:val="none" w:sz="0" w:space="0" w:color="auto"/>
      </w:divBdr>
    </w:div>
    <w:div w:id="146678372">
      <w:bodyDiv w:val="1"/>
      <w:marLeft w:val="0"/>
      <w:marRight w:val="0"/>
      <w:marTop w:val="0"/>
      <w:marBottom w:val="0"/>
      <w:divBdr>
        <w:top w:val="none" w:sz="0" w:space="0" w:color="auto"/>
        <w:left w:val="none" w:sz="0" w:space="0" w:color="auto"/>
        <w:bottom w:val="none" w:sz="0" w:space="0" w:color="auto"/>
        <w:right w:val="none" w:sz="0" w:space="0" w:color="auto"/>
      </w:divBdr>
      <w:divsChild>
        <w:div w:id="2140875435">
          <w:marLeft w:val="0"/>
          <w:marRight w:val="0"/>
          <w:marTop w:val="0"/>
          <w:marBottom w:val="0"/>
          <w:divBdr>
            <w:top w:val="none" w:sz="0" w:space="0" w:color="auto"/>
            <w:left w:val="none" w:sz="0" w:space="0" w:color="auto"/>
            <w:bottom w:val="none" w:sz="0" w:space="0" w:color="auto"/>
            <w:right w:val="none" w:sz="0" w:space="0" w:color="auto"/>
          </w:divBdr>
          <w:divsChild>
            <w:div w:id="1236279368">
              <w:marLeft w:val="0"/>
              <w:marRight w:val="0"/>
              <w:marTop w:val="0"/>
              <w:marBottom w:val="0"/>
              <w:divBdr>
                <w:top w:val="none" w:sz="0" w:space="0" w:color="auto"/>
                <w:left w:val="none" w:sz="0" w:space="0" w:color="auto"/>
                <w:bottom w:val="none" w:sz="0" w:space="0" w:color="auto"/>
                <w:right w:val="none" w:sz="0" w:space="0" w:color="auto"/>
              </w:divBdr>
              <w:divsChild>
                <w:div w:id="658189670">
                  <w:marLeft w:val="0"/>
                  <w:marRight w:val="0"/>
                  <w:marTop w:val="0"/>
                  <w:marBottom w:val="0"/>
                  <w:divBdr>
                    <w:top w:val="none" w:sz="0" w:space="0" w:color="auto"/>
                    <w:left w:val="none" w:sz="0" w:space="0" w:color="auto"/>
                    <w:bottom w:val="none" w:sz="0" w:space="0" w:color="auto"/>
                    <w:right w:val="none" w:sz="0" w:space="0" w:color="auto"/>
                  </w:divBdr>
                  <w:divsChild>
                    <w:div w:id="1666667453">
                      <w:marLeft w:val="0"/>
                      <w:marRight w:val="0"/>
                      <w:marTop w:val="0"/>
                      <w:marBottom w:val="0"/>
                      <w:divBdr>
                        <w:top w:val="none" w:sz="0" w:space="0" w:color="auto"/>
                        <w:left w:val="none" w:sz="0" w:space="0" w:color="auto"/>
                        <w:bottom w:val="none" w:sz="0" w:space="0" w:color="auto"/>
                        <w:right w:val="none" w:sz="0" w:space="0" w:color="auto"/>
                      </w:divBdr>
                      <w:divsChild>
                        <w:div w:id="763496921">
                          <w:marLeft w:val="0"/>
                          <w:marRight w:val="0"/>
                          <w:marTop w:val="0"/>
                          <w:marBottom w:val="0"/>
                          <w:divBdr>
                            <w:top w:val="none" w:sz="0" w:space="0" w:color="auto"/>
                            <w:left w:val="none" w:sz="0" w:space="0" w:color="auto"/>
                            <w:bottom w:val="none" w:sz="0" w:space="0" w:color="auto"/>
                            <w:right w:val="none" w:sz="0" w:space="0" w:color="auto"/>
                          </w:divBdr>
                          <w:divsChild>
                            <w:div w:id="1392533011">
                              <w:marLeft w:val="0"/>
                              <w:marRight w:val="0"/>
                              <w:marTop w:val="0"/>
                              <w:marBottom w:val="0"/>
                              <w:divBdr>
                                <w:top w:val="single" w:sz="8" w:space="3" w:color="1060AC"/>
                                <w:left w:val="single" w:sz="8" w:space="3" w:color="1060AC"/>
                                <w:bottom w:val="single" w:sz="8" w:space="3" w:color="1060AC"/>
                                <w:right w:val="single" w:sz="8" w:space="3" w:color="1060AC"/>
                              </w:divBdr>
                              <w:divsChild>
                                <w:div w:id="85861874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40849">
      <w:bodyDiv w:val="1"/>
      <w:marLeft w:val="0"/>
      <w:marRight w:val="0"/>
      <w:marTop w:val="0"/>
      <w:marBottom w:val="0"/>
      <w:divBdr>
        <w:top w:val="none" w:sz="0" w:space="0" w:color="auto"/>
        <w:left w:val="none" w:sz="0" w:space="0" w:color="auto"/>
        <w:bottom w:val="none" w:sz="0" w:space="0" w:color="auto"/>
        <w:right w:val="none" w:sz="0" w:space="0" w:color="auto"/>
      </w:divBdr>
    </w:div>
    <w:div w:id="254947988">
      <w:bodyDiv w:val="1"/>
      <w:marLeft w:val="0"/>
      <w:marRight w:val="0"/>
      <w:marTop w:val="0"/>
      <w:marBottom w:val="0"/>
      <w:divBdr>
        <w:top w:val="none" w:sz="0" w:space="0" w:color="auto"/>
        <w:left w:val="none" w:sz="0" w:space="0" w:color="auto"/>
        <w:bottom w:val="none" w:sz="0" w:space="0" w:color="auto"/>
        <w:right w:val="none" w:sz="0" w:space="0" w:color="auto"/>
      </w:divBdr>
    </w:div>
    <w:div w:id="270892346">
      <w:bodyDiv w:val="1"/>
      <w:marLeft w:val="0"/>
      <w:marRight w:val="0"/>
      <w:marTop w:val="0"/>
      <w:marBottom w:val="0"/>
      <w:divBdr>
        <w:top w:val="none" w:sz="0" w:space="0" w:color="auto"/>
        <w:left w:val="none" w:sz="0" w:space="0" w:color="auto"/>
        <w:bottom w:val="none" w:sz="0" w:space="0" w:color="auto"/>
        <w:right w:val="none" w:sz="0" w:space="0" w:color="auto"/>
      </w:divBdr>
    </w:div>
    <w:div w:id="271281188">
      <w:bodyDiv w:val="1"/>
      <w:marLeft w:val="0"/>
      <w:marRight w:val="0"/>
      <w:marTop w:val="0"/>
      <w:marBottom w:val="0"/>
      <w:divBdr>
        <w:top w:val="none" w:sz="0" w:space="0" w:color="auto"/>
        <w:left w:val="none" w:sz="0" w:space="0" w:color="auto"/>
        <w:bottom w:val="none" w:sz="0" w:space="0" w:color="auto"/>
        <w:right w:val="none" w:sz="0" w:space="0" w:color="auto"/>
      </w:divBdr>
    </w:div>
    <w:div w:id="277416936">
      <w:bodyDiv w:val="1"/>
      <w:marLeft w:val="0"/>
      <w:marRight w:val="0"/>
      <w:marTop w:val="0"/>
      <w:marBottom w:val="0"/>
      <w:divBdr>
        <w:top w:val="none" w:sz="0" w:space="0" w:color="auto"/>
        <w:left w:val="none" w:sz="0" w:space="0" w:color="auto"/>
        <w:bottom w:val="none" w:sz="0" w:space="0" w:color="auto"/>
        <w:right w:val="none" w:sz="0" w:space="0" w:color="auto"/>
      </w:divBdr>
    </w:div>
    <w:div w:id="283661521">
      <w:bodyDiv w:val="1"/>
      <w:marLeft w:val="0"/>
      <w:marRight w:val="0"/>
      <w:marTop w:val="0"/>
      <w:marBottom w:val="0"/>
      <w:divBdr>
        <w:top w:val="none" w:sz="0" w:space="0" w:color="auto"/>
        <w:left w:val="none" w:sz="0" w:space="0" w:color="auto"/>
        <w:bottom w:val="none" w:sz="0" w:space="0" w:color="auto"/>
        <w:right w:val="none" w:sz="0" w:space="0" w:color="auto"/>
      </w:divBdr>
    </w:div>
    <w:div w:id="286086987">
      <w:bodyDiv w:val="1"/>
      <w:marLeft w:val="0"/>
      <w:marRight w:val="0"/>
      <w:marTop w:val="0"/>
      <w:marBottom w:val="0"/>
      <w:divBdr>
        <w:top w:val="none" w:sz="0" w:space="0" w:color="auto"/>
        <w:left w:val="none" w:sz="0" w:space="0" w:color="auto"/>
        <w:bottom w:val="none" w:sz="0" w:space="0" w:color="auto"/>
        <w:right w:val="none" w:sz="0" w:space="0" w:color="auto"/>
      </w:divBdr>
      <w:divsChild>
        <w:div w:id="1488666842">
          <w:marLeft w:val="0"/>
          <w:marRight w:val="0"/>
          <w:marTop w:val="0"/>
          <w:marBottom w:val="0"/>
          <w:divBdr>
            <w:top w:val="none" w:sz="0" w:space="0" w:color="auto"/>
            <w:left w:val="none" w:sz="0" w:space="0" w:color="auto"/>
            <w:bottom w:val="none" w:sz="0" w:space="0" w:color="auto"/>
            <w:right w:val="none" w:sz="0" w:space="0" w:color="auto"/>
          </w:divBdr>
          <w:divsChild>
            <w:div w:id="1562978446">
              <w:marLeft w:val="0"/>
              <w:marRight w:val="0"/>
              <w:marTop w:val="0"/>
              <w:marBottom w:val="0"/>
              <w:divBdr>
                <w:top w:val="none" w:sz="0" w:space="0" w:color="auto"/>
                <w:left w:val="none" w:sz="0" w:space="0" w:color="auto"/>
                <w:bottom w:val="none" w:sz="0" w:space="0" w:color="auto"/>
                <w:right w:val="none" w:sz="0" w:space="0" w:color="auto"/>
              </w:divBdr>
              <w:divsChild>
                <w:div w:id="62975239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7553">
      <w:bodyDiv w:val="1"/>
      <w:marLeft w:val="0"/>
      <w:marRight w:val="0"/>
      <w:marTop w:val="0"/>
      <w:marBottom w:val="0"/>
      <w:divBdr>
        <w:top w:val="none" w:sz="0" w:space="0" w:color="auto"/>
        <w:left w:val="none" w:sz="0" w:space="0" w:color="auto"/>
        <w:bottom w:val="none" w:sz="0" w:space="0" w:color="auto"/>
        <w:right w:val="none" w:sz="0" w:space="0" w:color="auto"/>
      </w:divBdr>
    </w:div>
    <w:div w:id="351876983">
      <w:bodyDiv w:val="1"/>
      <w:marLeft w:val="0"/>
      <w:marRight w:val="0"/>
      <w:marTop w:val="0"/>
      <w:marBottom w:val="0"/>
      <w:divBdr>
        <w:top w:val="none" w:sz="0" w:space="0" w:color="auto"/>
        <w:left w:val="none" w:sz="0" w:space="0" w:color="auto"/>
        <w:bottom w:val="none" w:sz="0" w:space="0" w:color="auto"/>
        <w:right w:val="none" w:sz="0" w:space="0" w:color="auto"/>
      </w:divBdr>
    </w:div>
    <w:div w:id="380373197">
      <w:bodyDiv w:val="1"/>
      <w:marLeft w:val="0"/>
      <w:marRight w:val="0"/>
      <w:marTop w:val="0"/>
      <w:marBottom w:val="0"/>
      <w:divBdr>
        <w:top w:val="none" w:sz="0" w:space="0" w:color="auto"/>
        <w:left w:val="none" w:sz="0" w:space="0" w:color="auto"/>
        <w:bottom w:val="none" w:sz="0" w:space="0" w:color="auto"/>
        <w:right w:val="none" w:sz="0" w:space="0" w:color="auto"/>
      </w:divBdr>
    </w:div>
    <w:div w:id="404651574">
      <w:bodyDiv w:val="1"/>
      <w:marLeft w:val="0"/>
      <w:marRight w:val="0"/>
      <w:marTop w:val="0"/>
      <w:marBottom w:val="0"/>
      <w:divBdr>
        <w:top w:val="none" w:sz="0" w:space="0" w:color="auto"/>
        <w:left w:val="none" w:sz="0" w:space="0" w:color="auto"/>
        <w:bottom w:val="none" w:sz="0" w:space="0" w:color="auto"/>
        <w:right w:val="none" w:sz="0" w:space="0" w:color="auto"/>
      </w:divBdr>
      <w:divsChild>
        <w:div w:id="1815292067">
          <w:marLeft w:val="0"/>
          <w:marRight w:val="0"/>
          <w:marTop w:val="0"/>
          <w:marBottom w:val="0"/>
          <w:divBdr>
            <w:top w:val="none" w:sz="0" w:space="0" w:color="auto"/>
            <w:left w:val="none" w:sz="0" w:space="0" w:color="auto"/>
            <w:bottom w:val="none" w:sz="0" w:space="0" w:color="auto"/>
            <w:right w:val="none" w:sz="0" w:space="0" w:color="auto"/>
          </w:divBdr>
          <w:divsChild>
            <w:div w:id="8543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05237">
      <w:bodyDiv w:val="1"/>
      <w:marLeft w:val="0"/>
      <w:marRight w:val="0"/>
      <w:marTop w:val="0"/>
      <w:marBottom w:val="0"/>
      <w:divBdr>
        <w:top w:val="none" w:sz="0" w:space="0" w:color="auto"/>
        <w:left w:val="none" w:sz="0" w:space="0" w:color="auto"/>
        <w:bottom w:val="none" w:sz="0" w:space="0" w:color="auto"/>
        <w:right w:val="none" w:sz="0" w:space="0" w:color="auto"/>
      </w:divBdr>
    </w:div>
    <w:div w:id="430899569">
      <w:bodyDiv w:val="1"/>
      <w:marLeft w:val="0"/>
      <w:marRight w:val="0"/>
      <w:marTop w:val="0"/>
      <w:marBottom w:val="0"/>
      <w:divBdr>
        <w:top w:val="none" w:sz="0" w:space="0" w:color="auto"/>
        <w:left w:val="none" w:sz="0" w:space="0" w:color="auto"/>
        <w:bottom w:val="none" w:sz="0" w:space="0" w:color="auto"/>
        <w:right w:val="none" w:sz="0" w:space="0" w:color="auto"/>
      </w:divBdr>
    </w:div>
    <w:div w:id="474757485">
      <w:bodyDiv w:val="1"/>
      <w:marLeft w:val="0"/>
      <w:marRight w:val="0"/>
      <w:marTop w:val="0"/>
      <w:marBottom w:val="0"/>
      <w:divBdr>
        <w:top w:val="none" w:sz="0" w:space="0" w:color="auto"/>
        <w:left w:val="none" w:sz="0" w:space="0" w:color="auto"/>
        <w:bottom w:val="none" w:sz="0" w:space="0" w:color="auto"/>
        <w:right w:val="none" w:sz="0" w:space="0" w:color="auto"/>
      </w:divBdr>
    </w:div>
    <w:div w:id="491407448">
      <w:bodyDiv w:val="1"/>
      <w:marLeft w:val="0"/>
      <w:marRight w:val="0"/>
      <w:marTop w:val="0"/>
      <w:marBottom w:val="0"/>
      <w:divBdr>
        <w:top w:val="none" w:sz="0" w:space="0" w:color="auto"/>
        <w:left w:val="none" w:sz="0" w:space="0" w:color="auto"/>
        <w:bottom w:val="none" w:sz="0" w:space="0" w:color="auto"/>
        <w:right w:val="none" w:sz="0" w:space="0" w:color="auto"/>
      </w:divBdr>
      <w:divsChild>
        <w:div w:id="1047951332">
          <w:marLeft w:val="335"/>
          <w:marRight w:val="0"/>
          <w:marTop w:val="0"/>
          <w:marBottom w:val="0"/>
          <w:divBdr>
            <w:top w:val="none" w:sz="0" w:space="0" w:color="auto"/>
            <w:left w:val="none" w:sz="0" w:space="0" w:color="auto"/>
            <w:bottom w:val="none" w:sz="0" w:space="0" w:color="auto"/>
            <w:right w:val="none" w:sz="0" w:space="0" w:color="auto"/>
          </w:divBdr>
        </w:div>
      </w:divsChild>
    </w:div>
    <w:div w:id="499345606">
      <w:bodyDiv w:val="1"/>
      <w:marLeft w:val="0"/>
      <w:marRight w:val="0"/>
      <w:marTop w:val="0"/>
      <w:marBottom w:val="0"/>
      <w:divBdr>
        <w:top w:val="none" w:sz="0" w:space="0" w:color="auto"/>
        <w:left w:val="none" w:sz="0" w:space="0" w:color="auto"/>
        <w:bottom w:val="none" w:sz="0" w:space="0" w:color="auto"/>
        <w:right w:val="none" w:sz="0" w:space="0" w:color="auto"/>
      </w:divBdr>
    </w:div>
    <w:div w:id="522330026">
      <w:bodyDiv w:val="1"/>
      <w:marLeft w:val="0"/>
      <w:marRight w:val="0"/>
      <w:marTop w:val="0"/>
      <w:marBottom w:val="0"/>
      <w:divBdr>
        <w:top w:val="none" w:sz="0" w:space="0" w:color="auto"/>
        <w:left w:val="none" w:sz="0" w:space="0" w:color="auto"/>
        <w:bottom w:val="none" w:sz="0" w:space="0" w:color="auto"/>
        <w:right w:val="none" w:sz="0" w:space="0" w:color="auto"/>
      </w:divBdr>
    </w:div>
    <w:div w:id="556629938">
      <w:bodyDiv w:val="1"/>
      <w:marLeft w:val="0"/>
      <w:marRight w:val="0"/>
      <w:marTop w:val="0"/>
      <w:marBottom w:val="0"/>
      <w:divBdr>
        <w:top w:val="none" w:sz="0" w:space="0" w:color="auto"/>
        <w:left w:val="none" w:sz="0" w:space="0" w:color="auto"/>
        <w:bottom w:val="none" w:sz="0" w:space="0" w:color="auto"/>
        <w:right w:val="none" w:sz="0" w:space="0" w:color="auto"/>
      </w:divBdr>
    </w:div>
    <w:div w:id="560409257">
      <w:bodyDiv w:val="1"/>
      <w:marLeft w:val="0"/>
      <w:marRight w:val="0"/>
      <w:marTop w:val="0"/>
      <w:marBottom w:val="0"/>
      <w:divBdr>
        <w:top w:val="none" w:sz="0" w:space="0" w:color="auto"/>
        <w:left w:val="none" w:sz="0" w:space="0" w:color="auto"/>
        <w:bottom w:val="none" w:sz="0" w:space="0" w:color="auto"/>
        <w:right w:val="none" w:sz="0" w:space="0" w:color="auto"/>
      </w:divBdr>
    </w:div>
    <w:div w:id="568267483">
      <w:bodyDiv w:val="1"/>
      <w:marLeft w:val="0"/>
      <w:marRight w:val="0"/>
      <w:marTop w:val="0"/>
      <w:marBottom w:val="0"/>
      <w:divBdr>
        <w:top w:val="none" w:sz="0" w:space="0" w:color="auto"/>
        <w:left w:val="none" w:sz="0" w:space="0" w:color="auto"/>
        <w:bottom w:val="none" w:sz="0" w:space="0" w:color="auto"/>
        <w:right w:val="none" w:sz="0" w:space="0" w:color="auto"/>
      </w:divBdr>
    </w:div>
    <w:div w:id="568731404">
      <w:bodyDiv w:val="1"/>
      <w:marLeft w:val="0"/>
      <w:marRight w:val="0"/>
      <w:marTop w:val="0"/>
      <w:marBottom w:val="0"/>
      <w:divBdr>
        <w:top w:val="none" w:sz="0" w:space="0" w:color="auto"/>
        <w:left w:val="none" w:sz="0" w:space="0" w:color="auto"/>
        <w:bottom w:val="none" w:sz="0" w:space="0" w:color="auto"/>
        <w:right w:val="none" w:sz="0" w:space="0" w:color="auto"/>
      </w:divBdr>
    </w:div>
    <w:div w:id="574362524">
      <w:bodyDiv w:val="1"/>
      <w:marLeft w:val="0"/>
      <w:marRight w:val="0"/>
      <w:marTop w:val="0"/>
      <w:marBottom w:val="0"/>
      <w:divBdr>
        <w:top w:val="none" w:sz="0" w:space="0" w:color="auto"/>
        <w:left w:val="none" w:sz="0" w:space="0" w:color="auto"/>
        <w:bottom w:val="none" w:sz="0" w:space="0" w:color="auto"/>
        <w:right w:val="none" w:sz="0" w:space="0" w:color="auto"/>
      </w:divBdr>
    </w:div>
    <w:div w:id="580453625">
      <w:bodyDiv w:val="1"/>
      <w:marLeft w:val="0"/>
      <w:marRight w:val="0"/>
      <w:marTop w:val="0"/>
      <w:marBottom w:val="0"/>
      <w:divBdr>
        <w:top w:val="none" w:sz="0" w:space="0" w:color="auto"/>
        <w:left w:val="none" w:sz="0" w:space="0" w:color="auto"/>
        <w:bottom w:val="none" w:sz="0" w:space="0" w:color="auto"/>
        <w:right w:val="none" w:sz="0" w:space="0" w:color="auto"/>
      </w:divBdr>
    </w:div>
    <w:div w:id="599608402">
      <w:bodyDiv w:val="1"/>
      <w:marLeft w:val="0"/>
      <w:marRight w:val="0"/>
      <w:marTop w:val="0"/>
      <w:marBottom w:val="0"/>
      <w:divBdr>
        <w:top w:val="none" w:sz="0" w:space="0" w:color="auto"/>
        <w:left w:val="none" w:sz="0" w:space="0" w:color="auto"/>
        <w:bottom w:val="none" w:sz="0" w:space="0" w:color="auto"/>
        <w:right w:val="none" w:sz="0" w:space="0" w:color="auto"/>
      </w:divBdr>
      <w:divsChild>
        <w:div w:id="1388263946">
          <w:marLeft w:val="335"/>
          <w:marRight w:val="0"/>
          <w:marTop w:val="0"/>
          <w:marBottom w:val="0"/>
          <w:divBdr>
            <w:top w:val="none" w:sz="0" w:space="0" w:color="auto"/>
            <w:left w:val="none" w:sz="0" w:space="0" w:color="auto"/>
            <w:bottom w:val="none" w:sz="0" w:space="0" w:color="auto"/>
            <w:right w:val="none" w:sz="0" w:space="0" w:color="auto"/>
          </w:divBdr>
        </w:div>
      </w:divsChild>
    </w:div>
    <w:div w:id="616106563">
      <w:bodyDiv w:val="1"/>
      <w:marLeft w:val="0"/>
      <w:marRight w:val="0"/>
      <w:marTop w:val="0"/>
      <w:marBottom w:val="0"/>
      <w:divBdr>
        <w:top w:val="none" w:sz="0" w:space="0" w:color="auto"/>
        <w:left w:val="none" w:sz="0" w:space="0" w:color="auto"/>
        <w:bottom w:val="none" w:sz="0" w:space="0" w:color="auto"/>
        <w:right w:val="none" w:sz="0" w:space="0" w:color="auto"/>
      </w:divBdr>
    </w:div>
    <w:div w:id="696733998">
      <w:bodyDiv w:val="1"/>
      <w:marLeft w:val="0"/>
      <w:marRight w:val="0"/>
      <w:marTop w:val="0"/>
      <w:marBottom w:val="0"/>
      <w:divBdr>
        <w:top w:val="none" w:sz="0" w:space="0" w:color="auto"/>
        <w:left w:val="none" w:sz="0" w:space="0" w:color="auto"/>
        <w:bottom w:val="none" w:sz="0" w:space="0" w:color="auto"/>
        <w:right w:val="none" w:sz="0" w:space="0" w:color="auto"/>
      </w:divBdr>
    </w:div>
    <w:div w:id="729618271">
      <w:bodyDiv w:val="1"/>
      <w:marLeft w:val="0"/>
      <w:marRight w:val="0"/>
      <w:marTop w:val="0"/>
      <w:marBottom w:val="0"/>
      <w:divBdr>
        <w:top w:val="none" w:sz="0" w:space="0" w:color="auto"/>
        <w:left w:val="none" w:sz="0" w:space="0" w:color="auto"/>
        <w:bottom w:val="none" w:sz="0" w:space="0" w:color="auto"/>
        <w:right w:val="none" w:sz="0" w:space="0" w:color="auto"/>
      </w:divBdr>
      <w:divsChild>
        <w:div w:id="1476677902">
          <w:marLeft w:val="335"/>
          <w:marRight w:val="0"/>
          <w:marTop w:val="0"/>
          <w:marBottom w:val="0"/>
          <w:divBdr>
            <w:top w:val="none" w:sz="0" w:space="0" w:color="auto"/>
            <w:left w:val="none" w:sz="0" w:space="0" w:color="auto"/>
            <w:bottom w:val="none" w:sz="0" w:space="0" w:color="auto"/>
            <w:right w:val="none" w:sz="0" w:space="0" w:color="auto"/>
          </w:divBdr>
        </w:div>
      </w:divsChild>
    </w:div>
    <w:div w:id="752314935">
      <w:bodyDiv w:val="1"/>
      <w:marLeft w:val="0"/>
      <w:marRight w:val="0"/>
      <w:marTop w:val="0"/>
      <w:marBottom w:val="0"/>
      <w:divBdr>
        <w:top w:val="none" w:sz="0" w:space="0" w:color="auto"/>
        <w:left w:val="none" w:sz="0" w:space="0" w:color="auto"/>
        <w:bottom w:val="none" w:sz="0" w:space="0" w:color="auto"/>
        <w:right w:val="none" w:sz="0" w:space="0" w:color="auto"/>
      </w:divBdr>
    </w:div>
    <w:div w:id="775635906">
      <w:bodyDiv w:val="1"/>
      <w:marLeft w:val="0"/>
      <w:marRight w:val="0"/>
      <w:marTop w:val="0"/>
      <w:marBottom w:val="0"/>
      <w:divBdr>
        <w:top w:val="none" w:sz="0" w:space="0" w:color="auto"/>
        <w:left w:val="none" w:sz="0" w:space="0" w:color="auto"/>
        <w:bottom w:val="none" w:sz="0" w:space="0" w:color="auto"/>
        <w:right w:val="none" w:sz="0" w:space="0" w:color="auto"/>
      </w:divBdr>
      <w:divsChild>
        <w:div w:id="777985634">
          <w:marLeft w:val="0"/>
          <w:marRight w:val="0"/>
          <w:marTop w:val="0"/>
          <w:marBottom w:val="0"/>
          <w:divBdr>
            <w:top w:val="none" w:sz="0" w:space="0" w:color="auto"/>
            <w:left w:val="none" w:sz="0" w:space="0" w:color="auto"/>
            <w:bottom w:val="none" w:sz="0" w:space="0" w:color="auto"/>
            <w:right w:val="none" w:sz="0" w:space="0" w:color="auto"/>
          </w:divBdr>
          <w:divsChild>
            <w:div w:id="1204437348">
              <w:marLeft w:val="0"/>
              <w:marRight w:val="0"/>
              <w:marTop w:val="0"/>
              <w:marBottom w:val="0"/>
              <w:divBdr>
                <w:top w:val="none" w:sz="0" w:space="0" w:color="auto"/>
                <w:left w:val="none" w:sz="0" w:space="0" w:color="auto"/>
                <w:bottom w:val="none" w:sz="0" w:space="0" w:color="auto"/>
                <w:right w:val="none" w:sz="0" w:space="0" w:color="auto"/>
              </w:divBdr>
              <w:divsChild>
                <w:div w:id="20014943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1694">
      <w:bodyDiv w:val="1"/>
      <w:marLeft w:val="0"/>
      <w:marRight w:val="0"/>
      <w:marTop w:val="0"/>
      <w:marBottom w:val="0"/>
      <w:divBdr>
        <w:top w:val="none" w:sz="0" w:space="0" w:color="auto"/>
        <w:left w:val="none" w:sz="0" w:space="0" w:color="auto"/>
        <w:bottom w:val="none" w:sz="0" w:space="0" w:color="auto"/>
        <w:right w:val="none" w:sz="0" w:space="0" w:color="auto"/>
      </w:divBdr>
    </w:div>
    <w:div w:id="815487714">
      <w:bodyDiv w:val="1"/>
      <w:marLeft w:val="0"/>
      <w:marRight w:val="0"/>
      <w:marTop w:val="0"/>
      <w:marBottom w:val="0"/>
      <w:divBdr>
        <w:top w:val="none" w:sz="0" w:space="0" w:color="auto"/>
        <w:left w:val="none" w:sz="0" w:space="0" w:color="auto"/>
        <w:bottom w:val="none" w:sz="0" w:space="0" w:color="auto"/>
        <w:right w:val="none" w:sz="0" w:space="0" w:color="auto"/>
      </w:divBdr>
    </w:div>
    <w:div w:id="820317041">
      <w:bodyDiv w:val="1"/>
      <w:marLeft w:val="0"/>
      <w:marRight w:val="0"/>
      <w:marTop w:val="0"/>
      <w:marBottom w:val="0"/>
      <w:divBdr>
        <w:top w:val="none" w:sz="0" w:space="0" w:color="auto"/>
        <w:left w:val="none" w:sz="0" w:space="0" w:color="auto"/>
        <w:bottom w:val="none" w:sz="0" w:space="0" w:color="auto"/>
        <w:right w:val="none" w:sz="0" w:space="0" w:color="auto"/>
      </w:divBdr>
    </w:div>
    <w:div w:id="835732386">
      <w:bodyDiv w:val="1"/>
      <w:marLeft w:val="0"/>
      <w:marRight w:val="0"/>
      <w:marTop w:val="0"/>
      <w:marBottom w:val="0"/>
      <w:divBdr>
        <w:top w:val="none" w:sz="0" w:space="0" w:color="auto"/>
        <w:left w:val="none" w:sz="0" w:space="0" w:color="auto"/>
        <w:bottom w:val="none" w:sz="0" w:space="0" w:color="auto"/>
        <w:right w:val="none" w:sz="0" w:space="0" w:color="auto"/>
      </w:divBdr>
      <w:divsChild>
        <w:div w:id="1724056731">
          <w:marLeft w:val="0"/>
          <w:marRight w:val="0"/>
          <w:marTop w:val="0"/>
          <w:marBottom w:val="0"/>
          <w:divBdr>
            <w:top w:val="none" w:sz="0" w:space="0" w:color="auto"/>
            <w:left w:val="none" w:sz="0" w:space="0" w:color="auto"/>
            <w:bottom w:val="none" w:sz="0" w:space="0" w:color="auto"/>
            <w:right w:val="none" w:sz="0" w:space="0" w:color="auto"/>
          </w:divBdr>
          <w:divsChild>
            <w:div w:id="1466779922">
              <w:marLeft w:val="0"/>
              <w:marRight w:val="0"/>
              <w:marTop w:val="0"/>
              <w:marBottom w:val="0"/>
              <w:divBdr>
                <w:top w:val="none" w:sz="0" w:space="0" w:color="auto"/>
                <w:left w:val="none" w:sz="0" w:space="0" w:color="auto"/>
                <w:bottom w:val="none" w:sz="0" w:space="0" w:color="auto"/>
                <w:right w:val="none" w:sz="0" w:space="0" w:color="auto"/>
              </w:divBdr>
              <w:divsChild>
                <w:div w:id="1169638404">
                  <w:marLeft w:val="0"/>
                  <w:marRight w:val="0"/>
                  <w:marTop w:val="0"/>
                  <w:marBottom w:val="0"/>
                  <w:divBdr>
                    <w:top w:val="none" w:sz="0" w:space="0" w:color="auto"/>
                    <w:left w:val="none" w:sz="0" w:space="0" w:color="auto"/>
                    <w:bottom w:val="none" w:sz="0" w:space="0" w:color="auto"/>
                    <w:right w:val="none" w:sz="0" w:space="0" w:color="auto"/>
                  </w:divBdr>
                  <w:divsChild>
                    <w:div w:id="1983151044">
                      <w:marLeft w:val="0"/>
                      <w:marRight w:val="0"/>
                      <w:marTop w:val="0"/>
                      <w:marBottom w:val="0"/>
                      <w:divBdr>
                        <w:top w:val="none" w:sz="0" w:space="0" w:color="auto"/>
                        <w:left w:val="none" w:sz="0" w:space="0" w:color="auto"/>
                        <w:bottom w:val="none" w:sz="0" w:space="0" w:color="auto"/>
                        <w:right w:val="none" w:sz="0" w:space="0" w:color="auto"/>
                      </w:divBdr>
                      <w:divsChild>
                        <w:div w:id="1098216853">
                          <w:marLeft w:val="354"/>
                          <w:marRight w:val="0"/>
                          <w:marTop w:val="0"/>
                          <w:marBottom w:val="0"/>
                          <w:divBdr>
                            <w:top w:val="none" w:sz="0" w:space="0" w:color="auto"/>
                            <w:left w:val="none" w:sz="0" w:space="0" w:color="auto"/>
                            <w:bottom w:val="none" w:sz="0" w:space="0" w:color="auto"/>
                            <w:right w:val="none" w:sz="0" w:space="0" w:color="auto"/>
                          </w:divBdr>
                          <w:divsChild>
                            <w:div w:id="220557068">
                              <w:marLeft w:val="0"/>
                              <w:marRight w:val="0"/>
                              <w:marTop w:val="277"/>
                              <w:marBottom w:val="0"/>
                              <w:divBdr>
                                <w:top w:val="none" w:sz="0" w:space="0" w:color="auto"/>
                                <w:left w:val="none" w:sz="0" w:space="0" w:color="auto"/>
                                <w:bottom w:val="none" w:sz="0" w:space="0" w:color="auto"/>
                                <w:right w:val="none" w:sz="0" w:space="0" w:color="auto"/>
                              </w:divBdr>
                              <w:divsChild>
                                <w:div w:id="1896576445">
                                  <w:marLeft w:val="0"/>
                                  <w:marRight w:val="0"/>
                                  <w:marTop w:val="0"/>
                                  <w:marBottom w:val="0"/>
                                  <w:divBdr>
                                    <w:top w:val="none" w:sz="0" w:space="0" w:color="auto"/>
                                    <w:left w:val="none" w:sz="0" w:space="0" w:color="auto"/>
                                    <w:bottom w:val="none" w:sz="0" w:space="0" w:color="auto"/>
                                    <w:right w:val="none" w:sz="0" w:space="0" w:color="auto"/>
                                  </w:divBdr>
                                  <w:divsChild>
                                    <w:div w:id="1867282063">
                                      <w:marLeft w:val="0"/>
                                      <w:marRight w:val="0"/>
                                      <w:marTop w:val="0"/>
                                      <w:marBottom w:val="0"/>
                                      <w:divBdr>
                                        <w:top w:val="none" w:sz="0" w:space="0" w:color="auto"/>
                                        <w:left w:val="none" w:sz="0" w:space="0" w:color="auto"/>
                                        <w:bottom w:val="none" w:sz="0" w:space="0" w:color="auto"/>
                                        <w:right w:val="none" w:sz="0" w:space="0" w:color="auto"/>
                                      </w:divBdr>
                                      <w:divsChild>
                                        <w:div w:id="340081874">
                                          <w:marLeft w:val="0"/>
                                          <w:marRight w:val="0"/>
                                          <w:marTop w:val="0"/>
                                          <w:marBottom w:val="0"/>
                                          <w:divBdr>
                                            <w:top w:val="none" w:sz="0" w:space="0" w:color="auto"/>
                                            <w:left w:val="none" w:sz="0" w:space="0" w:color="auto"/>
                                            <w:bottom w:val="none" w:sz="0" w:space="0" w:color="auto"/>
                                            <w:right w:val="none" w:sz="0" w:space="0" w:color="auto"/>
                                          </w:divBdr>
                                          <w:divsChild>
                                            <w:div w:id="1841433808">
                                              <w:marLeft w:val="0"/>
                                              <w:marRight w:val="0"/>
                                              <w:marTop w:val="0"/>
                                              <w:marBottom w:val="0"/>
                                              <w:divBdr>
                                                <w:top w:val="none" w:sz="0" w:space="0" w:color="auto"/>
                                                <w:left w:val="none" w:sz="0" w:space="0" w:color="auto"/>
                                                <w:bottom w:val="none" w:sz="0" w:space="0" w:color="auto"/>
                                                <w:right w:val="none" w:sz="0" w:space="0" w:color="auto"/>
                                              </w:divBdr>
                                              <w:divsChild>
                                                <w:div w:id="1145273215">
                                                  <w:marLeft w:val="0"/>
                                                  <w:marRight w:val="0"/>
                                                  <w:marTop w:val="0"/>
                                                  <w:marBottom w:val="0"/>
                                                  <w:divBdr>
                                                    <w:top w:val="none" w:sz="0" w:space="0" w:color="auto"/>
                                                    <w:left w:val="none" w:sz="0" w:space="0" w:color="auto"/>
                                                    <w:bottom w:val="none" w:sz="0" w:space="0" w:color="auto"/>
                                                    <w:right w:val="none" w:sz="0" w:space="0" w:color="auto"/>
                                                  </w:divBdr>
                                                  <w:divsChild>
                                                    <w:div w:id="14727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1838081">
      <w:bodyDiv w:val="1"/>
      <w:marLeft w:val="0"/>
      <w:marRight w:val="0"/>
      <w:marTop w:val="0"/>
      <w:marBottom w:val="0"/>
      <w:divBdr>
        <w:top w:val="none" w:sz="0" w:space="0" w:color="auto"/>
        <w:left w:val="none" w:sz="0" w:space="0" w:color="auto"/>
        <w:bottom w:val="none" w:sz="0" w:space="0" w:color="auto"/>
        <w:right w:val="none" w:sz="0" w:space="0" w:color="auto"/>
      </w:divBdr>
      <w:divsChild>
        <w:div w:id="1540778857">
          <w:marLeft w:val="0"/>
          <w:marRight w:val="0"/>
          <w:marTop w:val="0"/>
          <w:marBottom w:val="0"/>
          <w:divBdr>
            <w:top w:val="none" w:sz="0" w:space="0" w:color="auto"/>
            <w:left w:val="none" w:sz="0" w:space="0" w:color="auto"/>
            <w:bottom w:val="none" w:sz="0" w:space="0" w:color="auto"/>
            <w:right w:val="none" w:sz="0" w:space="0" w:color="auto"/>
          </w:divBdr>
          <w:divsChild>
            <w:div w:id="2069450203">
              <w:marLeft w:val="0"/>
              <w:marRight w:val="0"/>
              <w:marTop w:val="0"/>
              <w:marBottom w:val="0"/>
              <w:divBdr>
                <w:top w:val="none" w:sz="0" w:space="0" w:color="auto"/>
                <w:left w:val="none" w:sz="0" w:space="0" w:color="auto"/>
                <w:bottom w:val="none" w:sz="0" w:space="0" w:color="auto"/>
                <w:right w:val="none" w:sz="0" w:space="0" w:color="auto"/>
              </w:divBdr>
              <w:divsChild>
                <w:div w:id="1147043385">
                  <w:marLeft w:val="0"/>
                  <w:marRight w:val="0"/>
                  <w:marTop w:val="0"/>
                  <w:marBottom w:val="0"/>
                  <w:divBdr>
                    <w:top w:val="none" w:sz="0" w:space="0" w:color="auto"/>
                    <w:left w:val="none" w:sz="0" w:space="0" w:color="auto"/>
                    <w:bottom w:val="none" w:sz="0" w:space="0" w:color="auto"/>
                    <w:right w:val="none" w:sz="0" w:space="0" w:color="auto"/>
                  </w:divBdr>
                  <w:divsChild>
                    <w:div w:id="1166901088">
                      <w:marLeft w:val="0"/>
                      <w:marRight w:val="0"/>
                      <w:marTop w:val="0"/>
                      <w:marBottom w:val="0"/>
                      <w:divBdr>
                        <w:top w:val="none" w:sz="0" w:space="0" w:color="auto"/>
                        <w:left w:val="none" w:sz="0" w:space="0" w:color="auto"/>
                        <w:bottom w:val="none" w:sz="0" w:space="0" w:color="auto"/>
                        <w:right w:val="none" w:sz="0" w:space="0" w:color="auto"/>
                      </w:divBdr>
                      <w:divsChild>
                        <w:div w:id="1851749176">
                          <w:marLeft w:val="0"/>
                          <w:marRight w:val="0"/>
                          <w:marTop w:val="0"/>
                          <w:marBottom w:val="0"/>
                          <w:divBdr>
                            <w:top w:val="none" w:sz="0" w:space="0" w:color="auto"/>
                            <w:left w:val="none" w:sz="0" w:space="0" w:color="auto"/>
                            <w:bottom w:val="none" w:sz="0" w:space="0" w:color="auto"/>
                            <w:right w:val="none" w:sz="0" w:space="0" w:color="auto"/>
                          </w:divBdr>
                          <w:divsChild>
                            <w:div w:id="319963847">
                              <w:marLeft w:val="0"/>
                              <w:marRight w:val="0"/>
                              <w:marTop w:val="0"/>
                              <w:marBottom w:val="0"/>
                              <w:divBdr>
                                <w:top w:val="single" w:sz="8" w:space="3" w:color="1060AC"/>
                                <w:left w:val="single" w:sz="8" w:space="3" w:color="1060AC"/>
                                <w:bottom w:val="single" w:sz="8" w:space="3" w:color="1060AC"/>
                                <w:right w:val="single" w:sz="8" w:space="3" w:color="1060AC"/>
                              </w:divBdr>
                              <w:divsChild>
                                <w:div w:id="36058949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540252">
      <w:bodyDiv w:val="1"/>
      <w:marLeft w:val="0"/>
      <w:marRight w:val="0"/>
      <w:marTop w:val="0"/>
      <w:marBottom w:val="0"/>
      <w:divBdr>
        <w:top w:val="none" w:sz="0" w:space="0" w:color="auto"/>
        <w:left w:val="none" w:sz="0" w:space="0" w:color="auto"/>
        <w:bottom w:val="none" w:sz="0" w:space="0" w:color="auto"/>
        <w:right w:val="none" w:sz="0" w:space="0" w:color="auto"/>
      </w:divBdr>
    </w:div>
    <w:div w:id="872420948">
      <w:bodyDiv w:val="1"/>
      <w:marLeft w:val="0"/>
      <w:marRight w:val="0"/>
      <w:marTop w:val="0"/>
      <w:marBottom w:val="0"/>
      <w:divBdr>
        <w:top w:val="none" w:sz="0" w:space="0" w:color="auto"/>
        <w:left w:val="none" w:sz="0" w:space="0" w:color="auto"/>
        <w:bottom w:val="none" w:sz="0" w:space="0" w:color="auto"/>
        <w:right w:val="none" w:sz="0" w:space="0" w:color="auto"/>
      </w:divBdr>
    </w:div>
    <w:div w:id="899246276">
      <w:bodyDiv w:val="1"/>
      <w:marLeft w:val="0"/>
      <w:marRight w:val="0"/>
      <w:marTop w:val="0"/>
      <w:marBottom w:val="0"/>
      <w:divBdr>
        <w:top w:val="none" w:sz="0" w:space="0" w:color="auto"/>
        <w:left w:val="none" w:sz="0" w:space="0" w:color="auto"/>
        <w:bottom w:val="none" w:sz="0" w:space="0" w:color="auto"/>
        <w:right w:val="none" w:sz="0" w:space="0" w:color="auto"/>
      </w:divBdr>
      <w:divsChild>
        <w:div w:id="1466853985">
          <w:marLeft w:val="0"/>
          <w:marRight w:val="0"/>
          <w:marTop w:val="0"/>
          <w:marBottom w:val="0"/>
          <w:divBdr>
            <w:top w:val="none" w:sz="0" w:space="0" w:color="auto"/>
            <w:left w:val="none" w:sz="0" w:space="0" w:color="auto"/>
            <w:bottom w:val="none" w:sz="0" w:space="0" w:color="auto"/>
            <w:right w:val="none" w:sz="0" w:space="0" w:color="auto"/>
          </w:divBdr>
          <w:divsChild>
            <w:div w:id="1070735314">
              <w:marLeft w:val="0"/>
              <w:marRight w:val="0"/>
              <w:marTop w:val="0"/>
              <w:marBottom w:val="0"/>
              <w:divBdr>
                <w:top w:val="none" w:sz="0" w:space="0" w:color="auto"/>
                <w:left w:val="none" w:sz="0" w:space="0" w:color="auto"/>
                <w:bottom w:val="none" w:sz="0" w:space="0" w:color="auto"/>
                <w:right w:val="none" w:sz="0" w:space="0" w:color="auto"/>
              </w:divBdr>
              <w:divsChild>
                <w:div w:id="1514681556">
                  <w:marLeft w:val="0"/>
                  <w:marRight w:val="0"/>
                  <w:marTop w:val="0"/>
                  <w:marBottom w:val="0"/>
                  <w:divBdr>
                    <w:top w:val="none" w:sz="0" w:space="0" w:color="auto"/>
                    <w:left w:val="none" w:sz="0" w:space="0" w:color="auto"/>
                    <w:bottom w:val="none" w:sz="0" w:space="0" w:color="auto"/>
                    <w:right w:val="none" w:sz="0" w:space="0" w:color="auto"/>
                  </w:divBdr>
                  <w:divsChild>
                    <w:div w:id="694697797">
                      <w:marLeft w:val="0"/>
                      <w:marRight w:val="0"/>
                      <w:marTop w:val="0"/>
                      <w:marBottom w:val="0"/>
                      <w:divBdr>
                        <w:top w:val="none" w:sz="0" w:space="0" w:color="auto"/>
                        <w:left w:val="none" w:sz="0" w:space="0" w:color="auto"/>
                        <w:bottom w:val="none" w:sz="0" w:space="0" w:color="auto"/>
                        <w:right w:val="none" w:sz="0" w:space="0" w:color="auto"/>
                      </w:divBdr>
                      <w:divsChild>
                        <w:div w:id="539705736">
                          <w:marLeft w:val="0"/>
                          <w:marRight w:val="0"/>
                          <w:marTop w:val="0"/>
                          <w:marBottom w:val="0"/>
                          <w:divBdr>
                            <w:top w:val="none" w:sz="0" w:space="0" w:color="auto"/>
                            <w:left w:val="none" w:sz="0" w:space="0" w:color="auto"/>
                            <w:bottom w:val="none" w:sz="0" w:space="0" w:color="auto"/>
                            <w:right w:val="none" w:sz="0" w:space="0" w:color="auto"/>
                          </w:divBdr>
                          <w:divsChild>
                            <w:div w:id="1844277140">
                              <w:marLeft w:val="0"/>
                              <w:marRight w:val="0"/>
                              <w:marTop w:val="0"/>
                              <w:marBottom w:val="0"/>
                              <w:divBdr>
                                <w:top w:val="none" w:sz="0" w:space="0" w:color="auto"/>
                                <w:left w:val="none" w:sz="0" w:space="0" w:color="auto"/>
                                <w:bottom w:val="none" w:sz="0" w:space="0" w:color="auto"/>
                                <w:right w:val="none" w:sz="0" w:space="0" w:color="auto"/>
                              </w:divBdr>
                              <w:divsChild>
                                <w:div w:id="1629898329">
                                  <w:marLeft w:val="0"/>
                                  <w:marRight w:val="0"/>
                                  <w:marTop w:val="0"/>
                                  <w:marBottom w:val="0"/>
                                  <w:divBdr>
                                    <w:top w:val="none" w:sz="0" w:space="0" w:color="auto"/>
                                    <w:left w:val="none" w:sz="0" w:space="0" w:color="auto"/>
                                    <w:bottom w:val="none" w:sz="0" w:space="0" w:color="auto"/>
                                    <w:right w:val="none" w:sz="0" w:space="0" w:color="auto"/>
                                  </w:divBdr>
                                  <w:divsChild>
                                    <w:div w:id="257954903">
                                      <w:marLeft w:val="0"/>
                                      <w:marRight w:val="0"/>
                                      <w:marTop w:val="0"/>
                                      <w:marBottom w:val="0"/>
                                      <w:divBdr>
                                        <w:top w:val="none" w:sz="0" w:space="0" w:color="auto"/>
                                        <w:left w:val="none" w:sz="0" w:space="0" w:color="auto"/>
                                        <w:bottom w:val="none" w:sz="0" w:space="0" w:color="auto"/>
                                        <w:right w:val="none" w:sz="0" w:space="0" w:color="auto"/>
                                      </w:divBdr>
                                      <w:divsChild>
                                        <w:div w:id="862590391">
                                          <w:marLeft w:val="0"/>
                                          <w:marRight w:val="0"/>
                                          <w:marTop w:val="0"/>
                                          <w:marBottom w:val="0"/>
                                          <w:divBdr>
                                            <w:top w:val="none" w:sz="0" w:space="0" w:color="auto"/>
                                            <w:left w:val="none" w:sz="0" w:space="0" w:color="auto"/>
                                            <w:bottom w:val="none" w:sz="0" w:space="0" w:color="auto"/>
                                            <w:right w:val="none" w:sz="0" w:space="0" w:color="auto"/>
                                          </w:divBdr>
                                          <w:divsChild>
                                            <w:div w:id="428622787">
                                              <w:marLeft w:val="0"/>
                                              <w:marRight w:val="0"/>
                                              <w:marTop w:val="0"/>
                                              <w:marBottom w:val="0"/>
                                              <w:divBdr>
                                                <w:top w:val="none" w:sz="0" w:space="0" w:color="auto"/>
                                                <w:left w:val="none" w:sz="0" w:space="0" w:color="auto"/>
                                                <w:bottom w:val="none" w:sz="0" w:space="0" w:color="auto"/>
                                                <w:right w:val="none" w:sz="0" w:space="0" w:color="auto"/>
                                              </w:divBdr>
                                              <w:divsChild>
                                                <w:div w:id="117336849">
                                                  <w:marLeft w:val="0"/>
                                                  <w:marRight w:val="0"/>
                                                  <w:marTop w:val="0"/>
                                                  <w:marBottom w:val="0"/>
                                                  <w:divBdr>
                                                    <w:top w:val="none" w:sz="0" w:space="0" w:color="auto"/>
                                                    <w:left w:val="none" w:sz="0" w:space="0" w:color="auto"/>
                                                    <w:bottom w:val="none" w:sz="0" w:space="0" w:color="auto"/>
                                                    <w:right w:val="none" w:sz="0" w:space="0" w:color="auto"/>
                                                  </w:divBdr>
                                                  <w:divsChild>
                                                    <w:div w:id="1452282091">
                                                      <w:marLeft w:val="0"/>
                                                      <w:marRight w:val="0"/>
                                                      <w:marTop w:val="0"/>
                                                      <w:marBottom w:val="0"/>
                                                      <w:divBdr>
                                                        <w:top w:val="none" w:sz="0" w:space="0" w:color="auto"/>
                                                        <w:left w:val="none" w:sz="0" w:space="0" w:color="auto"/>
                                                        <w:bottom w:val="none" w:sz="0" w:space="0" w:color="auto"/>
                                                        <w:right w:val="none" w:sz="0" w:space="0" w:color="auto"/>
                                                      </w:divBdr>
                                                      <w:divsChild>
                                                        <w:div w:id="1710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0191056">
      <w:bodyDiv w:val="1"/>
      <w:marLeft w:val="0"/>
      <w:marRight w:val="0"/>
      <w:marTop w:val="0"/>
      <w:marBottom w:val="0"/>
      <w:divBdr>
        <w:top w:val="none" w:sz="0" w:space="0" w:color="auto"/>
        <w:left w:val="none" w:sz="0" w:space="0" w:color="auto"/>
        <w:bottom w:val="none" w:sz="0" w:space="0" w:color="auto"/>
        <w:right w:val="none" w:sz="0" w:space="0" w:color="auto"/>
      </w:divBdr>
      <w:divsChild>
        <w:div w:id="1862159260">
          <w:marLeft w:val="335"/>
          <w:marRight w:val="0"/>
          <w:marTop w:val="0"/>
          <w:marBottom w:val="0"/>
          <w:divBdr>
            <w:top w:val="none" w:sz="0" w:space="0" w:color="auto"/>
            <w:left w:val="none" w:sz="0" w:space="0" w:color="auto"/>
            <w:bottom w:val="none" w:sz="0" w:space="0" w:color="auto"/>
            <w:right w:val="none" w:sz="0" w:space="0" w:color="auto"/>
          </w:divBdr>
        </w:div>
      </w:divsChild>
    </w:div>
    <w:div w:id="952595066">
      <w:bodyDiv w:val="1"/>
      <w:marLeft w:val="0"/>
      <w:marRight w:val="0"/>
      <w:marTop w:val="0"/>
      <w:marBottom w:val="0"/>
      <w:divBdr>
        <w:top w:val="none" w:sz="0" w:space="0" w:color="auto"/>
        <w:left w:val="none" w:sz="0" w:space="0" w:color="auto"/>
        <w:bottom w:val="none" w:sz="0" w:space="0" w:color="auto"/>
        <w:right w:val="none" w:sz="0" w:space="0" w:color="auto"/>
      </w:divBdr>
    </w:div>
    <w:div w:id="982275054">
      <w:bodyDiv w:val="1"/>
      <w:marLeft w:val="0"/>
      <w:marRight w:val="0"/>
      <w:marTop w:val="0"/>
      <w:marBottom w:val="0"/>
      <w:divBdr>
        <w:top w:val="none" w:sz="0" w:space="0" w:color="auto"/>
        <w:left w:val="none" w:sz="0" w:space="0" w:color="auto"/>
        <w:bottom w:val="none" w:sz="0" w:space="0" w:color="auto"/>
        <w:right w:val="none" w:sz="0" w:space="0" w:color="auto"/>
      </w:divBdr>
    </w:div>
    <w:div w:id="1022559304">
      <w:bodyDiv w:val="1"/>
      <w:marLeft w:val="0"/>
      <w:marRight w:val="0"/>
      <w:marTop w:val="0"/>
      <w:marBottom w:val="0"/>
      <w:divBdr>
        <w:top w:val="none" w:sz="0" w:space="0" w:color="auto"/>
        <w:left w:val="none" w:sz="0" w:space="0" w:color="auto"/>
        <w:bottom w:val="none" w:sz="0" w:space="0" w:color="auto"/>
        <w:right w:val="none" w:sz="0" w:space="0" w:color="auto"/>
      </w:divBdr>
      <w:divsChild>
        <w:div w:id="2041398945">
          <w:marLeft w:val="-108"/>
          <w:marRight w:val="0"/>
          <w:marTop w:val="0"/>
          <w:marBottom w:val="0"/>
          <w:divBdr>
            <w:top w:val="none" w:sz="0" w:space="0" w:color="auto"/>
            <w:left w:val="none" w:sz="0" w:space="0" w:color="auto"/>
            <w:bottom w:val="none" w:sz="0" w:space="0" w:color="auto"/>
            <w:right w:val="none" w:sz="0" w:space="0" w:color="auto"/>
          </w:divBdr>
        </w:div>
      </w:divsChild>
    </w:div>
    <w:div w:id="1041632901">
      <w:bodyDiv w:val="1"/>
      <w:marLeft w:val="0"/>
      <w:marRight w:val="0"/>
      <w:marTop w:val="0"/>
      <w:marBottom w:val="0"/>
      <w:divBdr>
        <w:top w:val="none" w:sz="0" w:space="0" w:color="auto"/>
        <w:left w:val="none" w:sz="0" w:space="0" w:color="auto"/>
        <w:bottom w:val="none" w:sz="0" w:space="0" w:color="auto"/>
        <w:right w:val="none" w:sz="0" w:space="0" w:color="auto"/>
      </w:divBdr>
    </w:div>
    <w:div w:id="1044908459">
      <w:bodyDiv w:val="1"/>
      <w:marLeft w:val="0"/>
      <w:marRight w:val="0"/>
      <w:marTop w:val="0"/>
      <w:marBottom w:val="0"/>
      <w:divBdr>
        <w:top w:val="none" w:sz="0" w:space="0" w:color="auto"/>
        <w:left w:val="none" w:sz="0" w:space="0" w:color="auto"/>
        <w:bottom w:val="none" w:sz="0" w:space="0" w:color="auto"/>
        <w:right w:val="none" w:sz="0" w:space="0" w:color="auto"/>
      </w:divBdr>
    </w:div>
    <w:div w:id="1061833167">
      <w:bodyDiv w:val="1"/>
      <w:marLeft w:val="0"/>
      <w:marRight w:val="0"/>
      <w:marTop w:val="0"/>
      <w:marBottom w:val="0"/>
      <w:divBdr>
        <w:top w:val="none" w:sz="0" w:space="0" w:color="auto"/>
        <w:left w:val="none" w:sz="0" w:space="0" w:color="auto"/>
        <w:bottom w:val="none" w:sz="0" w:space="0" w:color="auto"/>
        <w:right w:val="none" w:sz="0" w:space="0" w:color="auto"/>
      </w:divBdr>
    </w:div>
    <w:div w:id="1090006885">
      <w:bodyDiv w:val="1"/>
      <w:marLeft w:val="0"/>
      <w:marRight w:val="0"/>
      <w:marTop w:val="0"/>
      <w:marBottom w:val="0"/>
      <w:divBdr>
        <w:top w:val="none" w:sz="0" w:space="0" w:color="auto"/>
        <w:left w:val="none" w:sz="0" w:space="0" w:color="auto"/>
        <w:bottom w:val="none" w:sz="0" w:space="0" w:color="auto"/>
        <w:right w:val="none" w:sz="0" w:space="0" w:color="auto"/>
      </w:divBdr>
    </w:div>
    <w:div w:id="1146046215">
      <w:bodyDiv w:val="1"/>
      <w:marLeft w:val="0"/>
      <w:marRight w:val="0"/>
      <w:marTop w:val="0"/>
      <w:marBottom w:val="0"/>
      <w:divBdr>
        <w:top w:val="none" w:sz="0" w:space="0" w:color="auto"/>
        <w:left w:val="none" w:sz="0" w:space="0" w:color="auto"/>
        <w:bottom w:val="none" w:sz="0" w:space="0" w:color="auto"/>
        <w:right w:val="none" w:sz="0" w:space="0" w:color="auto"/>
      </w:divBdr>
    </w:div>
    <w:div w:id="1155104373">
      <w:bodyDiv w:val="1"/>
      <w:marLeft w:val="0"/>
      <w:marRight w:val="0"/>
      <w:marTop w:val="0"/>
      <w:marBottom w:val="0"/>
      <w:divBdr>
        <w:top w:val="none" w:sz="0" w:space="0" w:color="auto"/>
        <w:left w:val="none" w:sz="0" w:space="0" w:color="auto"/>
        <w:bottom w:val="none" w:sz="0" w:space="0" w:color="auto"/>
        <w:right w:val="none" w:sz="0" w:space="0" w:color="auto"/>
      </w:divBdr>
      <w:divsChild>
        <w:div w:id="405880581">
          <w:marLeft w:val="0"/>
          <w:marRight w:val="0"/>
          <w:marTop w:val="0"/>
          <w:marBottom w:val="0"/>
          <w:divBdr>
            <w:top w:val="none" w:sz="0" w:space="0" w:color="auto"/>
            <w:left w:val="none" w:sz="0" w:space="0" w:color="auto"/>
            <w:bottom w:val="none" w:sz="0" w:space="0" w:color="auto"/>
            <w:right w:val="none" w:sz="0" w:space="0" w:color="auto"/>
          </w:divBdr>
          <w:divsChild>
            <w:div w:id="1797674184">
              <w:marLeft w:val="0"/>
              <w:marRight w:val="0"/>
              <w:marTop w:val="0"/>
              <w:marBottom w:val="0"/>
              <w:divBdr>
                <w:top w:val="none" w:sz="0" w:space="0" w:color="auto"/>
                <w:left w:val="none" w:sz="0" w:space="0" w:color="auto"/>
                <w:bottom w:val="none" w:sz="0" w:space="0" w:color="auto"/>
                <w:right w:val="none" w:sz="0" w:space="0" w:color="auto"/>
              </w:divBdr>
              <w:divsChild>
                <w:div w:id="2621916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1807">
      <w:bodyDiv w:val="1"/>
      <w:marLeft w:val="0"/>
      <w:marRight w:val="0"/>
      <w:marTop w:val="0"/>
      <w:marBottom w:val="0"/>
      <w:divBdr>
        <w:top w:val="none" w:sz="0" w:space="0" w:color="auto"/>
        <w:left w:val="none" w:sz="0" w:space="0" w:color="auto"/>
        <w:bottom w:val="none" w:sz="0" w:space="0" w:color="auto"/>
        <w:right w:val="none" w:sz="0" w:space="0" w:color="auto"/>
      </w:divBdr>
    </w:div>
    <w:div w:id="1214463992">
      <w:bodyDiv w:val="1"/>
      <w:marLeft w:val="0"/>
      <w:marRight w:val="0"/>
      <w:marTop w:val="0"/>
      <w:marBottom w:val="0"/>
      <w:divBdr>
        <w:top w:val="none" w:sz="0" w:space="0" w:color="auto"/>
        <w:left w:val="none" w:sz="0" w:space="0" w:color="auto"/>
        <w:bottom w:val="none" w:sz="0" w:space="0" w:color="auto"/>
        <w:right w:val="none" w:sz="0" w:space="0" w:color="auto"/>
      </w:divBdr>
    </w:div>
    <w:div w:id="1236622007">
      <w:bodyDiv w:val="1"/>
      <w:marLeft w:val="0"/>
      <w:marRight w:val="0"/>
      <w:marTop w:val="0"/>
      <w:marBottom w:val="0"/>
      <w:divBdr>
        <w:top w:val="none" w:sz="0" w:space="0" w:color="auto"/>
        <w:left w:val="none" w:sz="0" w:space="0" w:color="auto"/>
        <w:bottom w:val="none" w:sz="0" w:space="0" w:color="auto"/>
        <w:right w:val="none" w:sz="0" w:space="0" w:color="auto"/>
      </w:divBdr>
      <w:divsChild>
        <w:div w:id="759181878">
          <w:marLeft w:val="335"/>
          <w:marRight w:val="0"/>
          <w:marTop w:val="0"/>
          <w:marBottom w:val="0"/>
          <w:divBdr>
            <w:top w:val="none" w:sz="0" w:space="0" w:color="auto"/>
            <w:left w:val="none" w:sz="0" w:space="0" w:color="auto"/>
            <w:bottom w:val="none" w:sz="0" w:space="0" w:color="auto"/>
            <w:right w:val="none" w:sz="0" w:space="0" w:color="auto"/>
          </w:divBdr>
        </w:div>
      </w:divsChild>
    </w:div>
    <w:div w:id="1283608637">
      <w:bodyDiv w:val="1"/>
      <w:marLeft w:val="0"/>
      <w:marRight w:val="0"/>
      <w:marTop w:val="0"/>
      <w:marBottom w:val="0"/>
      <w:divBdr>
        <w:top w:val="none" w:sz="0" w:space="0" w:color="auto"/>
        <w:left w:val="none" w:sz="0" w:space="0" w:color="auto"/>
        <w:bottom w:val="none" w:sz="0" w:space="0" w:color="auto"/>
        <w:right w:val="none" w:sz="0" w:space="0" w:color="auto"/>
      </w:divBdr>
      <w:divsChild>
        <w:div w:id="1793015471">
          <w:marLeft w:val="335"/>
          <w:marRight w:val="0"/>
          <w:marTop w:val="0"/>
          <w:marBottom w:val="0"/>
          <w:divBdr>
            <w:top w:val="none" w:sz="0" w:space="0" w:color="auto"/>
            <w:left w:val="none" w:sz="0" w:space="0" w:color="auto"/>
            <w:bottom w:val="none" w:sz="0" w:space="0" w:color="auto"/>
            <w:right w:val="none" w:sz="0" w:space="0" w:color="auto"/>
          </w:divBdr>
        </w:div>
      </w:divsChild>
    </w:div>
    <w:div w:id="1339193035">
      <w:bodyDiv w:val="1"/>
      <w:marLeft w:val="0"/>
      <w:marRight w:val="0"/>
      <w:marTop w:val="0"/>
      <w:marBottom w:val="0"/>
      <w:divBdr>
        <w:top w:val="none" w:sz="0" w:space="0" w:color="auto"/>
        <w:left w:val="none" w:sz="0" w:space="0" w:color="auto"/>
        <w:bottom w:val="none" w:sz="0" w:space="0" w:color="auto"/>
        <w:right w:val="none" w:sz="0" w:space="0" w:color="auto"/>
      </w:divBdr>
    </w:div>
    <w:div w:id="1345671028">
      <w:bodyDiv w:val="1"/>
      <w:marLeft w:val="0"/>
      <w:marRight w:val="0"/>
      <w:marTop w:val="0"/>
      <w:marBottom w:val="0"/>
      <w:divBdr>
        <w:top w:val="none" w:sz="0" w:space="0" w:color="auto"/>
        <w:left w:val="none" w:sz="0" w:space="0" w:color="auto"/>
        <w:bottom w:val="none" w:sz="0" w:space="0" w:color="auto"/>
        <w:right w:val="none" w:sz="0" w:space="0" w:color="auto"/>
      </w:divBdr>
    </w:div>
    <w:div w:id="1350762788">
      <w:bodyDiv w:val="1"/>
      <w:marLeft w:val="0"/>
      <w:marRight w:val="0"/>
      <w:marTop w:val="0"/>
      <w:marBottom w:val="0"/>
      <w:divBdr>
        <w:top w:val="none" w:sz="0" w:space="0" w:color="auto"/>
        <w:left w:val="none" w:sz="0" w:space="0" w:color="auto"/>
        <w:bottom w:val="none" w:sz="0" w:space="0" w:color="auto"/>
        <w:right w:val="none" w:sz="0" w:space="0" w:color="auto"/>
      </w:divBdr>
      <w:divsChild>
        <w:div w:id="985933005">
          <w:marLeft w:val="0"/>
          <w:marRight w:val="0"/>
          <w:marTop w:val="0"/>
          <w:marBottom w:val="0"/>
          <w:divBdr>
            <w:top w:val="none" w:sz="0" w:space="0" w:color="auto"/>
            <w:left w:val="none" w:sz="0" w:space="0" w:color="auto"/>
            <w:bottom w:val="none" w:sz="0" w:space="0" w:color="auto"/>
            <w:right w:val="none" w:sz="0" w:space="0" w:color="auto"/>
          </w:divBdr>
          <w:divsChild>
            <w:div w:id="889656119">
              <w:marLeft w:val="0"/>
              <w:marRight w:val="0"/>
              <w:marTop w:val="0"/>
              <w:marBottom w:val="0"/>
              <w:divBdr>
                <w:top w:val="none" w:sz="0" w:space="0" w:color="auto"/>
                <w:left w:val="none" w:sz="0" w:space="0" w:color="auto"/>
                <w:bottom w:val="none" w:sz="0" w:space="0" w:color="auto"/>
                <w:right w:val="none" w:sz="0" w:space="0" w:color="auto"/>
              </w:divBdr>
              <w:divsChild>
                <w:div w:id="1867671277">
                  <w:marLeft w:val="0"/>
                  <w:marRight w:val="0"/>
                  <w:marTop w:val="0"/>
                  <w:marBottom w:val="0"/>
                  <w:divBdr>
                    <w:top w:val="none" w:sz="0" w:space="0" w:color="auto"/>
                    <w:left w:val="none" w:sz="0" w:space="0" w:color="auto"/>
                    <w:bottom w:val="none" w:sz="0" w:space="0" w:color="auto"/>
                    <w:right w:val="none" w:sz="0" w:space="0" w:color="auto"/>
                  </w:divBdr>
                  <w:divsChild>
                    <w:div w:id="214465888">
                      <w:marLeft w:val="0"/>
                      <w:marRight w:val="0"/>
                      <w:marTop w:val="0"/>
                      <w:marBottom w:val="0"/>
                      <w:divBdr>
                        <w:top w:val="none" w:sz="0" w:space="0" w:color="auto"/>
                        <w:left w:val="none" w:sz="0" w:space="0" w:color="auto"/>
                        <w:bottom w:val="none" w:sz="0" w:space="0" w:color="auto"/>
                        <w:right w:val="none" w:sz="0" w:space="0" w:color="auto"/>
                      </w:divBdr>
                      <w:divsChild>
                        <w:div w:id="1721661922">
                          <w:marLeft w:val="0"/>
                          <w:marRight w:val="0"/>
                          <w:marTop w:val="0"/>
                          <w:marBottom w:val="0"/>
                          <w:divBdr>
                            <w:top w:val="none" w:sz="0" w:space="0" w:color="auto"/>
                            <w:left w:val="none" w:sz="0" w:space="0" w:color="auto"/>
                            <w:bottom w:val="none" w:sz="0" w:space="0" w:color="auto"/>
                            <w:right w:val="none" w:sz="0" w:space="0" w:color="auto"/>
                          </w:divBdr>
                          <w:divsChild>
                            <w:div w:id="461967917">
                              <w:marLeft w:val="0"/>
                              <w:marRight w:val="0"/>
                              <w:marTop w:val="0"/>
                              <w:marBottom w:val="0"/>
                              <w:divBdr>
                                <w:top w:val="single" w:sz="8" w:space="3" w:color="1060AC"/>
                                <w:left w:val="single" w:sz="8" w:space="3" w:color="1060AC"/>
                                <w:bottom w:val="single" w:sz="8" w:space="3" w:color="1060AC"/>
                                <w:right w:val="single" w:sz="8" w:space="3" w:color="1060AC"/>
                              </w:divBdr>
                              <w:divsChild>
                                <w:div w:id="644744386">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678209">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sChild>
        <w:div w:id="1499543014">
          <w:marLeft w:val="0"/>
          <w:marRight w:val="0"/>
          <w:marTop w:val="0"/>
          <w:marBottom w:val="0"/>
          <w:divBdr>
            <w:top w:val="none" w:sz="0" w:space="0" w:color="auto"/>
            <w:left w:val="none" w:sz="0" w:space="0" w:color="auto"/>
            <w:bottom w:val="none" w:sz="0" w:space="0" w:color="auto"/>
            <w:right w:val="none" w:sz="0" w:space="0" w:color="auto"/>
          </w:divBdr>
          <w:divsChild>
            <w:div w:id="165945128">
              <w:marLeft w:val="0"/>
              <w:marRight w:val="0"/>
              <w:marTop w:val="0"/>
              <w:marBottom w:val="0"/>
              <w:divBdr>
                <w:top w:val="none" w:sz="0" w:space="0" w:color="auto"/>
                <w:left w:val="none" w:sz="0" w:space="0" w:color="auto"/>
                <w:bottom w:val="none" w:sz="0" w:space="0" w:color="auto"/>
                <w:right w:val="none" w:sz="0" w:space="0" w:color="auto"/>
              </w:divBdr>
              <w:divsChild>
                <w:div w:id="1066533515">
                  <w:marLeft w:val="0"/>
                  <w:marRight w:val="0"/>
                  <w:marTop w:val="0"/>
                  <w:marBottom w:val="0"/>
                  <w:divBdr>
                    <w:top w:val="none" w:sz="0" w:space="0" w:color="auto"/>
                    <w:left w:val="none" w:sz="0" w:space="0" w:color="auto"/>
                    <w:bottom w:val="none" w:sz="0" w:space="0" w:color="auto"/>
                    <w:right w:val="none" w:sz="0" w:space="0" w:color="auto"/>
                  </w:divBdr>
                  <w:divsChild>
                    <w:div w:id="2043242922">
                      <w:marLeft w:val="0"/>
                      <w:marRight w:val="0"/>
                      <w:marTop w:val="0"/>
                      <w:marBottom w:val="0"/>
                      <w:divBdr>
                        <w:top w:val="none" w:sz="0" w:space="0" w:color="auto"/>
                        <w:left w:val="none" w:sz="0" w:space="0" w:color="auto"/>
                        <w:bottom w:val="none" w:sz="0" w:space="0" w:color="auto"/>
                        <w:right w:val="none" w:sz="0" w:space="0" w:color="auto"/>
                      </w:divBdr>
                      <w:divsChild>
                        <w:div w:id="1107702380">
                          <w:marLeft w:val="0"/>
                          <w:marRight w:val="0"/>
                          <w:marTop w:val="0"/>
                          <w:marBottom w:val="0"/>
                          <w:divBdr>
                            <w:top w:val="none" w:sz="0" w:space="0" w:color="auto"/>
                            <w:left w:val="none" w:sz="0" w:space="0" w:color="auto"/>
                            <w:bottom w:val="none" w:sz="0" w:space="0" w:color="auto"/>
                            <w:right w:val="none" w:sz="0" w:space="0" w:color="auto"/>
                          </w:divBdr>
                          <w:divsChild>
                            <w:div w:id="770778446">
                              <w:marLeft w:val="0"/>
                              <w:marRight w:val="0"/>
                              <w:marTop w:val="0"/>
                              <w:marBottom w:val="0"/>
                              <w:divBdr>
                                <w:top w:val="single" w:sz="8" w:space="3" w:color="1060AC"/>
                                <w:left w:val="single" w:sz="8" w:space="3" w:color="1060AC"/>
                                <w:bottom w:val="single" w:sz="8" w:space="3" w:color="1060AC"/>
                                <w:right w:val="single" w:sz="8" w:space="3" w:color="1060AC"/>
                              </w:divBdr>
                              <w:divsChild>
                                <w:div w:id="1308052129">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487030">
      <w:bodyDiv w:val="1"/>
      <w:marLeft w:val="0"/>
      <w:marRight w:val="0"/>
      <w:marTop w:val="0"/>
      <w:marBottom w:val="0"/>
      <w:divBdr>
        <w:top w:val="none" w:sz="0" w:space="0" w:color="auto"/>
        <w:left w:val="none" w:sz="0" w:space="0" w:color="auto"/>
        <w:bottom w:val="none" w:sz="0" w:space="0" w:color="auto"/>
        <w:right w:val="none" w:sz="0" w:space="0" w:color="auto"/>
      </w:divBdr>
    </w:div>
    <w:div w:id="1422336148">
      <w:bodyDiv w:val="1"/>
      <w:marLeft w:val="0"/>
      <w:marRight w:val="0"/>
      <w:marTop w:val="0"/>
      <w:marBottom w:val="0"/>
      <w:divBdr>
        <w:top w:val="none" w:sz="0" w:space="0" w:color="auto"/>
        <w:left w:val="none" w:sz="0" w:space="0" w:color="auto"/>
        <w:bottom w:val="none" w:sz="0" w:space="0" w:color="auto"/>
        <w:right w:val="none" w:sz="0" w:space="0" w:color="auto"/>
      </w:divBdr>
    </w:div>
    <w:div w:id="1423182253">
      <w:bodyDiv w:val="1"/>
      <w:marLeft w:val="0"/>
      <w:marRight w:val="0"/>
      <w:marTop w:val="0"/>
      <w:marBottom w:val="0"/>
      <w:divBdr>
        <w:top w:val="none" w:sz="0" w:space="0" w:color="auto"/>
        <w:left w:val="none" w:sz="0" w:space="0" w:color="auto"/>
        <w:bottom w:val="none" w:sz="0" w:space="0" w:color="auto"/>
        <w:right w:val="none" w:sz="0" w:space="0" w:color="auto"/>
      </w:divBdr>
    </w:div>
    <w:div w:id="1441299367">
      <w:bodyDiv w:val="1"/>
      <w:marLeft w:val="0"/>
      <w:marRight w:val="0"/>
      <w:marTop w:val="0"/>
      <w:marBottom w:val="0"/>
      <w:divBdr>
        <w:top w:val="none" w:sz="0" w:space="0" w:color="auto"/>
        <w:left w:val="none" w:sz="0" w:space="0" w:color="auto"/>
        <w:bottom w:val="none" w:sz="0" w:space="0" w:color="auto"/>
        <w:right w:val="none" w:sz="0" w:space="0" w:color="auto"/>
      </w:divBdr>
    </w:div>
    <w:div w:id="1490093661">
      <w:bodyDiv w:val="1"/>
      <w:marLeft w:val="0"/>
      <w:marRight w:val="0"/>
      <w:marTop w:val="0"/>
      <w:marBottom w:val="0"/>
      <w:divBdr>
        <w:top w:val="none" w:sz="0" w:space="0" w:color="auto"/>
        <w:left w:val="none" w:sz="0" w:space="0" w:color="auto"/>
        <w:bottom w:val="none" w:sz="0" w:space="0" w:color="auto"/>
        <w:right w:val="none" w:sz="0" w:space="0" w:color="auto"/>
      </w:divBdr>
    </w:div>
    <w:div w:id="1513257195">
      <w:bodyDiv w:val="1"/>
      <w:marLeft w:val="0"/>
      <w:marRight w:val="0"/>
      <w:marTop w:val="0"/>
      <w:marBottom w:val="0"/>
      <w:divBdr>
        <w:top w:val="none" w:sz="0" w:space="0" w:color="auto"/>
        <w:left w:val="none" w:sz="0" w:space="0" w:color="auto"/>
        <w:bottom w:val="none" w:sz="0" w:space="0" w:color="auto"/>
        <w:right w:val="none" w:sz="0" w:space="0" w:color="auto"/>
      </w:divBdr>
    </w:div>
    <w:div w:id="1523323026">
      <w:bodyDiv w:val="1"/>
      <w:marLeft w:val="0"/>
      <w:marRight w:val="0"/>
      <w:marTop w:val="0"/>
      <w:marBottom w:val="0"/>
      <w:divBdr>
        <w:top w:val="none" w:sz="0" w:space="0" w:color="auto"/>
        <w:left w:val="none" w:sz="0" w:space="0" w:color="auto"/>
        <w:bottom w:val="none" w:sz="0" w:space="0" w:color="auto"/>
        <w:right w:val="none" w:sz="0" w:space="0" w:color="auto"/>
      </w:divBdr>
    </w:div>
    <w:div w:id="1530096270">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sChild>
        <w:div w:id="1104182870">
          <w:marLeft w:val="335"/>
          <w:marRight w:val="0"/>
          <w:marTop w:val="0"/>
          <w:marBottom w:val="0"/>
          <w:divBdr>
            <w:top w:val="none" w:sz="0" w:space="0" w:color="auto"/>
            <w:left w:val="none" w:sz="0" w:space="0" w:color="auto"/>
            <w:bottom w:val="none" w:sz="0" w:space="0" w:color="auto"/>
            <w:right w:val="none" w:sz="0" w:space="0" w:color="auto"/>
          </w:divBdr>
        </w:div>
      </w:divsChild>
    </w:div>
    <w:div w:id="1562403444">
      <w:bodyDiv w:val="1"/>
      <w:marLeft w:val="0"/>
      <w:marRight w:val="0"/>
      <w:marTop w:val="0"/>
      <w:marBottom w:val="0"/>
      <w:divBdr>
        <w:top w:val="none" w:sz="0" w:space="0" w:color="auto"/>
        <w:left w:val="none" w:sz="0" w:space="0" w:color="auto"/>
        <w:bottom w:val="none" w:sz="0" w:space="0" w:color="auto"/>
        <w:right w:val="none" w:sz="0" w:space="0" w:color="auto"/>
      </w:divBdr>
    </w:div>
    <w:div w:id="1563324882">
      <w:bodyDiv w:val="1"/>
      <w:marLeft w:val="0"/>
      <w:marRight w:val="0"/>
      <w:marTop w:val="0"/>
      <w:marBottom w:val="0"/>
      <w:divBdr>
        <w:top w:val="none" w:sz="0" w:space="0" w:color="auto"/>
        <w:left w:val="none" w:sz="0" w:space="0" w:color="auto"/>
        <w:bottom w:val="none" w:sz="0" w:space="0" w:color="auto"/>
        <w:right w:val="none" w:sz="0" w:space="0" w:color="auto"/>
      </w:divBdr>
      <w:divsChild>
        <w:div w:id="947397387">
          <w:marLeft w:val="0"/>
          <w:marRight w:val="0"/>
          <w:marTop w:val="0"/>
          <w:marBottom w:val="0"/>
          <w:divBdr>
            <w:top w:val="none" w:sz="0" w:space="0" w:color="auto"/>
            <w:left w:val="none" w:sz="0" w:space="0" w:color="auto"/>
            <w:bottom w:val="none" w:sz="0" w:space="0" w:color="auto"/>
            <w:right w:val="none" w:sz="0" w:space="0" w:color="auto"/>
          </w:divBdr>
          <w:divsChild>
            <w:div w:id="12150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3564">
      <w:bodyDiv w:val="1"/>
      <w:marLeft w:val="0"/>
      <w:marRight w:val="0"/>
      <w:marTop w:val="0"/>
      <w:marBottom w:val="0"/>
      <w:divBdr>
        <w:top w:val="none" w:sz="0" w:space="0" w:color="auto"/>
        <w:left w:val="none" w:sz="0" w:space="0" w:color="auto"/>
        <w:bottom w:val="none" w:sz="0" w:space="0" w:color="auto"/>
        <w:right w:val="none" w:sz="0" w:space="0" w:color="auto"/>
      </w:divBdr>
    </w:div>
    <w:div w:id="1583565312">
      <w:bodyDiv w:val="1"/>
      <w:marLeft w:val="0"/>
      <w:marRight w:val="0"/>
      <w:marTop w:val="0"/>
      <w:marBottom w:val="0"/>
      <w:divBdr>
        <w:top w:val="none" w:sz="0" w:space="0" w:color="auto"/>
        <w:left w:val="none" w:sz="0" w:space="0" w:color="auto"/>
        <w:bottom w:val="none" w:sz="0" w:space="0" w:color="auto"/>
        <w:right w:val="none" w:sz="0" w:space="0" w:color="auto"/>
      </w:divBdr>
    </w:div>
    <w:div w:id="1648779476">
      <w:bodyDiv w:val="1"/>
      <w:marLeft w:val="0"/>
      <w:marRight w:val="0"/>
      <w:marTop w:val="0"/>
      <w:marBottom w:val="0"/>
      <w:divBdr>
        <w:top w:val="none" w:sz="0" w:space="0" w:color="auto"/>
        <w:left w:val="none" w:sz="0" w:space="0" w:color="auto"/>
        <w:bottom w:val="none" w:sz="0" w:space="0" w:color="auto"/>
        <w:right w:val="none" w:sz="0" w:space="0" w:color="auto"/>
      </w:divBdr>
    </w:div>
    <w:div w:id="1662267405">
      <w:bodyDiv w:val="1"/>
      <w:marLeft w:val="0"/>
      <w:marRight w:val="0"/>
      <w:marTop w:val="0"/>
      <w:marBottom w:val="0"/>
      <w:divBdr>
        <w:top w:val="none" w:sz="0" w:space="0" w:color="auto"/>
        <w:left w:val="none" w:sz="0" w:space="0" w:color="auto"/>
        <w:bottom w:val="none" w:sz="0" w:space="0" w:color="auto"/>
        <w:right w:val="none" w:sz="0" w:space="0" w:color="auto"/>
      </w:divBdr>
    </w:div>
    <w:div w:id="1676689401">
      <w:bodyDiv w:val="1"/>
      <w:marLeft w:val="0"/>
      <w:marRight w:val="0"/>
      <w:marTop w:val="0"/>
      <w:marBottom w:val="0"/>
      <w:divBdr>
        <w:top w:val="none" w:sz="0" w:space="0" w:color="auto"/>
        <w:left w:val="none" w:sz="0" w:space="0" w:color="auto"/>
        <w:bottom w:val="none" w:sz="0" w:space="0" w:color="auto"/>
        <w:right w:val="none" w:sz="0" w:space="0" w:color="auto"/>
      </w:divBdr>
      <w:divsChild>
        <w:div w:id="1614508059">
          <w:marLeft w:val="335"/>
          <w:marRight w:val="0"/>
          <w:marTop w:val="0"/>
          <w:marBottom w:val="0"/>
          <w:divBdr>
            <w:top w:val="none" w:sz="0" w:space="0" w:color="auto"/>
            <w:left w:val="none" w:sz="0" w:space="0" w:color="auto"/>
            <w:bottom w:val="none" w:sz="0" w:space="0" w:color="auto"/>
            <w:right w:val="none" w:sz="0" w:space="0" w:color="auto"/>
          </w:divBdr>
        </w:div>
      </w:divsChild>
    </w:div>
    <w:div w:id="1679578241">
      <w:bodyDiv w:val="1"/>
      <w:marLeft w:val="0"/>
      <w:marRight w:val="0"/>
      <w:marTop w:val="0"/>
      <w:marBottom w:val="0"/>
      <w:divBdr>
        <w:top w:val="none" w:sz="0" w:space="0" w:color="auto"/>
        <w:left w:val="none" w:sz="0" w:space="0" w:color="auto"/>
        <w:bottom w:val="none" w:sz="0" w:space="0" w:color="auto"/>
        <w:right w:val="none" w:sz="0" w:space="0" w:color="auto"/>
      </w:divBdr>
      <w:divsChild>
        <w:div w:id="1384525880">
          <w:marLeft w:val="0"/>
          <w:marRight w:val="0"/>
          <w:marTop w:val="0"/>
          <w:marBottom w:val="0"/>
          <w:divBdr>
            <w:top w:val="none" w:sz="0" w:space="0" w:color="auto"/>
            <w:left w:val="none" w:sz="0" w:space="0" w:color="auto"/>
            <w:bottom w:val="none" w:sz="0" w:space="0" w:color="auto"/>
            <w:right w:val="none" w:sz="0" w:space="0" w:color="auto"/>
          </w:divBdr>
          <w:divsChild>
            <w:div w:id="19440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671">
      <w:bodyDiv w:val="1"/>
      <w:marLeft w:val="0"/>
      <w:marRight w:val="0"/>
      <w:marTop w:val="0"/>
      <w:marBottom w:val="0"/>
      <w:divBdr>
        <w:top w:val="none" w:sz="0" w:space="0" w:color="auto"/>
        <w:left w:val="none" w:sz="0" w:space="0" w:color="auto"/>
        <w:bottom w:val="none" w:sz="0" w:space="0" w:color="auto"/>
        <w:right w:val="none" w:sz="0" w:space="0" w:color="auto"/>
      </w:divBdr>
      <w:divsChild>
        <w:div w:id="1246453265">
          <w:marLeft w:val="335"/>
          <w:marRight w:val="0"/>
          <w:marTop w:val="0"/>
          <w:marBottom w:val="0"/>
          <w:divBdr>
            <w:top w:val="none" w:sz="0" w:space="0" w:color="auto"/>
            <w:left w:val="none" w:sz="0" w:space="0" w:color="auto"/>
            <w:bottom w:val="none" w:sz="0" w:space="0" w:color="auto"/>
            <w:right w:val="none" w:sz="0" w:space="0" w:color="auto"/>
          </w:divBdr>
        </w:div>
      </w:divsChild>
    </w:div>
    <w:div w:id="1707294706">
      <w:bodyDiv w:val="1"/>
      <w:marLeft w:val="0"/>
      <w:marRight w:val="0"/>
      <w:marTop w:val="0"/>
      <w:marBottom w:val="0"/>
      <w:divBdr>
        <w:top w:val="none" w:sz="0" w:space="0" w:color="auto"/>
        <w:left w:val="none" w:sz="0" w:space="0" w:color="auto"/>
        <w:bottom w:val="none" w:sz="0" w:space="0" w:color="auto"/>
        <w:right w:val="none" w:sz="0" w:space="0" w:color="auto"/>
      </w:divBdr>
    </w:div>
    <w:div w:id="1707296663">
      <w:bodyDiv w:val="1"/>
      <w:marLeft w:val="0"/>
      <w:marRight w:val="0"/>
      <w:marTop w:val="0"/>
      <w:marBottom w:val="0"/>
      <w:divBdr>
        <w:top w:val="none" w:sz="0" w:space="0" w:color="auto"/>
        <w:left w:val="none" w:sz="0" w:space="0" w:color="auto"/>
        <w:bottom w:val="none" w:sz="0" w:space="0" w:color="auto"/>
        <w:right w:val="none" w:sz="0" w:space="0" w:color="auto"/>
      </w:divBdr>
      <w:divsChild>
        <w:div w:id="1210848307">
          <w:marLeft w:val="335"/>
          <w:marRight w:val="0"/>
          <w:marTop w:val="0"/>
          <w:marBottom w:val="0"/>
          <w:divBdr>
            <w:top w:val="none" w:sz="0" w:space="0" w:color="auto"/>
            <w:left w:val="none" w:sz="0" w:space="0" w:color="auto"/>
            <w:bottom w:val="none" w:sz="0" w:space="0" w:color="auto"/>
            <w:right w:val="none" w:sz="0" w:space="0" w:color="auto"/>
          </w:divBdr>
        </w:div>
      </w:divsChild>
    </w:div>
    <w:div w:id="1721637579">
      <w:bodyDiv w:val="1"/>
      <w:marLeft w:val="0"/>
      <w:marRight w:val="0"/>
      <w:marTop w:val="0"/>
      <w:marBottom w:val="0"/>
      <w:divBdr>
        <w:top w:val="none" w:sz="0" w:space="0" w:color="auto"/>
        <w:left w:val="none" w:sz="0" w:space="0" w:color="auto"/>
        <w:bottom w:val="none" w:sz="0" w:space="0" w:color="auto"/>
        <w:right w:val="none" w:sz="0" w:space="0" w:color="auto"/>
      </w:divBdr>
    </w:div>
    <w:div w:id="1782534794">
      <w:bodyDiv w:val="1"/>
      <w:marLeft w:val="0"/>
      <w:marRight w:val="0"/>
      <w:marTop w:val="0"/>
      <w:marBottom w:val="0"/>
      <w:divBdr>
        <w:top w:val="none" w:sz="0" w:space="0" w:color="auto"/>
        <w:left w:val="none" w:sz="0" w:space="0" w:color="auto"/>
        <w:bottom w:val="none" w:sz="0" w:space="0" w:color="auto"/>
        <w:right w:val="none" w:sz="0" w:space="0" w:color="auto"/>
      </w:divBdr>
      <w:divsChild>
        <w:div w:id="1752581731">
          <w:marLeft w:val="0"/>
          <w:marRight w:val="0"/>
          <w:marTop w:val="0"/>
          <w:marBottom w:val="0"/>
          <w:divBdr>
            <w:top w:val="none" w:sz="0" w:space="0" w:color="auto"/>
            <w:left w:val="none" w:sz="0" w:space="0" w:color="auto"/>
            <w:bottom w:val="none" w:sz="0" w:space="0" w:color="auto"/>
            <w:right w:val="none" w:sz="0" w:space="0" w:color="auto"/>
          </w:divBdr>
          <w:divsChild>
            <w:div w:id="1384135680">
              <w:marLeft w:val="0"/>
              <w:marRight w:val="0"/>
              <w:marTop w:val="0"/>
              <w:marBottom w:val="0"/>
              <w:divBdr>
                <w:top w:val="none" w:sz="0" w:space="0" w:color="auto"/>
                <w:left w:val="none" w:sz="0" w:space="0" w:color="auto"/>
                <w:bottom w:val="none" w:sz="0" w:space="0" w:color="auto"/>
                <w:right w:val="none" w:sz="0" w:space="0" w:color="auto"/>
              </w:divBdr>
              <w:divsChild>
                <w:div w:id="1226378209">
                  <w:marLeft w:val="0"/>
                  <w:marRight w:val="0"/>
                  <w:marTop w:val="0"/>
                  <w:marBottom w:val="0"/>
                  <w:divBdr>
                    <w:top w:val="none" w:sz="0" w:space="0" w:color="auto"/>
                    <w:left w:val="none" w:sz="0" w:space="0" w:color="auto"/>
                    <w:bottom w:val="none" w:sz="0" w:space="0" w:color="auto"/>
                    <w:right w:val="none" w:sz="0" w:space="0" w:color="auto"/>
                  </w:divBdr>
                  <w:divsChild>
                    <w:div w:id="1497458347">
                      <w:marLeft w:val="0"/>
                      <w:marRight w:val="0"/>
                      <w:marTop w:val="0"/>
                      <w:marBottom w:val="0"/>
                      <w:divBdr>
                        <w:top w:val="none" w:sz="0" w:space="0" w:color="auto"/>
                        <w:left w:val="none" w:sz="0" w:space="0" w:color="auto"/>
                        <w:bottom w:val="none" w:sz="0" w:space="0" w:color="auto"/>
                        <w:right w:val="none" w:sz="0" w:space="0" w:color="auto"/>
                      </w:divBdr>
                      <w:divsChild>
                        <w:div w:id="1394308693">
                          <w:marLeft w:val="0"/>
                          <w:marRight w:val="0"/>
                          <w:marTop w:val="0"/>
                          <w:marBottom w:val="0"/>
                          <w:divBdr>
                            <w:top w:val="none" w:sz="0" w:space="0" w:color="auto"/>
                            <w:left w:val="none" w:sz="0" w:space="0" w:color="auto"/>
                            <w:bottom w:val="none" w:sz="0" w:space="0" w:color="auto"/>
                            <w:right w:val="none" w:sz="0" w:space="0" w:color="auto"/>
                          </w:divBdr>
                          <w:divsChild>
                            <w:div w:id="408844645">
                              <w:marLeft w:val="0"/>
                              <w:marRight w:val="0"/>
                              <w:marTop w:val="0"/>
                              <w:marBottom w:val="0"/>
                              <w:divBdr>
                                <w:top w:val="none" w:sz="0" w:space="0" w:color="auto"/>
                                <w:left w:val="none" w:sz="0" w:space="0" w:color="auto"/>
                                <w:bottom w:val="none" w:sz="0" w:space="0" w:color="auto"/>
                                <w:right w:val="none" w:sz="0" w:space="0" w:color="auto"/>
                              </w:divBdr>
                              <w:divsChild>
                                <w:div w:id="871655145">
                                  <w:marLeft w:val="0"/>
                                  <w:marRight w:val="0"/>
                                  <w:marTop w:val="0"/>
                                  <w:marBottom w:val="0"/>
                                  <w:divBdr>
                                    <w:top w:val="none" w:sz="0" w:space="0" w:color="auto"/>
                                    <w:left w:val="none" w:sz="0" w:space="0" w:color="auto"/>
                                    <w:bottom w:val="none" w:sz="0" w:space="0" w:color="auto"/>
                                    <w:right w:val="none" w:sz="0" w:space="0" w:color="auto"/>
                                  </w:divBdr>
                                  <w:divsChild>
                                    <w:div w:id="887112903">
                                      <w:marLeft w:val="0"/>
                                      <w:marRight w:val="0"/>
                                      <w:marTop w:val="0"/>
                                      <w:marBottom w:val="0"/>
                                      <w:divBdr>
                                        <w:top w:val="none" w:sz="0" w:space="0" w:color="auto"/>
                                        <w:left w:val="none" w:sz="0" w:space="0" w:color="auto"/>
                                        <w:bottom w:val="none" w:sz="0" w:space="0" w:color="auto"/>
                                        <w:right w:val="none" w:sz="0" w:space="0" w:color="auto"/>
                                      </w:divBdr>
                                      <w:divsChild>
                                        <w:div w:id="1559437202">
                                          <w:marLeft w:val="0"/>
                                          <w:marRight w:val="0"/>
                                          <w:marTop w:val="0"/>
                                          <w:marBottom w:val="0"/>
                                          <w:divBdr>
                                            <w:top w:val="none" w:sz="0" w:space="0" w:color="auto"/>
                                            <w:left w:val="none" w:sz="0" w:space="0" w:color="auto"/>
                                            <w:bottom w:val="none" w:sz="0" w:space="0" w:color="auto"/>
                                            <w:right w:val="none" w:sz="0" w:space="0" w:color="auto"/>
                                          </w:divBdr>
                                          <w:divsChild>
                                            <w:div w:id="1916619867">
                                              <w:marLeft w:val="0"/>
                                              <w:marRight w:val="0"/>
                                              <w:marTop w:val="0"/>
                                              <w:marBottom w:val="0"/>
                                              <w:divBdr>
                                                <w:top w:val="none" w:sz="0" w:space="0" w:color="auto"/>
                                                <w:left w:val="none" w:sz="0" w:space="0" w:color="auto"/>
                                                <w:bottom w:val="none" w:sz="0" w:space="0" w:color="auto"/>
                                                <w:right w:val="none" w:sz="0" w:space="0" w:color="auto"/>
                                              </w:divBdr>
                                              <w:divsChild>
                                                <w:div w:id="874929251">
                                                  <w:marLeft w:val="0"/>
                                                  <w:marRight w:val="0"/>
                                                  <w:marTop w:val="0"/>
                                                  <w:marBottom w:val="0"/>
                                                  <w:divBdr>
                                                    <w:top w:val="none" w:sz="0" w:space="0" w:color="auto"/>
                                                    <w:left w:val="none" w:sz="0" w:space="0" w:color="auto"/>
                                                    <w:bottom w:val="none" w:sz="0" w:space="0" w:color="auto"/>
                                                    <w:right w:val="none" w:sz="0" w:space="0" w:color="auto"/>
                                                  </w:divBdr>
                                                  <w:divsChild>
                                                    <w:div w:id="507788280">
                                                      <w:marLeft w:val="0"/>
                                                      <w:marRight w:val="0"/>
                                                      <w:marTop w:val="0"/>
                                                      <w:marBottom w:val="0"/>
                                                      <w:divBdr>
                                                        <w:top w:val="none" w:sz="0" w:space="0" w:color="auto"/>
                                                        <w:left w:val="none" w:sz="0" w:space="0" w:color="auto"/>
                                                        <w:bottom w:val="none" w:sz="0" w:space="0" w:color="auto"/>
                                                        <w:right w:val="none" w:sz="0" w:space="0" w:color="auto"/>
                                                      </w:divBdr>
                                                      <w:divsChild>
                                                        <w:div w:id="73447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6389197">
      <w:bodyDiv w:val="1"/>
      <w:marLeft w:val="0"/>
      <w:marRight w:val="0"/>
      <w:marTop w:val="0"/>
      <w:marBottom w:val="0"/>
      <w:divBdr>
        <w:top w:val="none" w:sz="0" w:space="0" w:color="auto"/>
        <w:left w:val="none" w:sz="0" w:space="0" w:color="auto"/>
        <w:bottom w:val="none" w:sz="0" w:space="0" w:color="auto"/>
        <w:right w:val="none" w:sz="0" w:space="0" w:color="auto"/>
      </w:divBdr>
      <w:divsChild>
        <w:div w:id="580482439">
          <w:marLeft w:val="0"/>
          <w:marRight w:val="0"/>
          <w:marTop w:val="0"/>
          <w:marBottom w:val="0"/>
          <w:divBdr>
            <w:top w:val="none" w:sz="0" w:space="0" w:color="auto"/>
            <w:left w:val="none" w:sz="0" w:space="0" w:color="auto"/>
            <w:bottom w:val="none" w:sz="0" w:space="0" w:color="auto"/>
            <w:right w:val="none" w:sz="0" w:space="0" w:color="auto"/>
          </w:divBdr>
          <w:divsChild>
            <w:div w:id="1030229921">
              <w:marLeft w:val="0"/>
              <w:marRight w:val="0"/>
              <w:marTop w:val="0"/>
              <w:marBottom w:val="0"/>
              <w:divBdr>
                <w:top w:val="none" w:sz="0" w:space="0" w:color="auto"/>
                <w:left w:val="none" w:sz="0" w:space="0" w:color="auto"/>
                <w:bottom w:val="none" w:sz="0" w:space="0" w:color="auto"/>
                <w:right w:val="none" w:sz="0" w:space="0" w:color="auto"/>
              </w:divBdr>
              <w:divsChild>
                <w:div w:id="6578090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05454">
      <w:bodyDiv w:val="1"/>
      <w:marLeft w:val="0"/>
      <w:marRight w:val="0"/>
      <w:marTop w:val="0"/>
      <w:marBottom w:val="0"/>
      <w:divBdr>
        <w:top w:val="none" w:sz="0" w:space="0" w:color="auto"/>
        <w:left w:val="none" w:sz="0" w:space="0" w:color="auto"/>
        <w:bottom w:val="none" w:sz="0" w:space="0" w:color="auto"/>
        <w:right w:val="none" w:sz="0" w:space="0" w:color="auto"/>
      </w:divBdr>
      <w:divsChild>
        <w:div w:id="1730224023">
          <w:marLeft w:val="335"/>
          <w:marRight w:val="0"/>
          <w:marTop w:val="0"/>
          <w:marBottom w:val="0"/>
          <w:divBdr>
            <w:top w:val="none" w:sz="0" w:space="0" w:color="auto"/>
            <w:left w:val="none" w:sz="0" w:space="0" w:color="auto"/>
            <w:bottom w:val="none" w:sz="0" w:space="0" w:color="auto"/>
            <w:right w:val="none" w:sz="0" w:space="0" w:color="auto"/>
          </w:divBdr>
        </w:div>
      </w:divsChild>
    </w:div>
    <w:div w:id="1817646708">
      <w:bodyDiv w:val="1"/>
      <w:marLeft w:val="0"/>
      <w:marRight w:val="0"/>
      <w:marTop w:val="0"/>
      <w:marBottom w:val="0"/>
      <w:divBdr>
        <w:top w:val="none" w:sz="0" w:space="0" w:color="auto"/>
        <w:left w:val="none" w:sz="0" w:space="0" w:color="auto"/>
        <w:bottom w:val="none" w:sz="0" w:space="0" w:color="auto"/>
        <w:right w:val="none" w:sz="0" w:space="0" w:color="auto"/>
      </w:divBdr>
    </w:div>
    <w:div w:id="1822699642">
      <w:bodyDiv w:val="1"/>
      <w:marLeft w:val="0"/>
      <w:marRight w:val="0"/>
      <w:marTop w:val="0"/>
      <w:marBottom w:val="0"/>
      <w:divBdr>
        <w:top w:val="none" w:sz="0" w:space="0" w:color="auto"/>
        <w:left w:val="none" w:sz="0" w:space="0" w:color="auto"/>
        <w:bottom w:val="none" w:sz="0" w:space="0" w:color="auto"/>
        <w:right w:val="none" w:sz="0" w:space="0" w:color="auto"/>
      </w:divBdr>
      <w:divsChild>
        <w:div w:id="1422409675">
          <w:marLeft w:val="0"/>
          <w:marRight w:val="0"/>
          <w:marTop w:val="0"/>
          <w:marBottom w:val="0"/>
          <w:divBdr>
            <w:top w:val="none" w:sz="0" w:space="0" w:color="auto"/>
            <w:left w:val="none" w:sz="0" w:space="0" w:color="auto"/>
            <w:bottom w:val="none" w:sz="0" w:space="0" w:color="auto"/>
            <w:right w:val="none" w:sz="0" w:space="0" w:color="auto"/>
          </w:divBdr>
          <w:divsChild>
            <w:div w:id="723020740">
              <w:marLeft w:val="0"/>
              <w:marRight w:val="0"/>
              <w:marTop w:val="0"/>
              <w:marBottom w:val="0"/>
              <w:divBdr>
                <w:top w:val="none" w:sz="0" w:space="0" w:color="auto"/>
                <w:left w:val="none" w:sz="0" w:space="0" w:color="auto"/>
                <w:bottom w:val="none" w:sz="0" w:space="0" w:color="auto"/>
                <w:right w:val="none" w:sz="0" w:space="0" w:color="auto"/>
              </w:divBdr>
              <w:divsChild>
                <w:div w:id="405297509">
                  <w:marLeft w:val="0"/>
                  <w:marRight w:val="0"/>
                  <w:marTop w:val="0"/>
                  <w:marBottom w:val="0"/>
                  <w:divBdr>
                    <w:top w:val="none" w:sz="0" w:space="0" w:color="auto"/>
                    <w:left w:val="none" w:sz="0" w:space="0" w:color="auto"/>
                    <w:bottom w:val="none" w:sz="0" w:space="0" w:color="auto"/>
                    <w:right w:val="none" w:sz="0" w:space="0" w:color="auto"/>
                  </w:divBdr>
                  <w:divsChild>
                    <w:div w:id="1395397037">
                      <w:marLeft w:val="0"/>
                      <w:marRight w:val="0"/>
                      <w:marTop w:val="0"/>
                      <w:marBottom w:val="0"/>
                      <w:divBdr>
                        <w:top w:val="none" w:sz="0" w:space="0" w:color="auto"/>
                        <w:left w:val="none" w:sz="0" w:space="0" w:color="auto"/>
                        <w:bottom w:val="none" w:sz="0" w:space="0" w:color="auto"/>
                        <w:right w:val="none" w:sz="0" w:space="0" w:color="auto"/>
                      </w:divBdr>
                      <w:divsChild>
                        <w:div w:id="1345742153">
                          <w:marLeft w:val="0"/>
                          <w:marRight w:val="0"/>
                          <w:marTop w:val="0"/>
                          <w:marBottom w:val="0"/>
                          <w:divBdr>
                            <w:top w:val="none" w:sz="0" w:space="0" w:color="auto"/>
                            <w:left w:val="none" w:sz="0" w:space="0" w:color="auto"/>
                            <w:bottom w:val="none" w:sz="0" w:space="0" w:color="auto"/>
                            <w:right w:val="none" w:sz="0" w:space="0" w:color="auto"/>
                          </w:divBdr>
                          <w:divsChild>
                            <w:div w:id="1495074745">
                              <w:marLeft w:val="0"/>
                              <w:marRight w:val="0"/>
                              <w:marTop w:val="0"/>
                              <w:marBottom w:val="0"/>
                              <w:divBdr>
                                <w:top w:val="single" w:sz="8" w:space="3" w:color="1060AC"/>
                                <w:left w:val="single" w:sz="8" w:space="3" w:color="1060AC"/>
                                <w:bottom w:val="single" w:sz="8" w:space="3" w:color="1060AC"/>
                                <w:right w:val="single" w:sz="8" w:space="3" w:color="1060AC"/>
                              </w:divBdr>
                              <w:divsChild>
                                <w:div w:id="158329217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772786">
      <w:bodyDiv w:val="1"/>
      <w:marLeft w:val="0"/>
      <w:marRight w:val="0"/>
      <w:marTop w:val="0"/>
      <w:marBottom w:val="0"/>
      <w:divBdr>
        <w:top w:val="none" w:sz="0" w:space="0" w:color="auto"/>
        <w:left w:val="none" w:sz="0" w:space="0" w:color="auto"/>
        <w:bottom w:val="none" w:sz="0" w:space="0" w:color="auto"/>
        <w:right w:val="none" w:sz="0" w:space="0" w:color="auto"/>
      </w:divBdr>
      <w:divsChild>
        <w:div w:id="1920403863">
          <w:marLeft w:val="335"/>
          <w:marRight w:val="0"/>
          <w:marTop w:val="0"/>
          <w:marBottom w:val="0"/>
          <w:divBdr>
            <w:top w:val="none" w:sz="0" w:space="0" w:color="auto"/>
            <w:left w:val="none" w:sz="0" w:space="0" w:color="auto"/>
            <w:bottom w:val="none" w:sz="0" w:space="0" w:color="auto"/>
            <w:right w:val="none" w:sz="0" w:space="0" w:color="auto"/>
          </w:divBdr>
        </w:div>
      </w:divsChild>
    </w:div>
    <w:div w:id="1845783910">
      <w:bodyDiv w:val="1"/>
      <w:marLeft w:val="0"/>
      <w:marRight w:val="0"/>
      <w:marTop w:val="0"/>
      <w:marBottom w:val="0"/>
      <w:divBdr>
        <w:top w:val="none" w:sz="0" w:space="0" w:color="auto"/>
        <w:left w:val="none" w:sz="0" w:space="0" w:color="auto"/>
        <w:bottom w:val="none" w:sz="0" w:space="0" w:color="auto"/>
        <w:right w:val="none" w:sz="0" w:space="0" w:color="auto"/>
      </w:divBdr>
    </w:div>
    <w:div w:id="1858304416">
      <w:bodyDiv w:val="1"/>
      <w:marLeft w:val="0"/>
      <w:marRight w:val="0"/>
      <w:marTop w:val="0"/>
      <w:marBottom w:val="0"/>
      <w:divBdr>
        <w:top w:val="none" w:sz="0" w:space="0" w:color="auto"/>
        <w:left w:val="none" w:sz="0" w:space="0" w:color="auto"/>
        <w:bottom w:val="none" w:sz="0" w:space="0" w:color="auto"/>
        <w:right w:val="none" w:sz="0" w:space="0" w:color="auto"/>
      </w:divBdr>
    </w:div>
    <w:div w:id="1858957468">
      <w:bodyDiv w:val="1"/>
      <w:marLeft w:val="0"/>
      <w:marRight w:val="0"/>
      <w:marTop w:val="0"/>
      <w:marBottom w:val="0"/>
      <w:divBdr>
        <w:top w:val="none" w:sz="0" w:space="0" w:color="auto"/>
        <w:left w:val="none" w:sz="0" w:space="0" w:color="auto"/>
        <w:bottom w:val="none" w:sz="0" w:space="0" w:color="auto"/>
        <w:right w:val="none" w:sz="0" w:space="0" w:color="auto"/>
      </w:divBdr>
    </w:div>
    <w:div w:id="1867674733">
      <w:bodyDiv w:val="1"/>
      <w:marLeft w:val="0"/>
      <w:marRight w:val="0"/>
      <w:marTop w:val="0"/>
      <w:marBottom w:val="0"/>
      <w:divBdr>
        <w:top w:val="none" w:sz="0" w:space="0" w:color="auto"/>
        <w:left w:val="none" w:sz="0" w:space="0" w:color="auto"/>
        <w:bottom w:val="none" w:sz="0" w:space="0" w:color="auto"/>
        <w:right w:val="none" w:sz="0" w:space="0" w:color="auto"/>
      </w:divBdr>
    </w:div>
    <w:div w:id="1869760311">
      <w:bodyDiv w:val="1"/>
      <w:marLeft w:val="0"/>
      <w:marRight w:val="0"/>
      <w:marTop w:val="0"/>
      <w:marBottom w:val="0"/>
      <w:divBdr>
        <w:top w:val="none" w:sz="0" w:space="0" w:color="auto"/>
        <w:left w:val="none" w:sz="0" w:space="0" w:color="auto"/>
        <w:bottom w:val="none" w:sz="0" w:space="0" w:color="auto"/>
        <w:right w:val="none" w:sz="0" w:space="0" w:color="auto"/>
      </w:divBdr>
    </w:div>
    <w:div w:id="1871841840">
      <w:bodyDiv w:val="1"/>
      <w:marLeft w:val="0"/>
      <w:marRight w:val="0"/>
      <w:marTop w:val="0"/>
      <w:marBottom w:val="0"/>
      <w:divBdr>
        <w:top w:val="none" w:sz="0" w:space="0" w:color="auto"/>
        <w:left w:val="none" w:sz="0" w:space="0" w:color="auto"/>
        <w:bottom w:val="none" w:sz="0" w:space="0" w:color="auto"/>
        <w:right w:val="none" w:sz="0" w:space="0" w:color="auto"/>
      </w:divBdr>
      <w:divsChild>
        <w:div w:id="21516290">
          <w:marLeft w:val="0"/>
          <w:marRight w:val="0"/>
          <w:marTop w:val="0"/>
          <w:marBottom w:val="0"/>
          <w:divBdr>
            <w:top w:val="none" w:sz="0" w:space="0" w:color="auto"/>
            <w:left w:val="none" w:sz="0" w:space="0" w:color="auto"/>
            <w:bottom w:val="none" w:sz="0" w:space="0" w:color="auto"/>
            <w:right w:val="none" w:sz="0" w:space="0" w:color="auto"/>
          </w:divBdr>
          <w:divsChild>
            <w:div w:id="3739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312">
      <w:bodyDiv w:val="1"/>
      <w:marLeft w:val="0"/>
      <w:marRight w:val="0"/>
      <w:marTop w:val="0"/>
      <w:marBottom w:val="0"/>
      <w:divBdr>
        <w:top w:val="none" w:sz="0" w:space="0" w:color="auto"/>
        <w:left w:val="none" w:sz="0" w:space="0" w:color="auto"/>
        <w:bottom w:val="none" w:sz="0" w:space="0" w:color="auto"/>
        <w:right w:val="none" w:sz="0" w:space="0" w:color="auto"/>
      </w:divBdr>
    </w:div>
    <w:div w:id="1883903953">
      <w:bodyDiv w:val="1"/>
      <w:marLeft w:val="0"/>
      <w:marRight w:val="0"/>
      <w:marTop w:val="0"/>
      <w:marBottom w:val="0"/>
      <w:divBdr>
        <w:top w:val="none" w:sz="0" w:space="0" w:color="auto"/>
        <w:left w:val="none" w:sz="0" w:space="0" w:color="auto"/>
        <w:bottom w:val="none" w:sz="0" w:space="0" w:color="auto"/>
        <w:right w:val="none" w:sz="0" w:space="0" w:color="auto"/>
      </w:divBdr>
    </w:div>
    <w:div w:id="1889141457">
      <w:bodyDiv w:val="1"/>
      <w:marLeft w:val="0"/>
      <w:marRight w:val="0"/>
      <w:marTop w:val="0"/>
      <w:marBottom w:val="0"/>
      <w:divBdr>
        <w:top w:val="none" w:sz="0" w:space="0" w:color="auto"/>
        <w:left w:val="none" w:sz="0" w:space="0" w:color="auto"/>
        <w:bottom w:val="none" w:sz="0" w:space="0" w:color="auto"/>
        <w:right w:val="none" w:sz="0" w:space="0" w:color="auto"/>
      </w:divBdr>
    </w:div>
    <w:div w:id="1899513500">
      <w:bodyDiv w:val="1"/>
      <w:marLeft w:val="0"/>
      <w:marRight w:val="0"/>
      <w:marTop w:val="0"/>
      <w:marBottom w:val="0"/>
      <w:divBdr>
        <w:top w:val="none" w:sz="0" w:space="0" w:color="auto"/>
        <w:left w:val="none" w:sz="0" w:space="0" w:color="auto"/>
        <w:bottom w:val="none" w:sz="0" w:space="0" w:color="auto"/>
        <w:right w:val="none" w:sz="0" w:space="0" w:color="auto"/>
      </w:divBdr>
    </w:div>
    <w:div w:id="1955549257">
      <w:bodyDiv w:val="1"/>
      <w:marLeft w:val="0"/>
      <w:marRight w:val="0"/>
      <w:marTop w:val="0"/>
      <w:marBottom w:val="0"/>
      <w:divBdr>
        <w:top w:val="none" w:sz="0" w:space="0" w:color="auto"/>
        <w:left w:val="none" w:sz="0" w:space="0" w:color="auto"/>
        <w:bottom w:val="none" w:sz="0" w:space="0" w:color="auto"/>
        <w:right w:val="none" w:sz="0" w:space="0" w:color="auto"/>
      </w:divBdr>
    </w:div>
    <w:div w:id="1960716790">
      <w:bodyDiv w:val="1"/>
      <w:marLeft w:val="0"/>
      <w:marRight w:val="0"/>
      <w:marTop w:val="0"/>
      <w:marBottom w:val="0"/>
      <w:divBdr>
        <w:top w:val="none" w:sz="0" w:space="0" w:color="auto"/>
        <w:left w:val="none" w:sz="0" w:space="0" w:color="auto"/>
        <w:bottom w:val="none" w:sz="0" w:space="0" w:color="auto"/>
        <w:right w:val="none" w:sz="0" w:space="0" w:color="auto"/>
      </w:divBdr>
      <w:divsChild>
        <w:div w:id="1341470003">
          <w:marLeft w:val="0"/>
          <w:marRight w:val="0"/>
          <w:marTop w:val="0"/>
          <w:marBottom w:val="0"/>
          <w:divBdr>
            <w:top w:val="none" w:sz="0" w:space="0" w:color="auto"/>
            <w:left w:val="none" w:sz="0" w:space="0" w:color="auto"/>
            <w:bottom w:val="none" w:sz="0" w:space="0" w:color="auto"/>
            <w:right w:val="none" w:sz="0" w:space="0" w:color="auto"/>
          </w:divBdr>
          <w:divsChild>
            <w:div w:id="1146244333">
              <w:marLeft w:val="0"/>
              <w:marRight w:val="0"/>
              <w:marTop w:val="0"/>
              <w:marBottom w:val="0"/>
              <w:divBdr>
                <w:top w:val="none" w:sz="0" w:space="0" w:color="auto"/>
                <w:left w:val="none" w:sz="0" w:space="0" w:color="auto"/>
                <w:bottom w:val="none" w:sz="0" w:space="0" w:color="auto"/>
                <w:right w:val="none" w:sz="0" w:space="0" w:color="auto"/>
              </w:divBdr>
              <w:divsChild>
                <w:div w:id="714429367">
                  <w:marLeft w:val="0"/>
                  <w:marRight w:val="0"/>
                  <w:marTop w:val="0"/>
                  <w:marBottom w:val="0"/>
                  <w:divBdr>
                    <w:top w:val="none" w:sz="0" w:space="0" w:color="auto"/>
                    <w:left w:val="none" w:sz="0" w:space="0" w:color="auto"/>
                    <w:bottom w:val="none" w:sz="0" w:space="0" w:color="auto"/>
                    <w:right w:val="none" w:sz="0" w:space="0" w:color="auto"/>
                  </w:divBdr>
                  <w:divsChild>
                    <w:div w:id="1383483908">
                      <w:marLeft w:val="0"/>
                      <w:marRight w:val="0"/>
                      <w:marTop w:val="0"/>
                      <w:marBottom w:val="0"/>
                      <w:divBdr>
                        <w:top w:val="none" w:sz="0" w:space="0" w:color="auto"/>
                        <w:left w:val="none" w:sz="0" w:space="0" w:color="auto"/>
                        <w:bottom w:val="none" w:sz="0" w:space="0" w:color="auto"/>
                        <w:right w:val="none" w:sz="0" w:space="0" w:color="auto"/>
                      </w:divBdr>
                      <w:divsChild>
                        <w:div w:id="1760979203">
                          <w:marLeft w:val="0"/>
                          <w:marRight w:val="0"/>
                          <w:marTop w:val="0"/>
                          <w:marBottom w:val="0"/>
                          <w:divBdr>
                            <w:top w:val="none" w:sz="0" w:space="0" w:color="auto"/>
                            <w:left w:val="none" w:sz="0" w:space="0" w:color="auto"/>
                            <w:bottom w:val="none" w:sz="0" w:space="0" w:color="auto"/>
                            <w:right w:val="none" w:sz="0" w:space="0" w:color="auto"/>
                          </w:divBdr>
                          <w:divsChild>
                            <w:div w:id="1382049278">
                              <w:marLeft w:val="0"/>
                              <w:marRight w:val="0"/>
                              <w:marTop w:val="0"/>
                              <w:marBottom w:val="0"/>
                              <w:divBdr>
                                <w:top w:val="single" w:sz="8" w:space="3" w:color="1060AC"/>
                                <w:left w:val="single" w:sz="8" w:space="3" w:color="1060AC"/>
                                <w:bottom w:val="single" w:sz="8" w:space="3" w:color="1060AC"/>
                                <w:right w:val="single" w:sz="8" w:space="3" w:color="1060AC"/>
                              </w:divBdr>
                              <w:divsChild>
                                <w:div w:id="1171486967">
                                  <w:marLeft w:val="72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906867">
      <w:bodyDiv w:val="1"/>
      <w:marLeft w:val="0"/>
      <w:marRight w:val="0"/>
      <w:marTop w:val="0"/>
      <w:marBottom w:val="0"/>
      <w:divBdr>
        <w:top w:val="none" w:sz="0" w:space="0" w:color="auto"/>
        <w:left w:val="none" w:sz="0" w:space="0" w:color="auto"/>
        <w:bottom w:val="none" w:sz="0" w:space="0" w:color="auto"/>
        <w:right w:val="none" w:sz="0" w:space="0" w:color="auto"/>
      </w:divBdr>
      <w:divsChild>
        <w:div w:id="1431588526">
          <w:marLeft w:val="335"/>
          <w:marRight w:val="0"/>
          <w:marTop w:val="0"/>
          <w:marBottom w:val="0"/>
          <w:divBdr>
            <w:top w:val="none" w:sz="0" w:space="0" w:color="auto"/>
            <w:left w:val="none" w:sz="0" w:space="0" w:color="auto"/>
            <w:bottom w:val="none" w:sz="0" w:space="0" w:color="auto"/>
            <w:right w:val="none" w:sz="0" w:space="0" w:color="auto"/>
          </w:divBdr>
        </w:div>
      </w:divsChild>
    </w:div>
    <w:div w:id="2053533291">
      <w:bodyDiv w:val="1"/>
      <w:marLeft w:val="0"/>
      <w:marRight w:val="0"/>
      <w:marTop w:val="0"/>
      <w:marBottom w:val="0"/>
      <w:divBdr>
        <w:top w:val="none" w:sz="0" w:space="0" w:color="auto"/>
        <w:left w:val="none" w:sz="0" w:space="0" w:color="auto"/>
        <w:bottom w:val="none" w:sz="0" w:space="0" w:color="auto"/>
        <w:right w:val="none" w:sz="0" w:space="0" w:color="auto"/>
      </w:divBdr>
    </w:div>
    <w:div w:id="2054959873">
      <w:bodyDiv w:val="1"/>
      <w:marLeft w:val="0"/>
      <w:marRight w:val="0"/>
      <w:marTop w:val="0"/>
      <w:marBottom w:val="0"/>
      <w:divBdr>
        <w:top w:val="none" w:sz="0" w:space="0" w:color="auto"/>
        <w:left w:val="none" w:sz="0" w:space="0" w:color="auto"/>
        <w:bottom w:val="none" w:sz="0" w:space="0" w:color="auto"/>
        <w:right w:val="none" w:sz="0" w:space="0" w:color="auto"/>
      </w:divBdr>
    </w:div>
    <w:div w:id="2059282464">
      <w:bodyDiv w:val="1"/>
      <w:marLeft w:val="0"/>
      <w:marRight w:val="0"/>
      <w:marTop w:val="0"/>
      <w:marBottom w:val="0"/>
      <w:divBdr>
        <w:top w:val="none" w:sz="0" w:space="0" w:color="auto"/>
        <w:left w:val="none" w:sz="0" w:space="0" w:color="auto"/>
        <w:bottom w:val="none" w:sz="0" w:space="0" w:color="auto"/>
        <w:right w:val="none" w:sz="0" w:space="0" w:color="auto"/>
      </w:divBdr>
    </w:div>
    <w:div w:id="2059816533">
      <w:bodyDiv w:val="1"/>
      <w:marLeft w:val="0"/>
      <w:marRight w:val="0"/>
      <w:marTop w:val="0"/>
      <w:marBottom w:val="0"/>
      <w:divBdr>
        <w:top w:val="none" w:sz="0" w:space="0" w:color="auto"/>
        <w:left w:val="none" w:sz="0" w:space="0" w:color="auto"/>
        <w:bottom w:val="none" w:sz="0" w:space="0" w:color="auto"/>
        <w:right w:val="none" w:sz="0" w:space="0" w:color="auto"/>
      </w:divBdr>
    </w:div>
    <w:div w:id="2071535112">
      <w:bodyDiv w:val="1"/>
      <w:marLeft w:val="0"/>
      <w:marRight w:val="0"/>
      <w:marTop w:val="0"/>
      <w:marBottom w:val="0"/>
      <w:divBdr>
        <w:top w:val="none" w:sz="0" w:space="0" w:color="auto"/>
        <w:left w:val="none" w:sz="0" w:space="0" w:color="auto"/>
        <w:bottom w:val="none" w:sz="0" w:space="0" w:color="auto"/>
        <w:right w:val="none" w:sz="0" w:space="0" w:color="auto"/>
      </w:divBdr>
    </w:div>
    <w:div w:id="2072071885">
      <w:bodyDiv w:val="1"/>
      <w:marLeft w:val="0"/>
      <w:marRight w:val="0"/>
      <w:marTop w:val="0"/>
      <w:marBottom w:val="0"/>
      <w:divBdr>
        <w:top w:val="none" w:sz="0" w:space="0" w:color="auto"/>
        <w:left w:val="none" w:sz="0" w:space="0" w:color="auto"/>
        <w:bottom w:val="none" w:sz="0" w:space="0" w:color="auto"/>
        <w:right w:val="none" w:sz="0" w:space="0" w:color="auto"/>
      </w:divBdr>
      <w:divsChild>
        <w:div w:id="856113340">
          <w:marLeft w:val="0"/>
          <w:marRight w:val="0"/>
          <w:marTop w:val="0"/>
          <w:marBottom w:val="0"/>
          <w:divBdr>
            <w:top w:val="none" w:sz="0" w:space="0" w:color="auto"/>
            <w:left w:val="none" w:sz="0" w:space="0" w:color="auto"/>
            <w:bottom w:val="none" w:sz="0" w:space="0" w:color="auto"/>
            <w:right w:val="none" w:sz="0" w:space="0" w:color="auto"/>
          </w:divBdr>
          <w:divsChild>
            <w:div w:id="749886568">
              <w:marLeft w:val="0"/>
              <w:marRight w:val="0"/>
              <w:marTop w:val="0"/>
              <w:marBottom w:val="0"/>
              <w:divBdr>
                <w:top w:val="none" w:sz="0" w:space="0" w:color="auto"/>
                <w:left w:val="none" w:sz="0" w:space="0" w:color="auto"/>
                <w:bottom w:val="none" w:sz="0" w:space="0" w:color="auto"/>
                <w:right w:val="none" w:sz="0" w:space="0" w:color="auto"/>
              </w:divBdr>
              <w:divsChild>
                <w:div w:id="153800814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3620">
      <w:bodyDiv w:val="1"/>
      <w:marLeft w:val="0"/>
      <w:marRight w:val="0"/>
      <w:marTop w:val="0"/>
      <w:marBottom w:val="0"/>
      <w:divBdr>
        <w:top w:val="none" w:sz="0" w:space="0" w:color="auto"/>
        <w:left w:val="none" w:sz="0" w:space="0" w:color="auto"/>
        <w:bottom w:val="none" w:sz="0" w:space="0" w:color="auto"/>
        <w:right w:val="none" w:sz="0" w:space="0" w:color="auto"/>
      </w:divBdr>
      <w:divsChild>
        <w:div w:id="424035716">
          <w:marLeft w:val="335"/>
          <w:marRight w:val="0"/>
          <w:marTop w:val="0"/>
          <w:marBottom w:val="0"/>
          <w:divBdr>
            <w:top w:val="none" w:sz="0" w:space="0" w:color="auto"/>
            <w:left w:val="none" w:sz="0" w:space="0" w:color="auto"/>
            <w:bottom w:val="none" w:sz="0" w:space="0" w:color="auto"/>
            <w:right w:val="none" w:sz="0" w:space="0" w:color="auto"/>
          </w:divBdr>
        </w:div>
      </w:divsChild>
    </w:div>
    <w:div w:id="2104563963">
      <w:bodyDiv w:val="1"/>
      <w:marLeft w:val="0"/>
      <w:marRight w:val="0"/>
      <w:marTop w:val="0"/>
      <w:marBottom w:val="0"/>
      <w:divBdr>
        <w:top w:val="none" w:sz="0" w:space="0" w:color="auto"/>
        <w:left w:val="none" w:sz="0" w:space="0" w:color="auto"/>
        <w:bottom w:val="none" w:sz="0" w:space="0" w:color="auto"/>
        <w:right w:val="none" w:sz="0" w:space="0" w:color="auto"/>
      </w:divBdr>
    </w:div>
    <w:div w:id="2142309529">
      <w:bodyDiv w:val="1"/>
      <w:marLeft w:val="0"/>
      <w:marRight w:val="0"/>
      <w:marTop w:val="0"/>
      <w:marBottom w:val="0"/>
      <w:divBdr>
        <w:top w:val="none" w:sz="0" w:space="0" w:color="auto"/>
        <w:left w:val="none" w:sz="0" w:space="0" w:color="auto"/>
        <w:bottom w:val="none" w:sz="0" w:space="0" w:color="auto"/>
        <w:right w:val="none" w:sz="0" w:space="0" w:color="auto"/>
      </w:divBdr>
      <w:divsChild>
        <w:div w:id="1263878085">
          <w:marLeft w:val="0"/>
          <w:marRight w:val="0"/>
          <w:marTop w:val="0"/>
          <w:marBottom w:val="0"/>
          <w:divBdr>
            <w:top w:val="none" w:sz="0" w:space="0" w:color="auto"/>
            <w:left w:val="none" w:sz="0" w:space="0" w:color="auto"/>
            <w:bottom w:val="none" w:sz="0" w:space="0" w:color="auto"/>
            <w:right w:val="none" w:sz="0" w:space="0" w:color="auto"/>
          </w:divBdr>
          <w:divsChild>
            <w:div w:id="551505140">
              <w:marLeft w:val="0"/>
              <w:marRight w:val="0"/>
              <w:marTop w:val="0"/>
              <w:marBottom w:val="0"/>
              <w:divBdr>
                <w:top w:val="none" w:sz="0" w:space="0" w:color="auto"/>
                <w:left w:val="none" w:sz="0" w:space="0" w:color="auto"/>
                <w:bottom w:val="none" w:sz="0" w:space="0" w:color="auto"/>
                <w:right w:val="none" w:sz="0" w:space="0" w:color="auto"/>
              </w:divBdr>
              <w:divsChild>
                <w:div w:id="1317613789">
                  <w:marLeft w:val="0"/>
                  <w:marRight w:val="0"/>
                  <w:marTop w:val="0"/>
                  <w:marBottom w:val="0"/>
                  <w:divBdr>
                    <w:top w:val="none" w:sz="0" w:space="0" w:color="auto"/>
                    <w:left w:val="none" w:sz="0" w:space="0" w:color="auto"/>
                    <w:bottom w:val="none" w:sz="0" w:space="0" w:color="auto"/>
                    <w:right w:val="none" w:sz="0" w:space="0" w:color="auto"/>
                  </w:divBdr>
                  <w:divsChild>
                    <w:div w:id="189413505">
                      <w:marLeft w:val="0"/>
                      <w:marRight w:val="0"/>
                      <w:marTop w:val="0"/>
                      <w:marBottom w:val="0"/>
                      <w:divBdr>
                        <w:top w:val="none" w:sz="0" w:space="0" w:color="auto"/>
                        <w:left w:val="none" w:sz="0" w:space="0" w:color="auto"/>
                        <w:bottom w:val="none" w:sz="0" w:space="0" w:color="auto"/>
                        <w:right w:val="none" w:sz="0" w:space="0" w:color="auto"/>
                      </w:divBdr>
                      <w:divsChild>
                        <w:div w:id="1756899334">
                          <w:marLeft w:val="354"/>
                          <w:marRight w:val="0"/>
                          <w:marTop w:val="0"/>
                          <w:marBottom w:val="0"/>
                          <w:divBdr>
                            <w:top w:val="none" w:sz="0" w:space="0" w:color="auto"/>
                            <w:left w:val="none" w:sz="0" w:space="0" w:color="auto"/>
                            <w:bottom w:val="none" w:sz="0" w:space="0" w:color="auto"/>
                            <w:right w:val="none" w:sz="0" w:space="0" w:color="auto"/>
                          </w:divBdr>
                          <w:divsChild>
                            <w:div w:id="629215663">
                              <w:marLeft w:val="0"/>
                              <w:marRight w:val="0"/>
                              <w:marTop w:val="277"/>
                              <w:marBottom w:val="0"/>
                              <w:divBdr>
                                <w:top w:val="none" w:sz="0" w:space="0" w:color="auto"/>
                                <w:left w:val="none" w:sz="0" w:space="0" w:color="auto"/>
                                <w:bottom w:val="none" w:sz="0" w:space="0" w:color="auto"/>
                                <w:right w:val="none" w:sz="0" w:space="0" w:color="auto"/>
                              </w:divBdr>
                              <w:divsChild>
                                <w:div w:id="1918245500">
                                  <w:marLeft w:val="0"/>
                                  <w:marRight w:val="0"/>
                                  <w:marTop w:val="0"/>
                                  <w:marBottom w:val="0"/>
                                  <w:divBdr>
                                    <w:top w:val="none" w:sz="0" w:space="0" w:color="auto"/>
                                    <w:left w:val="none" w:sz="0" w:space="0" w:color="auto"/>
                                    <w:bottom w:val="none" w:sz="0" w:space="0" w:color="auto"/>
                                    <w:right w:val="none" w:sz="0" w:space="0" w:color="auto"/>
                                  </w:divBdr>
                                  <w:divsChild>
                                    <w:div w:id="47535700">
                                      <w:marLeft w:val="0"/>
                                      <w:marRight w:val="0"/>
                                      <w:marTop w:val="0"/>
                                      <w:marBottom w:val="0"/>
                                      <w:divBdr>
                                        <w:top w:val="none" w:sz="0" w:space="0" w:color="auto"/>
                                        <w:left w:val="none" w:sz="0" w:space="0" w:color="auto"/>
                                        <w:bottom w:val="none" w:sz="0" w:space="0" w:color="auto"/>
                                        <w:right w:val="none" w:sz="0" w:space="0" w:color="auto"/>
                                      </w:divBdr>
                                      <w:divsChild>
                                        <w:div w:id="892423370">
                                          <w:marLeft w:val="0"/>
                                          <w:marRight w:val="0"/>
                                          <w:marTop w:val="0"/>
                                          <w:marBottom w:val="0"/>
                                          <w:divBdr>
                                            <w:top w:val="none" w:sz="0" w:space="0" w:color="auto"/>
                                            <w:left w:val="none" w:sz="0" w:space="0" w:color="auto"/>
                                            <w:bottom w:val="none" w:sz="0" w:space="0" w:color="auto"/>
                                            <w:right w:val="none" w:sz="0" w:space="0" w:color="auto"/>
                                          </w:divBdr>
                                          <w:divsChild>
                                            <w:div w:id="1967615102">
                                              <w:marLeft w:val="0"/>
                                              <w:marRight w:val="0"/>
                                              <w:marTop w:val="0"/>
                                              <w:marBottom w:val="0"/>
                                              <w:divBdr>
                                                <w:top w:val="none" w:sz="0" w:space="0" w:color="auto"/>
                                                <w:left w:val="none" w:sz="0" w:space="0" w:color="auto"/>
                                                <w:bottom w:val="none" w:sz="0" w:space="0" w:color="auto"/>
                                                <w:right w:val="none" w:sz="0" w:space="0" w:color="auto"/>
                                              </w:divBdr>
                                              <w:divsChild>
                                                <w:div w:id="734426930">
                                                  <w:marLeft w:val="0"/>
                                                  <w:marRight w:val="0"/>
                                                  <w:marTop w:val="0"/>
                                                  <w:marBottom w:val="0"/>
                                                  <w:divBdr>
                                                    <w:top w:val="none" w:sz="0" w:space="0" w:color="auto"/>
                                                    <w:left w:val="none" w:sz="0" w:space="0" w:color="auto"/>
                                                    <w:bottom w:val="none" w:sz="0" w:space="0" w:color="auto"/>
                                                    <w:right w:val="none" w:sz="0" w:space="0" w:color="auto"/>
                                                  </w:divBdr>
                                                  <w:divsChild>
                                                    <w:div w:id="51245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Tamra.Arant@dbdriven.solutions"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Will@dbdriven.solution"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19DAF5C15ACE54BA34910ED0516D80A" ma:contentTypeVersion="17" ma:contentTypeDescription="Create a new document." ma:contentTypeScope="" ma:versionID="659642231159baa5c0c087142c1667e2">
  <xsd:schema xmlns:xsd="http://www.w3.org/2001/XMLSchema" xmlns:xs="http://www.w3.org/2001/XMLSchema" xmlns:p="http://schemas.microsoft.com/office/2006/metadata/properties" xmlns:ns2="91722321-3fba-4ff7-b251-26f20d65ba2f" xmlns:ns3="735febc1-d3b4-479f-83b8-0639ce2960e6" targetNamespace="http://schemas.microsoft.com/office/2006/metadata/properties" ma:root="true" ma:fieldsID="f69cde8cc6494a6f43e26a22e2dbc3ea" ns2:_="" ns3:_="">
    <xsd:import namespace="91722321-3fba-4ff7-b251-26f20d65ba2f"/>
    <xsd:import namespace="735febc1-d3b4-479f-83b8-0639ce2960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722321-3fba-4ff7-b251-26f20d65b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bea754-f30b-4d06-afba-da9f5047ef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5febc1-d3b4-479f-83b8-0639ce2960e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b54b9b0-2212-4a23-bc34-90064638a12a}" ma:internalName="TaxCatchAll" ma:showField="CatchAllData" ma:web="735febc1-d3b4-479f-83b8-0639ce2960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35febc1-d3b4-479f-83b8-0639ce2960e6" xsi:nil="true"/>
    <lcf76f155ced4ddcb4097134ff3c332f xmlns="91722321-3fba-4ff7-b251-26f20d65ba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A437-D621-478B-A0A1-C3EE683620C8}">
  <ds:schemaRefs>
    <ds:schemaRef ds:uri="http://schemas.microsoft.com/sharepoint/v3/contenttype/forms"/>
  </ds:schemaRefs>
</ds:datastoreItem>
</file>

<file path=customXml/itemProps2.xml><?xml version="1.0" encoding="utf-8"?>
<ds:datastoreItem xmlns:ds="http://schemas.openxmlformats.org/officeDocument/2006/customXml" ds:itemID="{8B228530-6C4F-4753-9984-7F0C61B37D49}">
  <ds:schemaRefs>
    <ds:schemaRef ds:uri="http://schemas.openxmlformats.org/officeDocument/2006/bibliography"/>
  </ds:schemaRefs>
</ds:datastoreItem>
</file>

<file path=customXml/itemProps3.xml><?xml version="1.0" encoding="utf-8"?>
<ds:datastoreItem xmlns:ds="http://schemas.openxmlformats.org/officeDocument/2006/customXml" ds:itemID="{A95F8C88-93B3-4123-8D8E-A396D7E341C2}"/>
</file>

<file path=customXml/itemProps4.xml><?xml version="1.0" encoding="utf-8"?>
<ds:datastoreItem xmlns:ds="http://schemas.openxmlformats.org/officeDocument/2006/customXml" ds:itemID="{5F3099B8-9375-4BE5-9D16-FB54B4F2AB24}">
  <ds:schemaRefs>
    <ds:schemaRef ds:uri="http://schemas.microsoft.com/office/2006/metadata/properties"/>
    <ds:schemaRef ds:uri="http://schemas.microsoft.com/office/infopath/2007/PartnerControls"/>
    <ds:schemaRef ds:uri="735febc1-d3b4-479f-83b8-0639ce2960e6"/>
    <ds:schemaRef ds:uri="91722321-3fba-4ff7-b251-26f20d65ba2f"/>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22</Pages>
  <Words>5054</Words>
  <Characters>28813</Characters>
  <Application>Microsoft Office Word</Application>
  <DocSecurity>0</DocSecurity>
  <Lines>240</Lines>
  <Paragraphs>67</Paragraphs>
  <ScaleCrop>false</ScaleCrop>
  <Company>Virginia IT Infrastructure Partnership</Company>
  <LinksUpToDate>false</LinksUpToDate>
  <CharactersWithSpaces>33800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A004 Arch Best Practices Report</dc:title>
  <dc:subject/>
  <dc:creator>urq61630</dc:creator>
  <cp:keywords/>
  <cp:lastModifiedBy>Tamra Arant</cp:lastModifiedBy>
  <cp:revision>1383</cp:revision>
  <cp:lastPrinted>2013-03-20T00:39:00Z</cp:lastPrinted>
  <dcterms:created xsi:type="dcterms:W3CDTF">2022-11-23T17:40:00Z</dcterms:created>
  <dcterms:modified xsi:type="dcterms:W3CDTF">2023-11-28T19:08:00Z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$Resources:CType_PWS_Document(1)</vt:lpwstr>
  </property>
  <property fmtid="{D5CDD505-2E9C-101B-9397-08002B2CF9AE}" pid="3" name="ContentTypeId">
    <vt:lpwstr>0x010100719DAF5C15ACE54BA34910ED0516D80A</vt:lpwstr>
  </property>
  <property fmtid="{D5CDD505-2E9C-101B-9397-08002B2CF9AE}" pid="4" name="Owner">
    <vt:lpwstr/>
  </property>
  <property fmtid="{D5CDD505-2E9C-101B-9397-08002B2CF9AE}" pid="5" name="Status">
    <vt:lpwstr>Final</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